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32CF" w:rsidRDefault="00357E42" w:rsidP="007817C9">
      <w:pPr>
        <w:shd w:val="clear" w:color="auto" w:fill="FFFFFF"/>
        <w:spacing w:after="0" w:line="240" w:lineRule="auto"/>
        <w:ind w:left="113" w:right="85"/>
        <w:jc w:val="both"/>
        <w:outlineLvl w:val="2"/>
        <w:rPr>
          <w:rFonts w:ascii="Times New Roman" w:eastAsia="Times New Roman" w:hAnsi="Times New Roman" w:cs="Times New Roman"/>
          <w:b/>
          <w:bCs/>
          <w:color w:val="0F1115"/>
          <w:sz w:val="28"/>
          <w:szCs w:val="28"/>
          <w:lang w:eastAsia="ru-RU"/>
        </w:rPr>
      </w:pPr>
      <w:r w:rsidRPr="00357E42">
        <w:rPr>
          <w:rFonts w:ascii="Times New Roman" w:eastAsia="Times New Roman" w:hAnsi="Times New Roman" w:cs="Times New Roman"/>
          <w:b/>
          <w:bCs/>
          <w:color w:val="0F1115"/>
          <w:sz w:val="28"/>
          <w:szCs w:val="28"/>
          <w:lang w:eastAsia="ru-RU"/>
        </w:rPr>
        <w:t xml:space="preserve">                                 </w:t>
      </w:r>
      <w:r w:rsidR="00F60848">
        <w:rPr>
          <w:rFonts w:ascii="Times New Roman" w:eastAsia="Times New Roman" w:hAnsi="Times New Roman" w:cs="Times New Roman"/>
          <w:b/>
          <w:bCs/>
          <w:color w:val="0F1115"/>
          <w:sz w:val="28"/>
          <w:szCs w:val="28"/>
          <w:lang w:eastAsia="ru-RU"/>
        </w:rPr>
        <w:t xml:space="preserve">          </w:t>
      </w:r>
      <w:r w:rsidRPr="00357E42">
        <w:rPr>
          <w:rFonts w:ascii="Times New Roman" w:eastAsia="Times New Roman" w:hAnsi="Times New Roman" w:cs="Times New Roman"/>
          <w:b/>
          <w:bCs/>
          <w:color w:val="0F1115"/>
          <w:sz w:val="28"/>
          <w:szCs w:val="28"/>
          <w:lang w:eastAsia="ru-RU"/>
        </w:rPr>
        <w:t xml:space="preserve"> </w:t>
      </w:r>
      <w:r w:rsidR="009E32CF" w:rsidRPr="00357E42">
        <w:rPr>
          <w:rFonts w:ascii="Times New Roman" w:eastAsia="Times New Roman" w:hAnsi="Times New Roman" w:cs="Times New Roman"/>
          <w:b/>
          <w:bCs/>
          <w:color w:val="0F1115"/>
          <w:sz w:val="28"/>
          <w:szCs w:val="28"/>
          <w:lang w:eastAsia="ru-RU"/>
        </w:rPr>
        <w:t>ЗАКЛЮЧЕНИЕ</w:t>
      </w:r>
    </w:p>
    <w:p w:rsidR="007817C9" w:rsidRPr="00357E42" w:rsidRDefault="007817C9" w:rsidP="007817C9">
      <w:pPr>
        <w:shd w:val="clear" w:color="auto" w:fill="FFFFFF"/>
        <w:spacing w:after="0" w:line="240" w:lineRule="auto"/>
        <w:ind w:left="113" w:right="85"/>
        <w:jc w:val="both"/>
        <w:outlineLvl w:val="2"/>
        <w:rPr>
          <w:rFonts w:ascii="Times New Roman" w:eastAsia="Times New Roman" w:hAnsi="Times New Roman" w:cs="Times New Roman"/>
          <w:b/>
          <w:bCs/>
          <w:color w:val="0F1115"/>
          <w:sz w:val="28"/>
          <w:szCs w:val="28"/>
          <w:lang w:eastAsia="ru-RU"/>
        </w:rPr>
      </w:pPr>
    </w:p>
    <w:p w:rsidR="009E32CF" w:rsidRDefault="009E32CF" w:rsidP="007817C9">
      <w:pPr>
        <w:shd w:val="clear" w:color="auto" w:fill="FFFFFF"/>
        <w:spacing w:after="0" w:line="240" w:lineRule="auto"/>
        <w:ind w:left="113" w:right="85"/>
        <w:jc w:val="both"/>
        <w:outlineLvl w:val="2"/>
        <w:rPr>
          <w:rFonts w:ascii="Times New Roman" w:eastAsia="Times New Roman" w:hAnsi="Times New Roman" w:cs="Times New Roman"/>
          <w:b/>
          <w:bCs/>
          <w:color w:val="0F1115"/>
          <w:sz w:val="28"/>
          <w:szCs w:val="28"/>
          <w:lang w:eastAsia="ru-RU"/>
        </w:rPr>
      </w:pPr>
      <w:r w:rsidRPr="00357E42">
        <w:rPr>
          <w:rFonts w:ascii="Times New Roman" w:eastAsia="Times New Roman" w:hAnsi="Times New Roman" w:cs="Times New Roman"/>
          <w:b/>
          <w:bCs/>
          <w:color w:val="0F1115"/>
          <w:sz w:val="28"/>
          <w:szCs w:val="28"/>
          <w:lang w:eastAsia="ru-RU"/>
        </w:rPr>
        <w:t>об оценке регулирующего воздействия проекта постановления администрации муниципального района «Каякентский район» «Об утверждении административного регламента предоставления муниципальной услуги «Присвоение адресов объектам адресации, изменение, аннулирование адресов на межселенной территории муниципального района «Каякентский район» Республики Дагестан»</w:t>
      </w:r>
    </w:p>
    <w:p w:rsidR="00E16A87" w:rsidRDefault="00E16A87" w:rsidP="007817C9">
      <w:pPr>
        <w:shd w:val="clear" w:color="auto" w:fill="FFFFFF"/>
        <w:spacing w:after="0" w:line="240" w:lineRule="auto"/>
        <w:ind w:left="113" w:right="85"/>
        <w:jc w:val="both"/>
        <w:outlineLvl w:val="2"/>
        <w:rPr>
          <w:rFonts w:ascii="Times New Roman" w:eastAsia="Times New Roman" w:hAnsi="Times New Roman" w:cs="Times New Roman"/>
          <w:b/>
          <w:bCs/>
          <w:color w:val="0F1115"/>
          <w:sz w:val="28"/>
          <w:szCs w:val="28"/>
          <w:lang w:eastAsia="ru-RU"/>
        </w:rPr>
      </w:pPr>
    </w:p>
    <w:p w:rsidR="007817C9" w:rsidRPr="00357E42" w:rsidRDefault="007817C9" w:rsidP="007817C9">
      <w:pPr>
        <w:shd w:val="clear" w:color="auto" w:fill="FFFFFF"/>
        <w:spacing w:after="0" w:line="240" w:lineRule="auto"/>
        <w:ind w:left="113" w:right="85"/>
        <w:jc w:val="both"/>
        <w:outlineLvl w:val="2"/>
        <w:rPr>
          <w:rFonts w:ascii="Times New Roman" w:eastAsia="Times New Roman" w:hAnsi="Times New Roman" w:cs="Times New Roman"/>
          <w:b/>
          <w:bCs/>
          <w:color w:val="0F1115"/>
          <w:sz w:val="28"/>
          <w:szCs w:val="28"/>
          <w:lang w:eastAsia="ru-RU"/>
        </w:rPr>
      </w:pPr>
    </w:p>
    <w:p w:rsidR="009E32CF" w:rsidRPr="00357E42" w:rsidRDefault="009E32CF" w:rsidP="007817C9">
      <w:pPr>
        <w:shd w:val="clear" w:color="auto" w:fill="FFFFFF"/>
        <w:spacing w:after="0" w:line="240" w:lineRule="auto"/>
        <w:ind w:left="113" w:right="85"/>
        <w:jc w:val="both"/>
        <w:rPr>
          <w:rFonts w:ascii="Times New Roman" w:eastAsia="Times New Roman" w:hAnsi="Times New Roman" w:cs="Times New Roman"/>
          <w:color w:val="0F1115"/>
          <w:sz w:val="28"/>
          <w:szCs w:val="28"/>
          <w:lang w:eastAsia="ru-RU"/>
        </w:rPr>
      </w:pPr>
      <w:r w:rsidRPr="00357E42">
        <w:rPr>
          <w:rFonts w:ascii="Times New Roman" w:eastAsia="Times New Roman" w:hAnsi="Times New Roman" w:cs="Times New Roman"/>
          <w:b/>
          <w:bCs/>
          <w:color w:val="0F1115"/>
          <w:sz w:val="28"/>
          <w:szCs w:val="28"/>
          <w:lang w:eastAsia="ru-RU"/>
        </w:rPr>
        <w:t>1. Общие положения</w:t>
      </w:r>
    </w:p>
    <w:p w:rsidR="007817C9" w:rsidRDefault="007817C9" w:rsidP="007817C9">
      <w:pPr>
        <w:pStyle w:val="ds-markdown-paragraph"/>
        <w:shd w:val="clear" w:color="auto" w:fill="FFFFFF"/>
        <w:spacing w:before="0" w:beforeAutospacing="0" w:after="0" w:afterAutospacing="0"/>
        <w:ind w:left="113" w:right="85"/>
        <w:rPr>
          <w:rFonts w:asciiTheme="majorBidi" w:hAnsiTheme="majorBidi" w:cstheme="majorBidi"/>
          <w:b/>
          <w:bCs/>
          <w:color w:val="0F1115"/>
          <w:sz w:val="28"/>
          <w:szCs w:val="28"/>
        </w:rPr>
      </w:pPr>
      <w:r>
        <w:rPr>
          <w:rFonts w:asciiTheme="majorBidi" w:hAnsiTheme="majorBidi" w:cstheme="majorBidi"/>
          <w:color w:val="0F1115"/>
          <w:sz w:val="28"/>
          <w:szCs w:val="28"/>
        </w:rPr>
        <w:t>1</w:t>
      </w:r>
      <w:r w:rsidRPr="00A60CF5">
        <w:rPr>
          <w:rFonts w:asciiTheme="majorBidi" w:hAnsiTheme="majorBidi" w:cstheme="majorBidi"/>
          <w:color w:val="0F1115"/>
          <w:sz w:val="28"/>
          <w:szCs w:val="28"/>
        </w:rPr>
        <w:t>.1. Степень регулирующего воздействия проекта акта (по данным разработчика): </w:t>
      </w:r>
      <w:r w:rsidRPr="00A60CF5">
        <w:rPr>
          <w:rStyle w:val="a3"/>
          <w:rFonts w:asciiTheme="majorBidi" w:hAnsiTheme="majorBidi" w:cstheme="majorBidi"/>
          <w:color w:val="0F1115"/>
          <w:sz w:val="28"/>
          <w:szCs w:val="28"/>
        </w:rPr>
        <w:t>низкая</w:t>
      </w:r>
      <w:r w:rsidRPr="00A60CF5">
        <w:rPr>
          <w:rFonts w:asciiTheme="majorBidi" w:hAnsiTheme="majorBidi" w:cstheme="majorBidi"/>
          <w:color w:val="0F1115"/>
          <w:sz w:val="28"/>
          <w:szCs w:val="28"/>
        </w:rPr>
        <w:t>.</w:t>
      </w:r>
      <w:r w:rsidRPr="00A60CF5">
        <w:rPr>
          <w:rFonts w:asciiTheme="majorBidi" w:hAnsiTheme="majorBidi" w:cstheme="majorBidi"/>
          <w:color w:val="0F1115"/>
          <w:sz w:val="28"/>
          <w:szCs w:val="28"/>
        </w:rPr>
        <w:br/>
        <w:t>1.2. Проект акта направлен разработчиком для подготовки настоящего заключения: </w:t>
      </w:r>
      <w:r w:rsidRPr="00A60CF5">
        <w:rPr>
          <w:rStyle w:val="a3"/>
          <w:rFonts w:asciiTheme="majorBidi" w:hAnsiTheme="majorBidi" w:cstheme="majorBidi"/>
          <w:color w:val="0F1115"/>
          <w:sz w:val="28"/>
          <w:szCs w:val="28"/>
        </w:rPr>
        <w:t>впервые</w:t>
      </w:r>
      <w:r w:rsidRPr="00A60CF5">
        <w:rPr>
          <w:rFonts w:asciiTheme="majorBidi" w:hAnsiTheme="majorBidi" w:cstheme="majorBidi"/>
          <w:color w:val="0F1115"/>
          <w:sz w:val="28"/>
          <w:szCs w:val="28"/>
        </w:rPr>
        <w:t>.</w:t>
      </w:r>
      <w:r w:rsidRPr="00A60CF5">
        <w:rPr>
          <w:rFonts w:asciiTheme="majorBidi" w:hAnsiTheme="majorBidi" w:cstheme="majorBidi"/>
          <w:color w:val="0F1115"/>
          <w:sz w:val="28"/>
          <w:szCs w:val="28"/>
        </w:rPr>
        <w:br/>
      </w:r>
      <w:r>
        <w:rPr>
          <w:rFonts w:asciiTheme="majorBidi" w:hAnsiTheme="majorBidi" w:cstheme="majorBidi"/>
          <w:color w:val="0F1115"/>
          <w:sz w:val="28"/>
          <w:szCs w:val="28"/>
        </w:rPr>
        <w:t>1.3</w:t>
      </w:r>
      <w:r w:rsidRPr="00A60CF5">
        <w:rPr>
          <w:rFonts w:asciiTheme="majorBidi" w:hAnsiTheme="majorBidi" w:cstheme="majorBidi"/>
          <w:color w:val="0F1115"/>
          <w:sz w:val="28"/>
          <w:szCs w:val="28"/>
        </w:rPr>
        <w:t>. Полный электронный адрес размещения проекта акта в информационно-телекоммуникационной сети «Интернет»: </w:t>
      </w:r>
      <w:r w:rsidRPr="000E5BE9">
        <w:rPr>
          <w:rFonts w:asciiTheme="majorBidi" w:hAnsiTheme="majorBidi" w:cstheme="majorBidi"/>
          <w:b/>
          <w:bCs/>
          <w:color w:val="0F1115"/>
          <w:sz w:val="28"/>
          <w:szCs w:val="28"/>
        </w:rPr>
        <w:t xml:space="preserve"> </w:t>
      </w:r>
    </w:p>
    <w:p w:rsidR="009E32CF" w:rsidRPr="00357E42" w:rsidRDefault="007817C9" w:rsidP="007817C9">
      <w:pPr>
        <w:pStyle w:val="ds-markdown-paragraph"/>
        <w:shd w:val="clear" w:color="auto" w:fill="FFFFFF"/>
        <w:spacing w:before="0" w:beforeAutospacing="0" w:after="0" w:afterAutospacing="0"/>
        <w:ind w:left="113" w:right="85"/>
        <w:rPr>
          <w:color w:val="0F1115"/>
          <w:sz w:val="28"/>
          <w:szCs w:val="28"/>
        </w:rPr>
      </w:pPr>
      <w:r>
        <w:rPr>
          <w:rFonts w:asciiTheme="majorBidi" w:hAnsiTheme="majorBidi" w:cstheme="majorBidi"/>
          <w:color w:val="444444"/>
          <w:sz w:val="28"/>
          <w:szCs w:val="28"/>
          <w:shd w:val="clear" w:color="auto" w:fill="FFFFFF"/>
        </w:rPr>
        <w:t>01/02</w:t>
      </w:r>
      <w:r w:rsidRPr="00317EDF">
        <w:rPr>
          <w:rFonts w:asciiTheme="majorBidi" w:hAnsiTheme="majorBidi" w:cstheme="majorBidi"/>
          <w:color w:val="444444"/>
          <w:sz w:val="28"/>
          <w:szCs w:val="28"/>
          <w:shd w:val="clear" w:color="auto" w:fill="FFFFFF"/>
        </w:rPr>
        <w:t>/0</w:t>
      </w:r>
      <w:r>
        <w:rPr>
          <w:rFonts w:asciiTheme="majorBidi" w:hAnsiTheme="majorBidi" w:cstheme="majorBidi"/>
          <w:color w:val="444444"/>
          <w:sz w:val="28"/>
          <w:szCs w:val="28"/>
          <w:shd w:val="clear" w:color="auto" w:fill="FFFFFF"/>
        </w:rPr>
        <w:t>7</w:t>
      </w:r>
      <w:r w:rsidRPr="00317EDF">
        <w:rPr>
          <w:rFonts w:asciiTheme="majorBidi" w:hAnsiTheme="majorBidi" w:cstheme="majorBidi"/>
          <w:color w:val="444444"/>
          <w:sz w:val="28"/>
          <w:szCs w:val="28"/>
          <w:shd w:val="clear" w:color="auto" w:fill="FFFFFF"/>
        </w:rPr>
        <w:t>-26/00003</w:t>
      </w:r>
      <w:r>
        <w:rPr>
          <w:rFonts w:asciiTheme="majorBidi" w:hAnsiTheme="majorBidi" w:cstheme="majorBidi"/>
          <w:color w:val="444444"/>
          <w:sz w:val="28"/>
          <w:szCs w:val="28"/>
          <w:shd w:val="clear" w:color="auto" w:fill="FFFFFF"/>
        </w:rPr>
        <w:t>2</w:t>
      </w:r>
      <w:r w:rsidRPr="00317EDF">
        <w:rPr>
          <w:rFonts w:asciiTheme="majorBidi" w:hAnsiTheme="majorBidi" w:cstheme="majorBidi"/>
          <w:color w:val="444444"/>
          <w:sz w:val="28"/>
          <w:szCs w:val="28"/>
          <w:shd w:val="clear" w:color="auto" w:fill="FFFFFF"/>
        </w:rPr>
        <w:t>9</w:t>
      </w:r>
      <w:r>
        <w:rPr>
          <w:rFonts w:asciiTheme="majorBidi" w:hAnsiTheme="majorBidi" w:cstheme="majorBidi"/>
          <w:color w:val="444444"/>
          <w:sz w:val="28"/>
          <w:szCs w:val="28"/>
          <w:shd w:val="clear" w:color="auto" w:fill="FFFFFF"/>
        </w:rPr>
        <w:t>3</w:t>
      </w:r>
      <w:r w:rsidRPr="00317EDF">
        <w:rPr>
          <w:rFonts w:asciiTheme="majorBidi" w:hAnsiTheme="majorBidi" w:cstheme="majorBidi"/>
          <w:b/>
          <w:bCs/>
          <w:color w:val="0F1115"/>
          <w:sz w:val="28"/>
          <w:szCs w:val="28"/>
        </w:rPr>
        <w:br/>
      </w:r>
      <w:r w:rsidR="009E32CF" w:rsidRPr="00357E42">
        <w:rPr>
          <w:color w:val="0F1115"/>
          <w:sz w:val="28"/>
          <w:szCs w:val="28"/>
        </w:rPr>
        <w:t>1.</w:t>
      </w:r>
      <w:r>
        <w:rPr>
          <w:color w:val="0F1115"/>
          <w:sz w:val="28"/>
          <w:szCs w:val="28"/>
        </w:rPr>
        <w:t>4</w:t>
      </w:r>
      <w:r w:rsidR="009E32CF" w:rsidRPr="00357E42">
        <w:rPr>
          <w:color w:val="0F1115"/>
          <w:sz w:val="28"/>
          <w:szCs w:val="28"/>
        </w:rPr>
        <w:t>. </w:t>
      </w:r>
      <w:r w:rsidR="009E32CF" w:rsidRPr="00357E42">
        <w:rPr>
          <w:b/>
          <w:bCs/>
          <w:color w:val="0F1115"/>
          <w:sz w:val="28"/>
          <w:szCs w:val="28"/>
        </w:rPr>
        <w:t>Разработчик проекта:</w:t>
      </w:r>
      <w:r w:rsidR="009E32CF" w:rsidRPr="00357E42">
        <w:rPr>
          <w:color w:val="0F1115"/>
          <w:sz w:val="28"/>
          <w:szCs w:val="28"/>
        </w:rPr>
        <w:t> Администрация муниципального района «Каякентский район» (Отдел строительства, архитектуры, ЖКХ и земельных отношений).</w:t>
      </w:r>
    </w:p>
    <w:p w:rsidR="009E32CF" w:rsidRPr="00357E42" w:rsidRDefault="009E32CF" w:rsidP="007817C9">
      <w:pPr>
        <w:shd w:val="clear" w:color="auto" w:fill="FFFFFF"/>
        <w:spacing w:after="0" w:line="240" w:lineRule="auto"/>
        <w:ind w:left="113" w:right="85"/>
        <w:jc w:val="both"/>
        <w:rPr>
          <w:rFonts w:ascii="Times New Roman" w:eastAsia="Times New Roman" w:hAnsi="Times New Roman" w:cs="Times New Roman"/>
          <w:color w:val="0F1115"/>
          <w:sz w:val="28"/>
          <w:szCs w:val="28"/>
          <w:lang w:eastAsia="ru-RU"/>
        </w:rPr>
      </w:pPr>
      <w:r w:rsidRPr="00357E42">
        <w:rPr>
          <w:rFonts w:ascii="Times New Roman" w:eastAsia="Times New Roman" w:hAnsi="Times New Roman" w:cs="Times New Roman"/>
          <w:color w:val="0F1115"/>
          <w:sz w:val="28"/>
          <w:szCs w:val="28"/>
          <w:lang w:eastAsia="ru-RU"/>
        </w:rPr>
        <w:t>1.</w:t>
      </w:r>
      <w:r w:rsidR="007817C9">
        <w:rPr>
          <w:rFonts w:ascii="Times New Roman" w:eastAsia="Times New Roman" w:hAnsi="Times New Roman" w:cs="Times New Roman"/>
          <w:color w:val="0F1115"/>
          <w:sz w:val="28"/>
          <w:szCs w:val="28"/>
          <w:lang w:eastAsia="ru-RU"/>
        </w:rPr>
        <w:t>5</w:t>
      </w:r>
      <w:r w:rsidRPr="00357E42">
        <w:rPr>
          <w:rFonts w:ascii="Times New Roman" w:eastAsia="Times New Roman" w:hAnsi="Times New Roman" w:cs="Times New Roman"/>
          <w:color w:val="0F1115"/>
          <w:sz w:val="28"/>
          <w:szCs w:val="28"/>
          <w:lang w:eastAsia="ru-RU"/>
        </w:rPr>
        <w:t>. </w:t>
      </w:r>
      <w:r w:rsidRPr="00357E42">
        <w:rPr>
          <w:rFonts w:ascii="Times New Roman" w:eastAsia="Times New Roman" w:hAnsi="Times New Roman" w:cs="Times New Roman"/>
          <w:b/>
          <w:bCs/>
          <w:color w:val="0F1115"/>
          <w:sz w:val="28"/>
          <w:szCs w:val="28"/>
          <w:lang w:eastAsia="ru-RU"/>
        </w:rPr>
        <w:t>Вид и наименование проекта:</w:t>
      </w:r>
      <w:r w:rsidRPr="00357E42">
        <w:rPr>
          <w:rFonts w:ascii="Times New Roman" w:eastAsia="Times New Roman" w:hAnsi="Times New Roman" w:cs="Times New Roman"/>
          <w:color w:val="0F1115"/>
          <w:sz w:val="28"/>
          <w:szCs w:val="28"/>
          <w:lang w:eastAsia="ru-RU"/>
        </w:rPr>
        <w:t> проект постановления администрации муниципального района «Каякентский район» «Об утверждении административного регламента предоставления муниципальной услуги «Присвоение адресов объектам адресации, изменение, аннулирование адресов на межселенной территории муниципального района «Каякентский район» Республики Дагестан».</w:t>
      </w:r>
    </w:p>
    <w:p w:rsidR="009E32CF" w:rsidRPr="00357E42" w:rsidRDefault="009E32CF" w:rsidP="007817C9">
      <w:pPr>
        <w:shd w:val="clear" w:color="auto" w:fill="FFFFFF"/>
        <w:spacing w:after="0" w:line="240" w:lineRule="auto"/>
        <w:ind w:left="113" w:right="85"/>
        <w:jc w:val="both"/>
        <w:rPr>
          <w:rFonts w:ascii="Times New Roman" w:eastAsia="Times New Roman" w:hAnsi="Times New Roman" w:cs="Times New Roman"/>
          <w:color w:val="0F1115"/>
          <w:sz w:val="28"/>
          <w:szCs w:val="28"/>
          <w:lang w:eastAsia="ru-RU"/>
        </w:rPr>
      </w:pPr>
      <w:r w:rsidRPr="00357E42">
        <w:rPr>
          <w:rFonts w:ascii="Times New Roman" w:eastAsia="Times New Roman" w:hAnsi="Times New Roman" w:cs="Times New Roman"/>
          <w:color w:val="0F1115"/>
          <w:sz w:val="28"/>
          <w:szCs w:val="28"/>
          <w:lang w:eastAsia="ru-RU"/>
        </w:rPr>
        <w:t>1.</w:t>
      </w:r>
      <w:r w:rsidR="007817C9">
        <w:rPr>
          <w:rFonts w:ascii="Times New Roman" w:eastAsia="Times New Roman" w:hAnsi="Times New Roman" w:cs="Times New Roman"/>
          <w:color w:val="0F1115"/>
          <w:sz w:val="28"/>
          <w:szCs w:val="28"/>
          <w:lang w:eastAsia="ru-RU"/>
        </w:rPr>
        <w:t>6</w:t>
      </w:r>
      <w:r w:rsidRPr="00357E42">
        <w:rPr>
          <w:rFonts w:ascii="Times New Roman" w:eastAsia="Times New Roman" w:hAnsi="Times New Roman" w:cs="Times New Roman"/>
          <w:color w:val="0F1115"/>
          <w:sz w:val="28"/>
          <w:szCs w:val="28"/>
          <w:lang w:eastAsia="ru-RU"/>
        </w:rPr>
        <w:t>. </w:t>
      </w:r>
      <w:r w:rsidRPr="00357E42">
        <w:rPr>
          <w:rFonts w:ascii="Times New Roman" w:eastAsia="Times New Roman" w:hAnsi="Times New Roman" w:cs="Times New Roman"/>
          <w:b/>
          <w:bCs/>
          <w:color w:val="0F1115"/>
          <w:sz w:val="28"/>
          <w:szCs w:val="28"/>
          <w:lang w:eastAsia="ru-RU"/>
        </w:rPr>
        <w:t>Проблема, на решение которой направлен проект:</w:t>
      </w:r>
      <w:r w:rsidRPr="00357E42">
        <w:rPr>
          <w:rFonts w:ascii="Times New Roman" w:eastAsia="Times New Roman" w:hAnsi="Times New Roman" w:cs="Times New Roman"/>
          <w:color w:val="0F1115"/>
          <w:sz w:val="28"/>
          <w:szCs w:val="28"/>
          <w:lang w:eastAsia="ru-RU"/>
        </w:rPr>
        <w:t> приведение нормативного правового акта муниципального района в соответствие с требованиями федерального законодательства (Федеральный закон от 27.07.2010 № 210-ФЗ «Об организации предоставления государственных и муниципальных услуг», Постановление Правительства РФ от 19.11.2014 № 1221 «Об утверждении Правил присвоения, изменения и аннулирования адресов») и упорядочение процедуры предоставления муниципальной услуги по присвоению, изменению и аннулированию адресов объектам адресации на межселенной территории Каякентского района.</w:t>
      </w:r>
    </w:p>
    <w:p w:rsidR="009E32CF" w:rsidRPr="00357E42" w:rsidRDefault="007817C9" w:rsidP="007817C9">
      <w:pPr>
        <w:shd w:val="clear" w:color="auto" w:fill="FFFFFF"/>
        <w:spacing w:after="0" w:line="240" w:lineRule="auto"/>
        <w:ind w:left="113" w:right="85"/>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1.7</w:t>
      </w:r>
      <w:r w:rsidR="009E32CF" w:rsidRPr="00357E42">
        <w:rPr>
          <w:rFonts w:ascii="Times New Roman" w:eastAsia="Times New Roman" w:hAnsi="Times New Roman" w:cs="Times New Roman"/>
          <w:color w:val="0F1115"/>
          <w:sz w:val="28"/>
          <w:szCs w:val="28"/>
          <w:lang w:eastAsia="ru-RU"/>
        </w:rPr>
        <w:t>. </w:t>
      </w:r>
      <w:r w:rsidR="009E32CF" w:rsidRPr="00357E42">
        <w:rPr>
          <w:rFonts w:ascii="Times New Roman" w:eastAsia="Times New Roman" w:hAnsi="Times New Roman" w:cs="Times New Roman"/>
          <w:b/>
          <w:bCs/>
          <w:color w:val="0F1115"/>
          <w:sz w:val="28"/>
          <w:szCs w:val="28"/>
          <w:lang w:eastAsia="ru-RU"/>
        </w:rPr>
        <w:t>Цели регулирования:</w:t>
      </w:r>
    </w:p>
    <w:p w:rsidR="009E32CF" w:rsidRPr="00357E42" w:rsidRDefault="00F60848" w:rsidP="007817C9">
      <w:pPr>
        <w:shd w:val="clear" w:color="auto" w:fill="FFFFFF"/>
        <w:spacing w:after="0" w:line="240" w:lineRule="auto"/>
        <w:ind w:left="113" w:right="85"/>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009E32CF" w:rsidRPr="00357E42">
        <w:rPr>
          <w:rFonts w:ascii="Times New Roman" w:eastAsia="Times New Roman" w:hAnsi="Times New Roman" w:cs="Times New Roman"/>
          <w:color w:val="0F1115"/>
          <w:sz w:val="28"/>
          <w:szCs w:val="28"/>
          <w:lang w:eastAsia="ru-RU"/>
        </w:rPr>
        <w:t>установление единого порядка и стандарта предоставления муниципальной услуги;</w:t>
      </w:r>
    </w:p>
    <w:p w:rsidR="009E32CF" w:rsidRPr="00357E42" w:rsidRDefault="00F60848" w:rsidP="007817C9">
      <w:pPr>
        <w:shd w:val="clear" w:color="auto" w:fill="FFFFFF"/>
        <w:spacing w:after="0" w:line="240" w:lineRule="auto"/>
        <w:ind w:left="113" w:right="85"/>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009E32CF" w:rsidRPr="00357E42">
        <w:rPr>
          <w:rFonts w:ascii="Times New Roman" w:eastAsia="Times New Roman" w:hAnsi="Times New Roman" w:cs="Times New Roman"/>
          <w:color w:val="0F1115"/>
          <w:sz w:val="28"/>
          <w:szCs w:val="28"/>
          <w:lang w:eastAsia="ru-RU"/>
        </w:rPr>
        <w:t>определение сроков, последовательности административных процедур;</w:t>
      </w:r>
    </w:p>
    <w:p w:rsidR="009E32CF" w:rsidRDefault="00F60848" w:rsidP="007817C9">
      <w:pPr>
        <w:shd w:val="clear" w:color="auto" w:fill="FFFFFF"/>
        <w:spacing w:after="0" w:line="240" w:lineRule="auto"/>
        <w:ind w:left="113" w:right="85"/>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009E32CF" w:rsidRPr="00357E42">
        <w:rPr>
          <w:rFonts w:ascii="Times New Roman" w:eastAsia="Times New Roman" w:hAnsi="Times New Roman" w:cs="Times New Roman"/>
          <w:color w:val="0F1115"/>
          <w:sz w:val="28"/>
          <w:szCs w:val="28"/>
          <w:lang w:eastAsia="ru-RU"/>
        </w:rPr>
        <w:t>обеспечение доступности и качества предоставления услуги для заявителей, включая субъекты предпринимательской и инвестиционной деятельности.</w:t>
      </w:r>
    </w:p>
    <w:p w:rsidR="007817C9" w:rsidRDefault="007817C9" w:rsidP="007817C9">
      <w:pPr>
        <w:shd w:val="clear" w:color="auto" w:fill="FFFFFF"/>
        <w:spacing w:after="0" w:line="240" w:lineRule="auto"/>
        <w:ind w:left="113" w:right="85"/>
        <w:jc w:val="both"/>
        <w:rPr>
          <w:rFonts w:ascii="Times New Roman" w:eastAsia="Times New Roman" w:hAnsi="Times New Roman" w:cs="Times New Roman"/>
          <w:color w:val="0F1115"/>
          <w:sz w:val="28"/>
          <w:szCs w:val="28"/>
          <w:lang w:eastAsia="ru-RU"/>
        </w:rPr>
      </w:pPr>
    </w:p>
    <w:p w:rsidR="007817C9" w:rsidRDefault="007817C9" w:rsidP="007817C9">
      <w:pPr>
        <w:shd w:val="clear" w:color="auto" w:fill="FFFFFF"/>
        <w:spacing w:after="0" w:line="240" w:lineRule="auto"/>
        <w:ind w:left="113" w:right="85"/>
        <w:jc w:val="both"/>
        <w:rPr>
          <w:rFonts w:ascii="Times New Roman" w:eastAsia="Times New Roman" w:hAnsi="Times New Roman" w:cs="Times New Roman"/>
          <w:color w:val="0F1115"/>
          <w:sz w:val="28"/>
          <w:szCs w:val="28"/>
          <w:lang w:eastAsia="ru-RU"/>
        </w:rPr>
      </w:pPr>
    </w:p>
    <w:p w:rsidR="007817C9" w:rsidRDefault="007817C9" w:rsidP="007817C9">
      <w:pPr>
        <w:shd w:val="clear" w:color="auto" w:fill="FFFFFF"/>
        <w:spacing w:after="0" w:line="240" w:lineRule="auto"/>
        <w:ind w:left="113" w:right="85"/>
        <w:jc w:val="both"/>
        <w:rPr>
          <w:rFonts w:ascii="Times New Roman" w:eastAsia="Times New Roman" w:hAnsi="Times New Roman" w:cs="Times New Roman"/>
          <w:color w:val="0F1115"/>
          <w:sz w:val="28"/>
          <w:szCs w:val="28"/>
          <w:lang w:eastAsia="ru-RU"/>
        </w:rPr>
      </w:pPr>
    </w:p>
    <w:p w:rsidR="007817C9" w:rsidRPr="00357E42" w:rsidRDefault="007817C9" w:rsidP="007817C9">
      <w:pPr>
        <w:shd w:val="clear" w:color="auto" w:fill="FFFFFF"/>
        <w:spacing w:after="0" w:line="240" w:lineRule="auto"/>
        <w:ind w:left="113" w:right="85"/>
        <w:jc w:val="both"/>
        <w:rPr>
          <w:rFonts w:ascii="Times New Roman" w:eastAsia="Times New Roman" w:hAnsi="Times New Roman" w:cs="Times New Roman"/>
          <w:color w:val="0F1115"/>
          <w:sz w:val="28"/>
          <w:szCs w:val="28"/>
          <w:lang w:eastAsia="ru-RU"/>
        </w:rPr>
      </w:pPr>
    </w:p>
    <w:p w:rsidR="009E32CF" w:rsidRPr="00357E42" w:rsidRDefault="009E32CF" w:rsidP="007817C9">
      <w:pPr>
        <w:shd w:val="clear" w:color="auto" w:fill="FFFFFF"/>
        <w:spacing w:after="0" w:line="240" w:lineRule="auto"/>
        <w:ind w:left="113" w:right="85"/>
        <w:jc w:val="both"/>
        <w:rPr>
          <w:rFonts w:ascii="Times New Roman" w:eastAsia="Times New Roman" w:hAnsi="Times New Roman" w:cs="Times New Roman"/>
          <w:color w:val="0F1115"/>
          <w:sz w:val="28"/>
          <w:szCs w:val="28"/>
          <w:lang w:eastAsia="ru-RU"/>
        </w:rPr>
      </w:pPr>
      <w:r w:rsidRPr="00357E42">
        <w:rPr>
          <w:rFonts w:ascii="Times New Roman" w:eastAsia="Times New Roman" w:hAnsi="Times New Roman" w:cs="Times New Roman"/>
          <w:b/>
          <w:bCs/>
          <w:color w:val="0F1115"/>
          <w:sz w:val="28"/>
          <w:szCs w:val="28"/>
          <w:lang w:eastAsia="ru-RU"/>
        </w:rPr>
        <w:t>2. Информация о проведении публичных консультаций</w:t>
      </w:r>
    </w:p>
    <w:p w:rsidR="009E32CF" w:rsidRPr="00357E42" w:rsidRDefault="009E32CF" w:rsidP="007817C9">
      <w:pPr>
        <w:shd w:val="clear" w:color="auto" w:fill="FFFFFF"/>
        <w:spacing w:after="0" w:line="240" w:lineRule="auto"/>
        <w:ind w:left="113" w:right="85"/>
        <w:jc w:val="both"/>
        <w:rPr>
          <w:rFonts w:ascii="Times New Roman" w:eastAsia="Times New Roman" w:hAnsi="Times New Roman" w:cs="Times New Roman"/>
          <w:color w:val="0F1115"/>
          <w:sz w:val="28"/>
          <w:szCs w:val="28"/>
          <w:lang w:eastAsia="ru-RU"/>
        </w:rPr>
      </w:pPr>
      <w:r w:rsidRPr="00357E42">
        <w:rPr>
          <w:rFonts w:ascii="Times New Roman" w:eastAsia="Times New Roman" w:hAnsi="Times New Roman" w:cs="Times New Roman"/>
          <w:color w:val="0F1115"/>
          <w:sz w:val="28"/>
          <w:szCs w:val="28"/>
          <w:lang w:eastAsia="ru-RU"/>
        </w:rPr>
        <w:t xml:space="preserve">2.1. Уполномоченным органом в соответствии с установленным порядком проведены публичные консультации по проекту нормативного правового акта в период с </w:t>
      </w:r>
      <w:r w:rsidRPr="007817C9">
        <w:rPr>
          <w:rFonts w:ascii="Times New Roman" w:eastAsia="Times New Roman" w:hAnsi="Times New Roman" w:cs="Times New Roman"/>
          <w:color w:val="0F1115"/>
          <w:sz w:val="28"/>
          <w:szCs w:val="28"/>
          <w:lang w:eastAsia="ru-RU"/>
        </w:rPr>
        <w:t>«</w:t>
      </w:r>
      <w:r w:rsidR="007817C9">
        <w:rPr>
          <w:rFonts w:ascii="Times New Roman" w:eastAsia="Times New Roman" w:hAnsi="Times New Roman" w:cs="Times New Roman"/>
          <w:color w:val="0F1115"/>
          <w:sz w:val="28"/>
          <w:szCs w:val="28"/>
          <w:lang w:eastAsia="ru-RU"/>
        </w:rPr>
        <w:t>10</w:t>
      </w:r>
      <w:r w:rsidRPr="007817C9">
        <w:rPr>
          <w:rFonts w:ascii="Times New Roman" w:eastAsia="Times New Roman" w:hAnsi="Times New Roman" w:cs="Times New Roman"/>
          <w:color w:val="0F1115"/>
          <w:sz w:val="28"/>
          <w:szCs w:val="28"/>
          <w:lang w:eastAsia="ru-RU"/>
        </w:rPr>
        <w:t>»</w:t>
      </w:r>
      <w:r w:rsidR="007817C9" w:rsidRPr="007817C9">
        <w:rPr>
          <w:rFonts w:ascii="Times New Roman" w:eastAsia="Times New Roman" w:hAnsi="Times New Roman" w:cs="Times New Roman"/>
          <w:color w:val="0F1115"/>
          <w:sz w:val="28"/>
          <w:szCs w:val="28"/>
          <w:lang w:eastAsia="ru-RU"/>
        </w:rPr>
        <w:t xml:space="preserve"> август</w:t>
      </w:r>
      <w:r w:rsidRPr="007817C9">
        <w:rPr>
          <w:rFonts w:ascii="Times New Roman" w:eastAsia="Times New Roman" w:hAnsi="Times New Roman" w:cs="Times New Roman"/>
          <w:color w:val="0F1115"/>
          <w:sz w:val="28"/>
          <w:szCs w:val="28"/>
          <w:lang w:eastAsia="ru-RU"/>
        </w:rPr>
        <w:t xml:space="preserve"> 2026 г. по «</w:t>
      </w:r>
      <w:r w:rsidR="007817C9">
        <w:rPr>
          <w:rFonts w:ascii="Times New Roman" w:eastAsia="Times New Roman" w:hAnsi="Times New Roman" w:cs="Times New Roman"/>
          <w:color w:val="0F1115"/>
          <w:sz w:val="28"/>
          <w:szCs w:val="28"/>
          <w:lang w:eastAsia="ru-RU"/>
        </w:rPr>
        <w:t>14</w:t>
      </w:r>
      <w:r w:rsidRPr="007817C9">
        <w:rPr>
          <w:rFonts w:ascii="Times New Roman" w:eastAsia="Times New Roman" w:hAnsi="Times New Roman" w:cs="Times New Roman"/>
          <w:color w:val="0F1115"/>
          <w:sz w:val="28"/>
          <w:szCs w:val="28"/>
          <w:lang w:eastAsia="ru-RU"/>
        </w:rPr>
        <w:t>»</w:t>
      </w:r>
      <w:r w:rsidR="007817C9" w:rsidRPr="007817C9">
        <w:rPr>
          <w:rFonts w:ascii="Times New Roman" w:eastAsia="Times New Roman" w:hAnsi="Times New Roman" w:cs="Times New Roman"/>
          <w:color w:val="0F1115"/>
          <w:sz w:val="28"/>
          <w:szCs w:val="28"/>
          <w:lang w:eastAsia="ru-RU"/>
        </w:rPr>
        <w:t xml:space="preserve"> август</w:t>
      </w:r>
      <w:r w:rsidRPr="007817C9">
        <w:rPr>
          <w:rFonts w:ascii="Times New Roman" w:eastAsia="Times New Roman" w:hAnsi="Times New Roman" w:cs="Times New Roman"/>
          <w:color w:val="0F1115"/>
          <w:sz w:val="28"/>
          <w:szCs w:val="28"/>
          <w:lang w:eastAsia="ru-RU"/>
        </w:rPr>
        <w:t xml:space="preserve"> 2026 г.</w:t>
      </w:r>
    </w:p>
    <w:p w:rsidR="009E32CF" w:rsidRPr="00357E42" w:rsidRDefault="009E32CF" w:rsidP="007817C9">
      <w:pPr>
        <w:shd w:val="clear" w:color="auto" w:fill="FFFFFF"/>
        <w:spacing w:after="0" w:line="240" w:lineRule="auto"/>
        <w:ind w:left="113" w:right="85"/>
        <w:jc w:val="both"/>
        <w:rPr>
          <w:rFonts w:ascii="Times New Roman" w:eastAsia="Times New Roman" w:hAnsi="Times New Roman" w:cs="Times New Roman"/>
          <w:color w:val="0F1115"/>
          <w:sz w:val="28"/>
          <w:szCs w:val="28"/>
          <w:lang w:eastAsia="ru-RU"/>
        </w:rPr>
      </w:pPr>
      <w:r w:rsidRPr="00357E42">
        <w:rPr>
          <w:rFonts w:ascii="Times New Roman" w:eastAsia="Times New Roman" w:hAnsi="Times New Roman" w:cs="Times New Roman"/>
          <w:color w:val="0F1115"/>
          <w:sz w:val="28"/>
          <w:szCs w:val="28"/>
          <w:lang w:eastAsia="ru-RU"/>
        </w:rPr>
        <w:t>2.2. Информация о проведении оценки регулирующего воздействия проекта акта размещена разработчиком на официальном сайте администрации муниципального района «Каякентский район»: </w:t>
      </w:r>
      <w:hyperlink r:id="rId5" w:tgtFrame="_blank" w:history="1">
        <w:r w:rsidRPr="00357E42">
          <w:rPr>
            <w:rFonts w:ascii="Times New Roman" w:eastAsia="Times New Roman" w:hAnsi="Times New Roman" w:cs="Times New Roman"/>
            <w:b/>
            <w:bCs/>
            <w:color w:val="3964FE"/>
            <w:sz w:val="28"/>
            <w:szCs w:val="28"/>
            <w:bdr w:val="single" w:sz="12" w:space="0" w:color="auto" w:frame="1"/>
            <w:lang w:eastAsia="ru-RU"/>
          </w:rPr>
          <w:t>kmr05.ru</w:t>
        </w:r>
      </w:hyperlink>
      <w:r w:rsidRPr="00357E42">
        <w:rPr>
          <w:rFonts w:ascii="Times New Roman" w:eastAsia="Times New Roman" w:hAnsi="Times New Roman" w:cs="Times New Roman"/>
          <w:color w:val="0F1115"/>
          <w:sz w:val="28"/>
          <w:szCs w:val="28"/>
          <w:lang w:eastAsia="ru-RU"/>
        </w:rPr>
        <w:t>, раздел «Экономика», подраздел «Оценка регулирующего воздействия».</w:t>
      </w:r>
    </w:p>
    <w:p w:rsidR="009E32CF" w:rsidRDefault="009E32CF" w:rsidP="007817C9">
      <w:pPr>
        <w:shd w:val="clear" w:color="auto" w:fill="FFFFFF"/>
        <w:spacing w:after="0" w:line="240" w:lineRule="auto"/>
        <w:ind w:left="113" w:right="85"/>
        <w:jc w:val="both"/>
        <w:rPr>
          <w:rFonts w:ascii="Times New Roman" w:eastAsia="Times New Roman" w:hAnsi="Times New Roman" w:cs="Times New Roman"/>
          <w:color w:val="0F1115"/>
          <w:sz w:val="28"/>
          <w:szCs w:val="28"/>
          <w:lang w:eastAsia="ru-RU"/>
        </w:rPr>
      </w:pPr>
      <w:r w:rsidRPr="00357E42">
        <w:rPr>
          <w:rFonts w:ascii="Times New Roman" w:eastAsia="Times New Roman" w:hAnsi="Times New Roman" w:cs="Times New Roman"/>
          <w:color w:val="0F1115"/>
          <w:sz w:val="28"/>
          <w:szCs w:val="28"/>
          <w:lang w:eastAsia="ru-RU"/>
        </w:rPr>
        <w:t>2.3. По результатам публичных консультаций </w:t>
      </w:r>
      <w:r w:rsidRPr="00357E42">
        <w:rPr>
          <w:rFonts w:ascii="Times New Roman" w:eastAsia="Times New Roman" w:hAnsi="Times New Roman" w:cs="Times New Roman"/>
          <w:b/>
          <w:bCs/>
          <w:color w:val="0F1115"/>
          <w:sz w:val="28"/>
          <w:szCs w:val="28"/>
          <w:lang w:eastAsia="ru-RU"/>
        </w:rPr>
        <w:t>предложений и замечаний к проекту правового акта не поступило</w:t>
      </w:r>
      <w:r w:rsidRPr="00357E42">
        <w:rPr>
          <w:rFonts w:ascii="Times New Roman" w:eastAsia="Times New Roman" w:hAnsi="Times New Roman" w:cs="Times New Roman"/>
          <w:color w:val="0F1115"/>
          <w:sz w:val="28"/>
          <w:szCs w:val="28"/>
          <w:lang w:eastAsia="ru-RU"/>
        </w:rPr>
        <w:t>.</w:t>
      </w:r>
    </w:p>
    <w:p w:rsidR="007817C9" w:rsidRPr="00357E42" w:rsidRDefault="007817C9" w:rsidP="007817C9">
      <w:pPr>
        <w:shd w:val="clear" w:color="auto" w:fill="FFFFFF"/>
        <w:spacing w:after="0" w:line="240" w:lineRule="auto"/>
        <w:ind w:left="113" w:right="85"/>
        <w:jc w:val="both"/>
        <w:rPr>
          <w:rFonts w:ascii="Times New Roman" w:eastAsia="Times New Roman" w:hAnsi="Times New Roman" w:cs="Times New Roman"/>
          <w:color w:val="0F1115"/>
          <w:sz w:val="28"/>
          <w:szCs w:val="28"/>
          <w:lang w:eastAsia="ru-RU"/>
        </w:rPr>
      </w:pPr>
    </w:p>
    <w:p w:rsidR="009E32CF" w:rsidRPr="00357E42" w:rsidRDefault="009E32CF" w:rsidP="007817C9">
      <w:pPr>
        <w:shd w:val="clear" w:color="auto" w:fill="FFFFFF"/>
        <w:spacing w:after="0" w:line="240" w:lineRule="auto"/>
        <w:ind w:left="113" w:right="85"/>
        <w:jc w:val="both"/>
        <w:rPr>
          <w:rFonts w:ascii="Times New Roman" w:eastAsia="Times New Roman" w:hAnsi="Times New Roman" w:cs="Times New Roman"/>
          <w:color w:val="0F1115"/>
          <w:sz w:val="28"/>
          <w:szCs w:val="28"/>
          <w:lang w:eastAsia="ru-RU"/>
        </w:rPr>
      </w:pPr>
      <w:r w:rsidRPr="00357E42">
        <w:rPr>
          <w:rFonts w:ascii="Times New Roman" w:eastAsia="Times New Roman" w:hAnsi="Times New Roman" w:cs="Times New Roman"/>
          <w:b/>
          <w:bCs/>
          <w:color w:val="0F1115"/>
          <w:sz w:val="28"/>
          <w:szCs w:val="28"/>
          <w:lang w:eastAsia="ru-RU"/>
        </w:rPr>
        <w:t>3. Анализ положений проекта, затрагивающих вопросы осуществления предпринимательской и инвестиционной деятельности</w:t>
      </w:r>
    </w:p>
    <w:p w:rsidR="009E32CF" w:rsidRPr="00357E42" w:rsidRDefault="009E32CF" w:rsidP="007817C9">
      <w:pPr>
        <w:shd w:val="clear" w:color="auto" w:fill="FFFFFF"/>
        <w:spacing w:after="0" w:line="240" w:lineRule="auto"/>
        <w:ind w:left="113" w:right="85"/>
        <w:jc w:val="both"/>
        <w:rPr>
          <w:rFonts w:ascii="Times New Roman" w:eastAsia="Times New Roman" w:hAnsi="Times New Roman" w:cs="Times New Roman"/>
          <w:color w:val="0F1115"/>
          <w:sz w:val="28"/>
          <w:szCs w:val="28"/>
          <w:lang w:eastAsia="ru-RU"/>
        </w:rPr>
      </w:pPr>
      <w:r w:rsidRPr="00357E42">
        <w:rPr>
          <w:rFonts w:ascii="Times New Roman" w:eastAsia="Times New Roman" w:hAnsi="Times New Roman" w:cs="Times New Roman"/>
          <w:color w:val="0F1115"/>
          <w:sz w:val="28"/>
          <w:szCs w:val="28"/>
          <w:lang w:eastAsia="ru-RU"/>
        </w:rPr>
        <w:t>3.1. Проектом постановления утверждается административный регламент предоставления муниципальной услуги «Присвоение адресов объектам адресации, изменение, аннулирование адресов на межселенной территории муниципального района «Каякентский район» Республики Дагестан.</w:t>
      </w:r>
    </w:p>
    <w:p w:rsidR="009E32CF" w:rsidRPr="00357E42" w:rsidRDefault="009E32CF" w:rsidP="007817C9">
      <w:pPr>
        <w:shd w:val="clear" w:color="auto" w:fill="FFFFFF"/>
        <w:spacing w:after="0" w:line="240" w:lineRule="auto"/>
        <w:ind w:left="113" w:right="85"/>
        <w:jc w:val="both"/>
        <w:rPr>
          <w:rFonts w:ascii="Times New Roman" w:eastAsia="Times New Roman" w:hAnsi="Times New Roman" w:cs="Times New Roman"/>
          <w:color w:val="0F1115"/>
          <w:sz w:val="28"/>
          <w:szCs w:val="28"/>
          <w:lang w:eastAsia="ru-RU"/>
        </w:rPr>
      </w:pPr>
      <w:r w:rsidRPr="00357E42">
        <w:rPr>
          <w:rFonts w:ascii="Times New Roman" w:eastAsia="Times New Roman" w:hAnsi="Times New Roman" w:cs="Times New Roman"/>
          <w:color w:val="0F1115"/>
          <w:sz w:val="28"/>
          <w:szCs w:val="28"/>
          <w:lang w:eastAsia="ru-RU"/>
        </w:rPr>
        <w:t>3.2. </w:t>
      </w:r>
      <w:r w:rsidRPr="00357E42">
        <w:rPr>
          <w:rFonts w:ascii="Times New Roman" w:eastAsia="Times New Roman" w:hAnsi="Times New Roman" w:cs="Times New Roman"/>
          <w:b/>
          <w:bCs/>
          <w:color w:val="0F1115"/>
          <w:sz w:val="28"/>
          <w:szCs w:val="28"/>
          <w:lang w:eastAsia="ru-RU"/>
        </w:rPr>
        <w:t xml:space="preserve">Круг лиц, в отношении которых устанавливаются обязательные </w:t>
      </w:r>
      <w:r w:rsidR="006B3152" w:rsidRPr="00357E42">
        <w:rPr>
          <w:rFonts w:ascii="Times New Roman" w:eastAsia="Times New Roman" w:hAnsi="Times New Roman" w:cs="Times New Roman"/>
          <w:b/>
          <w:bCs/>
          <w:color w:val="0F1115"/>
          <w:sz w:val="28"/>
          <w:szCs w:val="28"/>
          <w:lang w:eastAsia="ru-RU"/>
        </w:rPr>
        <w:t>требования:</w:t>
      </w:r>
      <w:r w:rsidR="006B3152" w:rsidRPr="00357E42">
        <w:rPr>
          <w:rFonts w:ascii="Times New Roman" w:eastAsia="Times New Roman" w:hAnsi="Times New Roman" w:cs="Times New Roman"/>
          <w:color w:val="0F1115"/>
          <w:sz w:val="28"/>
          <w:szCs w:val="28"/>
          <w:lang w:eastAsia="ru-RU"/>
        </w:rPr>
        <w:t xml:space="preserve"> Заявителями</w:t>
      </w:r>
      <w:r w:rsidRPr="00357E42">
        <w:rPr>
          <w:rFonts w:ascii="Times New Roman" w:eastAsia="Times New Roman" w:hAnsi="Times New Roman" w:cs="Times New Roman"/>
          <w:color w:val="0F1115"/>
          <w:sz w:val="28"/>
          <w:szCs w:val="28"/>
          <w:lang w:eastAsia="ru-RU"/>
        </w:rPr>
        <w:t xml:space="preserve"> на предоставление муниципальной услуги являются физические и юридические лица, индивидуальные предприниматели, или их представители, действующие на основании доверенности. Объектами адресации являются объекты недвижимости, включая земельные участки, здания, сооружения, помещения и объекты незавершенного строительства.</w:t>
      </w:r>
    </w:p>
    <w:p w:rsidR="009E32CF" w:rsidRPr="00357E42" w:rsidRDefault="009E32CF" w:rsidP="007817C9">
      <w:pPr>
        <w:shd w:val="clear" w:color="auto" w:fill="FFFFFF"/>
        <w:spacing w:after="0" w:line="240" w:lineRule="auto"/>
        <w:ind w:left="113" w:right="85"/>
        <w:jc w:val="both"/>
        <w:rPr>
          <w:rFonts w:ascii="Times New Roman" w:eastAsia="Times New Roman" w:hAnsi="Times New Roman" w:cs="Times New Roman"/>
          <w:color w:val="0F1115"/>
          <w:sz w:val="28"/>
          <w:szCs w:val="28"/>
          <w:lang w:eastAsia="ru-RU"/>
        </w:rPr>
      </w:pPr>
      <w:r w:rsidRPr="00357E42">
        <w:rPr>
          <w:rFonts w:ascii="Times New Roman" w:eastAsia="Times New Roman" w:hAnsi="Times New Roman" w:cs="Times New Roman"/>
          <w:color w:val="0F1115"/>
          <w:sz w:val="28"/>
          <w:szCs w:val="28"/>
          <w:lang w:eastAsia="ru-RU"/>
        </w:rPr>
        <w:t>3.3. </w:t>
      </w:r>
      <w:r w:rsidRPr="00357E42">
        <w:rPr>
          <w:rFonts w:ascii="Times New Roman" w:eastAsia="Times New Roman" w:hAnsi="Times New Roman" w:cs="Times New Roman"/>
          <w:b/>
          <w:bCs/>
          <w:color w:val="0F1115"/>
          <w:sz w:val="28"/>
          <w:szCs w:val="28"/>
          <w:lang w:eastAsia="ru-RU"/>
        </w:rPr>
        <w:t>Анализ положений, вводящих избыточные обязанности, запреты и ограничения для субъектов предпринимательской и инвестиционной деятельности:</w:t>
      </w:r>
    </w:p>
    <w:p w:rsidR="009E32CF" w:rsidRPr="00357E42" w:rsidRDefault="009E32CF" w:rsidP="007817C9">
      <w:pPr>
        <w:shd w:val="clear" w:color="auto" w:fill="FFFFFF"/>
        <w:spacing w:after="0" w:line="240" w:lineRule="auto"/>
        <w:ind w:left="113" w:right="85"/>
        <w:jc w:val="both"/>
        <w:rPr>
          <w:rFonts w:ascii="Times New Roman" w:eastAsia="Times New Roman" w:hAnsi="Times New Roman" w:cs="Times New Roman"/>
          <w:color w:val="0F1115"/>
          <w:sz w:val="28"/>
          <w:szCs w:val="28"/>
          <w:lang w:eastAsia="ru-RU"/>
        </w:rPr>
      </w:pPr>
      <w:r w:rsidRPr="00357E42">
        <w:rPr>
          <w:rFonts w:ascii="Times New Roman" w:eastAsia="Times New Roman" w:hAnsi="Times New Roman" w:cs="Times New Roman"/>
          <w:color w:val="0F1115"/>
          <w:sz w:val="28"/>
          <w:szCs w:val="28"/>
          <w:lang w:eastAsia="ru-RU"/>
        </w:rPr>
        <w:t>В ходе проведения оценки регулирующего воздействия </w:t>
      </w:r>
      <w:r w:rsidRPr="00357E42">
        <w:rPr>
          <w:rFonts w:ascii="Times New Roman" w:eastAsia="Times New Roman" w:hAnsi="Times New Roman" w:cs="Times New Roman"/>
          <w:b/>
          <w:bCs/>
          <w:color w:val="0F1115"/>
          <w:sz w:val="28"/>
          <w:szCs w:val="28"/>
          <w:lang w:eastAsia="ru-RU"/>
        </w:rPr>
        <w:t>не выявлено</w:t>
      </w:r>
      <w:r w:rsidRPr="00357E42">
        <w:rPr>
          <w:rFonts w:ascii="Times New Roman" w:eastAsia="Times New Roman" w:hAnsi="Times New Roman" w:cs="Times New Roman"/>
          <w:color w:val="0F1115"/>
          <w:sz w:val="28"/>
          <w:szCs w:val="28"/>
          <w:lang w:eastAsia="ru-RU"/>
        </w:rPr>
        <w:t>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w:t>
      </w:r>
    </w:p>
    <w:p w:rsidR="009E32CF" w:rsidRPr="00357E42" w:rsidRDefault="009E32CF" w:rsidP="007817C9">
      <w:pPr>
        <w:shd w:val="clear" w:color="auto" w:fill="FFFFFF"/>
        <w:spacing w:after="0" w:line="240" w:lineRule="auto"/>
        <w:ind w:left="113" w:right="85"/>
        <w:jc w:val="both"/>
        <w:rPr>
          <w:rFonts w:ascii="Times New Roman" w:eastAsia="Times New Roman" w:hAnsi="Times New Roman" w:cs="Times New Roman"/>
          <w:color w:val="0F1115"/>
          <w:sz w:val="28"/>
          <w:szCs w:val="28"/>
          <w:lang w:eastAsia="ru-RU"/>
        </w:rPr>
      </w:pPr>
      <w:r w:rsidRPr="00357E42">
        <w:rPr>
          <w:rFonts w:ascii="Times New Roman" w:eastAsia="Times New Roman" w:hAnsi="Times New Roman" w:cs="Times New Roman"/>
          <w:color w:val="0F1115"/>
          <w:sz w:val="28"/>
          <w:szCs w:val="28"/>
          <w:lang w:eastAsia="ru-RU"/>
        </w:rPr>
        <w:t>Обоснование:</w:t>
      </w:r>
    </w:p>
    <w:p w:rsidR="009E32CF" w:rsidRPr="00357E42" w:rsidRDefault="006B3152" w:rsidP="007817C9">
      <w:pPr>
        <w:shd w:val="clear" w:color="auto" w:fill="FFFFFF"/>
        <w:spacing w:after="0" w:line="240" w:lineRule="auto"/>
        <w:ind w:left="113" w:right="85"/>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009E32CF" w:rsidRPr="00357E42">
        <w:rPr>
          <w:rFonts w:ascii="Times New Roman" w:eastAsia="Times New Roman" w:hAnsi="Times New Roman" w:cs="Times New Roman"/>
          <w:color w:val="0F1115"/>
          <w:sz w:val="28"/>
          <w:szCs w:val="28"/>
          <w:lang w:eastAsia="ru-RU"/>
        </w:rPr>
        <w:t>Перечень документов, необходимых для предоставления муниципальной услуги, является исчерпывающим и соответствует требованиям федерального законодательства (пункты 4 и 5 Регламента). Требовать от заявителей иные документы, не предусмотренные Регламентом, не допускается.</w:t>
      </w:r>
    </w:p>
    <w:p w:rsidR="009E32CF" w:rsidRPr="00357E42" w:rsidRDefault="006B3152" w:rsidP="007817C9">
      <w:pPr>
        <w:shd w:val="clear" w:color="auto" w:fill="FFFFFF"/>
        <w:spacing w:after="0" w:line="240" w:lineRule="auto"/>
        <w:ind w:left="113" w:right="85"/>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009E32CF" w:rsidRPr="00357E42">
        <w:rPr>
          <w:rFonts w:ascii="Times New Roman" w:eastAsia="Times New Roman" w:hAnsi="Times New Roman" w:cs="Times New Roman"/>
          <w:color w:val="0F1115"/>
          <w:sz w:val="28"/>
          <w:szCs w:val="28"/>
          <w:lang w:eastAsia="ru-RU"/>
        </w:rPr>
        <w:t>Предоставление муниципальной услуги осуществляется </w:t>
      </w:r>
      <w:r w:rsidR="009E32CF" w:rsidRPr="00357E42">
        <w:rPr>
          <w:rFonts w:ascii="Times New Roman" w:eastAsia="Times New Roman" w:hAnsi="Times New Roman" w:cs="Times New Roman"/>
          <w:b/>
          <w:bCs/>
          <w:color w:val="0F1115"/>
          <w:sz w:val="28"/>
          <w:szCs w:val="28"/>
          <w:lang w:eastAsia="ru-RU"/>
        </w:rPr>
        <w:t>бесплатно</w:t>
      </w:r>
      <w:r w:rsidR="009E32CF" w:rsidRPr="00357E42">
        <w:rPr>
          <w:rFonts w:ascii="Times New Roman" w:eastAsia="Times New Roman" w:hAnsi="Times New Roman" w:cs="Times New Roman"/>
          <w:color w:val="0F1115"/>
          <w:sz w:val="28"/>
          <w:szCs w:val="28"/>
          <w:lang w:eastAsia="ru-RU"/>
        </w:rPr>
        <w:t> – без взимания государственной пошлины или иной платы.</w:t>
      </w:r>
    </w:p>
    <w:p w:rsidR="009E32CF" w:rsidRPr="00357E42" w:rsidRDefault="006B3152" w:rsidP="007817C9">
      <w:pPr>
        <w:shd w:val="clear" w:color="auto" w:fill="FFFFFF"/>
        <w:spacing w:after="0" w:line="240" w:lineRule="auto"/>
        <w:ind w:left="113" w:right="85"/>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009E32CF" w:rsidRPr="00357E42">
        <w:rPr>
          <w:rFonts w:ascii="Times New Roman" w:eastAsia="Times New Roman" w:hAnsi="Times New Roman" w:cs="Times New Roman"/>
          <w:color w:val="0F1115"/>
          <w:sz w:val="28"/>
          <w:szCs w:val="28"/>
          <w:lang w:eastAsia="ru-RU"/>
        </w:rPr>
        <w:t>Срок предоставления услуги составляет 10 рабочих дней (5 рабочих дней при подаче заявления в электронном виде), что не превышает сроков, установленных федеральным законодательством.</w:t>
      </w:r>
    </w:p>
    <w:p w:rsidR="009E32CF" w:rsidRPr="00357E42" w:rsidRDefault="006B3152" w:rsidP="007817C9">
      <w:pPr>
        <w:shd w:val="clear" w:color="auto" w:fill="FFFFFF"/>
        <w:spacing w:after="0" w:line="240" w:lineRule="auto"/>
        <w:ind w:left="113" w:right="85"/>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lastRenderedPageBreak/>
        <w:t xml:space="preserve">- </w:t>
      </w:r>
      <w:r w:rsidR="009E32CF" w:rsidRPr="00357E42">
        <w:rPr>
          <w:rFonts w:ascii="Times New Roman" w:eastAsia="Times New Roman" w:hAnsi="Times New Roman" w:cs="Times New Roman"/>
          <w:color w:val="0F1115"/>
          <w:sz w:val="28"/>
          <w:szCs w:val="28"/>
          <w:lang w:eastAsia="ru-RU"/>
        </w:rPr>
        <w:t>Проектом предусмотрена возможность подачи заявления в электронной форме через Единый портал государственных услуг (ЕПГУ), региональный портал и портал ФИАС, что упрощает доступ к услуге для субъектов предпринимательской деятельности.</w:t>
      </w:r>
    </w:p>
    <w:p w:rsidR="009E32CF" w:rsidRPr="00357E42" w:rsidRDefault="006B3152" w:rsidP="007817C9">
      <w:pPr>
        <w:shd w:val="clear" w:color="auto" w:fill="FFFFFF"/>
        <w:spacing w:after="0" w:line="240" w:lineRule="auto"/>
        <w:ind w:left="113" w:right="85"/>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009E32CF" w:rsidRPr="00357E42">
        <w:rPr>
          <w:rFonts w:ascii="Times New Roman" w:eastAsia="Times New Roman" w:hAnsi="Times New Roman" w:cs="Times New Roman"/>
          <w:color w:val="0F1115"/>
          <w:sz w:val="28"/>
          <w:szCs w:val="28"/>
          <w:lang w:eastAsia="ru-RU"/>
        </w:rPr>
        <w:t>Основания для отказа в присвоении адреса или аннулировании его адреса четко определены и соответствуют Правилам присвоения, изменения и аннулирования адресов, утвержденным Постановлением Правительства РФ от 19.11.2014 № 1221.</w:t>
      </w:r>
    </w:p>
    <w:p w:rsidR="009E32CF" w:rsidRPr="00357E42" w:rsidRDefault="009E32CF" w:rsidP="007817C9">
      <w:pPr>
        <w:shd w:val="clear" w:color="auto" w:fill="FFFFFF"/>
        <w:spacing w:after="0" w:line="240" w:lineRule="auto"/>
        <w:ind w:left="113" w:right="85"/>
        <w:jc w:val="both"/>
        <w:rPr>
          <w:rFonts w:ascii="Times New Roman" w:eastAsia="Times New Roman" w:hAnsi="Times New Roman" w:cs="Times New Roman"/>
          <w:color w:val="0F1115"/>
          <w:sz w:val="28"/>
          <w:szCs w:val="28"/>
          <w:lang w:eastAsia="ru-RU"/>
        </w:rPr>
      </w:pPr>
      <w:r w:rsidRPr="00357E42">
        <w:rPr>
          <w:rFonts w:ascii="Times New Roman" w:eastAsia="Times New Roman" w:hAnsi="Times New Roman" w:cs="Times New Roman"/>
          <w:color w:val="0F1115"/>
          <w:sz w:val="28"/>
          <w:szCs w:val="28"/>
          <w:lang w:eastAsia="ru-RU"/>
        </w:rPr>
        <w:t>3.4. </w:t>
      </w:r>
      <w:r w:rsidRPr="00357E42">
        <w:rPr>
          <w:rFonts w:ascii="Times New Roman" w:eastAsia="Times New Roman" w:hAnsi="Times New Roman" w:cs="Times New Roman"/>
          <w:b/>
          <w:bCs/>
          <w:color w:val="0F1115"/>
          <w:sz w:val="28"/>
          <w:szCs w:val="28"/>
          <w:lang w:eastAsia="ru-RU"/>
        </w:rPr>
        <w:t>Анализ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p w:rsidR="009E32CF" w:rsidRPr="00357E42" w:rsidRDefault="009E32CF" w:rsidP="007817C9">
      <w:pPr>
        <w:shd w:val="clear" w:color="auto" w:fill="FFFFFF"/>
        <w:spacing w:after="0" w:line="240" w:lineRule="auto"/>
        <w:ind w:left="113" w:right="85"/>
        <w:jc w:val="both"/>
        <w:rPr>
          <w:rFonts w:ascii="Times New Roman" w:eastAsia="Times New Roman" w:hAnsi="Times New Roman" w:cs="Times New Roman"/>
          <w:color w:val="0F1115"/>
          <w:sz w:val="28"/>
          <w:szCs w:val="28"/>
          <w:lang w:eastAsia="ru-RU"/>
        </w:rPr>
      </w:pPr>
      <w:r w:rsidRPr="00357E42">
        <w:rPr>
          <w:rFonts w:ascii="Times New Roman" w:eastAsia="Times New Roman" w:hAnsi="Times New Roman" w:cs="Times New Roman"/>
          <w:color w:val="0F1115"/>
          <w:sz w:val="28"/>
          <w:szCs w:val="28"/>
          <w:lang w:eastAsia="ru-RU"/>
        </w:rPr>
        <w:t>В ходе проведения оценки регулирующего воздействия </w:t>
      </w:r>
      <w:r w:rsidRPr="00357E42">
        <w:rPr>
          <w:rFonts w:ascii="Times New Roman" w:eastAsia="Times New Roman" w:hAnsi="Times New Roman" w:cs="Times New Roman"/>
          <w:b/>
          <w:bCs/>
          <w:color w:val="0F1115"/>
          <w:sz w:val="28"/>
          <w:szCs w:val="28"/>
          <w:lang w:eastAsia="ru-RU"/>
        </w:rPr>
        <w:t>не выявлено</w:t>
      </w:r>
      <w:r w:rsidRPr="00357E42">
        <w:rPr>
          <w:rFonts w:ascii="Times New Roman" w:eastAsia="Times New Roman" w:hAnsi="Times New Roman" w:cs="Times New Roman"/>
          <w:color w:val="0F1115"/>
          <w:sz w:val="28"/>
          <w:szCs w:val="28"/>
          <w:lang w:eastAsia="ru-RU"/>
        </w:rPr>
        <w:t>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p w:rsidR="009E32CF" w:rsidRPr="00357E42" w:rsidRDefault="009E32CF" w:rsidP="007817C9">
      <w:pPr>
        <w:shd w:val="clear" w:color="auto" w:fill="FFFFFF"/>
        <w:spacing w:after="0" w:line="240" w:lineRule="auto"/>
        <w:ind w:left="113" w:right="85"/>
        <w:jc w:val="both"/>
        <w:rPr>
          <w:rFonts w:ascii="Times New Roman" w:eastAsia="Times New Roman" w:hAnsi="Times New Roman" w:cs="Times New Roman"/>
          <w:color w:val="0F1115"/>
          <w:sz w:val="28"/>
          <w:szCs w:val="28"/>
          <w:lang w:eastAsia="ru-RU"/>
        </w:rPr>
      </w:pPr>
      <w:r w:rsidRPr="00357E42">
        <w:rPr>
          <w:rFonts w:ascii="Times New Roman" w:eastAsia="Times New Roman" w:hAnsi="Times New Roman" w:cs="Times New Roman"/>
          <w:color w:val="0F1115"/>
          <w:sz w:val="28"/>
          <w:szCs w:val="28"/>
          <w:lang w:eastAsia="ru-RU"/>
        </w:rPr>
        <w:t>Обоснование:</w:t>
      </w:r>
    </w:p>
    <w:p w:rsidR="009E32CF" w:rsidRPr="00357E42" w:rsidRDefault="00E16A87" w:rsidP="007817C9">
      <w:pPr>
        <w:shd w:val="clear" w:color="auto" w:fill="FFFFFF"/>
        <w:spacing w:after="0" w:line="240" w:lineRule="auto"/>
        <w:ind w:left="113" w:right="85"/>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009E32CF" w:rsidRPr="00357E42">
        <w:rPr>
          <w:rFonts w:ascii="Times New Roman" w:eastAsia="Times New Roman" w:hAnsi="Times New Roman" w:cs="Times New Roman"/>
          <w:color w:val="0F1115"/>
          <w:sz w:val="28"/>
          <w:szCs w:val="28"/>
          <w:lang w:eastAsia="ru-RU"/>
        </w:rPr>
        <w:t>Муниципальная услуга предоставляется </w:t>
      </w:r>
      <w:r w:rsidR="009E32CF" w:rsidRPr="00357E42">
        <w:rPr>
          <w:rFonts w:ascii="Times New Roman" w:eastAsia="Times New Roman" w:hAnsi="Times New Roman" w:cs="Times New Roman"/>
          <w:b/>
          <w:bCs/>
          <w:color w:val="0F1115"/>
          <w:sz w:val="28"/>
          <w:szCs w:val="28"/>
          <w:lang w:eastAsia="ru-RU"/>
        </w:rPr>
        <w:t>бесплатно</w:t>
      </w:r>
      <w:r w:rsidR="009E32CF" w:rsidRPr="00357E42">
        <w:rPr>
          <w:rFonts w:ascii="Times New Roman" w:eastAsia="Times New Roman" w:hAnsi="Times New Roman" w:cs="Times New Roman"/>
          <w:color w:val="0F1115"/>
          <w:sz w:val="28"/>
          <w:szCs w:val="28"/>
          <w:lang w:eastAsia="ru-RU"/>
        </w:rPr>
        <w:t>, что исключает финансовую нагрузку на заявителей.</w:t>
      </w:r>
    </w:p>
    <w:p w:rsidR="009E32CF" w:rsidRPr="00357E42" w:rsidRDefault="00E16A87" w:rsidP="007817C9">
      <w:pPr>
        <w:shd w:val="clear" w:color="auto" w:fill="FFFFFF"/>
        <w:spacing w:after="0" w:line="240" w:lineRule="auto"/>
        <w:ind w:left="113" w:right="85"/>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009E32CF" w:rsidRPr="00357E42">
        <w:rPr>
          <w:rFonts w:ascii="Times New Roman" w:eastAsia="Times New Roman" w:hAnsi="Times New Roman" w:cs="Times New Roman"/>
          <w:color w:val="0F1115"/>
          <w:sz w:val="28"/>
          <w:szCs w:val="28"/>
          <w:lang w:eastAsia="ru-RU"/>
        </w:rPr>
        <w:t>Проект не устанавливает новых сборов, платежей или иных обязательных отчислений для субъектов предпринимательской деятельности.</w:t>
      </w:r>
    </w:p>
    <w:p w:rsidR="009E32CF" w:rsidRPr="00357E42" w:rsidRDefault="00E16A87" w:rsidP="007817C9">
      <w:pPr>
        <w:shd w:val="clear" w:color="auto" w:fill="FFFFFF"/>
        <w:spacing w:after="0" w:line="240" w:lineRule="auto"/>
        <w:ind w:left="113" w:right="85"/>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009E32CF" w:rsidRPr="00357E42">
        <w:rPr>
          <w:rFonts w:ascii="Times New Roman" w:eastAsia="Times New Roman" w:hAnsi="Times New Roman" w:cs="Times New Roman"/>
          <w:color w:val="0F1115"/>
          <w:sz w:val="28"/>
          <w:szCs w:val="28"/>
          <w:lang w:eastAsia="ru-RU"/>
        </w:rPr>
        <w:t>Реализация Регламента не требует дополнительных расходов из местного бюджета, поскольку осуществляется в рамках текущей деятельности уполномоченных органов.</w:t>
      </w:r>
    </w:p>
    <w:p w:rsidR="009E32CF" w:rsidRPr="00357E42" w:rsidRDefault="009E32CF" w:rsidP="007817C9">
      <w:pPr>
        <w:shd w:val="clear" w:color="auto" w:fill="FFFFFF"/>
        <w:spacing w:after="0" w:line="240" w:lineRule="auto"/>
        <w:ind w:left="113" w:right="85"/>
        <w:jc w:val="both"/>
        <w:rPr>
          <w:rFonts w:ascii="Times New Roman" w:eastAsia="Times New Roman" w:hAnsi="Times New Roman" w:cs="Times New Roman"/>
          <w:color w:val="0F1115"/>
          <w:sz w:val="28"/>
          <w:szCs w:val="28"/>
          <w:lang w:eastAsia="ru-RU"/>
        </w:rPr>
      </w:pPr>
      <w:r w:rsidRPr="00357E42">
        <w:rPr>
          <w:rFonts w:ascii="Times New Roman" w:eastAsia="Times New Roman" w:hAnsi="Times New Roman" w:cs="Times New Roman"/>
          <w:color w:val="0F1115"/>
          <w:sz w:val="28"/>
          <w:szCs w:val="28"/>
          <w:lang w:eastAsia="ru-RU"/>
        </w:rPr>
        <w:t>3.5. </w:t>
      </w:r>
      <w:r w:rsidRPr="00357E42">
        <w:rPr>
          <w:rFonts w:ascii="Times New Roman" w:eastAsia="Times New Roman" w:hAnsi="Times New Roman" w:cs="Times New Roman"/>
          <w:b/>
          <w:bCs/>
          <w:color w:val="0F1115"/>
          <w:sz w:val="28"/>
          <w:szCs w:val="28"/>
          <w:lang w:eastAsia="ru-RU"/>
        </w:rPr>
        <w:t>Анализ положений, необоснованно затрудняющих осуществление предпринимательской и инвестиционной деятельности:</w:t>
      </w:r>
    </w:p>
    <w:p w:rsidR="009E32CF" w:rsidRDefault="009E32CF" w:rsidP="007817C9">
      <w:pPr>
        <w:shd w:val="clear" w:color="auto" w:fill="FFFFFF"/>
        <w:spacing w:after="0" w:line="240" w:lineRule="auto"/>
        <w:ind w:left="113" w:right="85"/>
        <w:jc w:val="both"/>
        <w:rPr>
          <w:rFonts w:ascii="Times New Roman" w:eastAsia="Times New Roman" w:hAnsi="Times New Roman" w:cs="Times New Roman"/>
          <w:color w:val="0F1115"/>
          <w:sz w:val="28"/>
          <w:szCs w:val="28"/>
          <w:lang w:eastAsia="ru-RU"/>
        </w:rPr>
      </w:pPr>
      <w:r w:rsidRPr="00357E42">
        <w:rPr>
          <w:rFonts w:ascii="Times New Roman" w:eastAsia="Times New Roman" w:hAnsi="Times New Roman" w:cs="Times New Roman"/>
          <w:color w:val="0F1115"/>
          <w:sz w:val="28"/>
          <w:szCs w:val="28"/>
          <w:lang w:eastAsia="ru-RU"/>
        </w:rPr>
        <w:t>В ходе проведения оценки регулирующего воздействия </w:t>
      </w:r>
      <w:r w:rsidRPr="00357E42">
        <w:rPr>
          <w:rFonts w:ascii="Times New Roman" w:eastAsia="Times New Roman" w:hAnsi="Times New Roman" w:cs="Times New Roman"/>
          <w:b/>
          <w:bCs/>
          <w:color w:val="0F1115"/>
          <w:sz w:val="28"/>
          <w:szCs w:val="28"/>
          <w:lang w:eastAsia="ru-RU"/>
        </w:rPr>
        <w:t>не выявлено</w:t>
      </w:r>
      <w:r w:rsidRPr="00357E42">
        <w:rPr>
          <w:rFonts w:ascii="Times New Roman" w:eastAsia="Times New Roman" w:hAnsi="Times New Roman" w:cs="Times New Roman"/>
          <w:color w:val="0F1115"/>
          <w:sz w:val="28"/>
          <w:szCs w:val="28"/>
          <w:lang w:eastAsia="ru-RU"/>
        </w:rPr>
        <w:t> положений, необоснованно затрудняющих осуществление предпринимательской и инвестиционной деятельности для юридических и физических лиц муниципального района «Каякентский район».</w:t>
      </w:r>
    </w:p>
    <w:p w:rsidR="007817C9" w:rsidRPr="00357E42" w:rsidRDefault="007817C9" w:rsidP="007817C9">
      <w:pPr>
        <w:shd w:val="clear" w:color="auto" w:fill="FFFFFF"/>
        <w:spacing w:after="0" w:line="240" w:lineRule="auto"/>
        <w:ind w:left="113" w:right="85"/>
        <w:jc w:val="both"/>
        <w:rPr>
          <w:rFonts w:ascii="Times New Roman" w:eastAsia="Times New Roman" w:hAnsi="Times New Roman" w:cs="Times New Roman"/>
          <w:color w:val="0F1115"/>
          <w:sz w:val="28"/>
          <w:szCs w:val="28"/>
          <w:lang w:eastAsia="ru-RU"/>
        </w:rPr>
      </w:pPr>
    </w:p>
    <w:p w:rsidR="009E32CF" w:rsidRPr="00357E42" w:rsidRDefault="009E32CF" w:rsidP="007817C9">
      <w:pPr>
        <w:shd w:val="clear" w:color="auto" w:fill="FFFFFF"/>
        <w:spacing w:after="0" w:line="240" w:lineRule="auto"/>
        <w:ind w:left="113" w:right="85"/>
        <w:jc w:val="both"/>
        <w:rPr>
          <w:rFonts w:ascii="Times New Roman" w:eastAsia="Times New Roman" w:hAnsi="Times New Roman" w:cs="Times New Roman"/>
          <w:color w:val="0F1115"/>
          <w:sz w:val="28"/>
          <w:szCs w:val="28"/>
          <w:lang w:eastAsia="ru-RU"/>
        </w:rPr>
      </w:pPr>
      <w:r w:rsidRPr="00357E42">
        <w:rPr>
          <w:rFonts w:ascii="Times New Roman" w:eastAsia="Times New Roman" w:hAnsi="Times New Roman" w:cs="Times New Roman"/>
          <w:b/>
          <w:bCs/>
          <w:color w:val="0F1115"/>
          <w:sz w:val="28"/>
          <w:szCs w:val="28"/>
          <w:lang w:eastAsia="ru-RU"/>
        </w:rPr>
        <w:t>4. Выводы и предложения</w:t>
      </w:r>
    </w:p>
    <w:p w:rsidR="009E32CF" w:rsidRPr="00357E42" w:rsidRDefault="009E32CF" w:rsidP="007817C9">
      <w:pPr>
        <w:shd w:val="clear" w:color="auto" w:fill="FFFFFF"/>
        <w:spacing w:after="0" w:line="240" w:lineRule="auto"/>
        <w:ind w:left="113" w:right="85"/>
        <w:jc w:val="both"/>
        <w:rPr>
          <w:rFonts w:ascii="Times New Roman" w:eastAsia="Times New Roman" w:hAnsi="Times New Roman" w:cs="Times New Roman"/>
          <w:color w:val="0F1115"/>
          <w:sz w:val="28"/>
          <w:szCs w:val="28"/>
          <w:lang w:eastAsia="ru-RU"/>
        </w:rPr>
      </w:pPr>
      <w:r w:rsidRPr="00357E42">
        <w:rPr>
          <w:rFonts w:ascii="Times New Roman" w:eastAsia="Times New Roman" w:hAnsi="Times New Roman" w:cs="Times New Roman"/>
          <w:color w:val="0F1115"/>
          <w:sz w:val="28"/>
          <w:szCs w:val="28"/>
          <w:lang w:eastAsia="ru-RU"/>
        </w:rPr>
        <w:t>4.1. По результатам проведенной оценки регулирующего воздействия </w:t>
      </w:r>
      <w:r w:rsidRPr="00357E42">
        <w:rPr>
          <w:rFonts w:ascii="Times New Roman" w:eastAsia="Times New Roman" w:hAnsi="Times New Roman" w:cs="Times New Roman"/>
          <w:b/>
          <w:bCs/>
          <w:color w:val="0F1115"/>
          <w:sz w:val="28"/>
          <w:szCs w:val="28"/>
          <w:lang w:eastAsia="ru-RU"/>
        </w:rPr>
        <w:t>отрицательных последствий правового регулирования проекта не выявлено</w:t>
      </w:r>
      <w:r w:rsidRPr="00357E42">
        <w:rPr>
          <w:rFonts w:ascii="Times New Roman" w:eastAsia="Times New Roman" w:hAnsi="Times New Roman" w:cs="Times New Roman"/>
          <w:color w:val="0F1115"/>
          <w:sz w:val="28"/>
          <w:szCs w:val="28"/>
          <w:lang w:eastAsia="ru-RU"/>
        </w:rPr>
        <w:t>.</w:t>
      </w:r>
    </w:p>
    <w:p w:rsidR="009E32CF" w:rsidRPr="00357E42" w:rsidRDefault="009E32CF" w:rsidP="007817C9">
      <w:pPr>
        <w:shd w:val="clear" w:color="auto" w:fill="FFFFFF"/>
        <w:spacing w:after="0" w:line="240" w:lineRule="auto"/>
        <w:ind w:left="113" w:right="85"/>
        <w:jc w:val="both"/>
        <w:rPr>
          <w:rFonts w:ascii="Times New Roman" w:eastAsia="Times New Roman" w:hAnsi="Times New Roman" w:cs="Times New Roman"/>
          <w:color w:val="0F1115"/>
          <w:sz w:val="28"/>
          <w:szCs w:val="28"/>
          <w:lang w:eastAsia="ru-RU"/>
        </w:rPr>
      </w:pPr>
      <w:r w:rsidRPr="00357E42">
        <w:rPr>
          <w:rFonts w:ascii="Times New Roman" w:eastAsia="Times New Roman" w:hAnsi="Times New Roman" w:cs="Times New Roman"/>
          <w:color w:val="0F1115"/>
          <w:sz w:val="28"/>
          <w:szCs w:val="28"/>
          <w:lang w:eastAsia="ru-RU"/>
        </w:rPr>
        <w:t>4.2. Проект постановления </w:t>
      </w:r>
      <w:r w:rsidRPr="00357E42">
        <w:rPr>
          <w:rFonts w:ascii="Times New Roman" w:eastAsia="Times New Roman" w:hAnsi="Times New Roman" w:cs="Times New Roman"/>
          <w:b/>
          <w:bCs/>
          <w:color w:val="0F1115"/>
          <w:sz w:val="28"/>
          <w:szCs w:val="28"/>
          <w:lang w:eastAsia="ru-RU"/>
        </w:rPr>
        <w:t>не содержит</w:t>
      </w:r>
      <w:r w:rsidRPr="00357E42">
        <w:rPr>
          <w:rFonts w:ascii="Times New Roman" w:eastAsia="Times New Roman" w:hAnsi="Times New Roman" w:cs="Times New Roman"/>
          <w:color w:val="0F1115"/>
          <w:sz w:val="28"/>
          <w:szCs w:val="28"/>
          <w:lang w:eastAsia="ru-RU"/>
        </w:rPr>
        <w:t> положений:</w:t>
      </w:r>
    </w:p>
    <w:p w:rsidR="009E32CF" w:rsidRPr="00357E42" w:rsidRDefault="00E16A87" w:rsidP="007817C9">
      <w:pPr>
        <w:shd w:val="clear" w:color="auto" w:fill="FFFFFF"/>
        <w:spacing w:after="0" w:line="240" w:lineRule="auto"/>
        <w:ind w:left="113" w:right="85"/>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009E32CF" w:rsidRPr="00357E42">
        <w:rPr>
          <w:rFonts w:ascii="Times New Roman" w:eastAsia="Times New Roman" w:hAnsi="Times New Roman" w:cs="Times New Roman"/>
          <w:color w:val="0F1115"/>
          <w:sz w:val="28"/>
          <w:szCs w:val="28"/>
          <w:lang w:eastAsia="ru-RU"/>
        </w:rPr>
        <w:t>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w:t>
      </w:r>
    </w:p>
    <w:p w:rsidR="009E32CF" w:rsidRPr="00357E42" w:rsidRDefault="00E16A87" w:rsidP="007817C9">
      <w:pPr>
        <w:shd w:val="clear" w:color="auto" w:fill="FFFFFF"/>
        <w:spacing w:after="0" w:line="240" w:lineRule="auto"/>
        <w:ind w:left="113" w:right="85"/>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009E32CF" w:rsidRPr="00357E42">
        <w:rPr>
          <w:rFonts w:ascii="Times New Roman" w:eastAsia="Times New Roman" w:hAnsi="Times New Roman" w:cs="Times New Roman"/>
          <w:color w:val="0F1115"/>
          <w:sz w:val="28"/>
          <w:szCs w:val="28"/>
          <w:lang w:eastAsia="ru-RU"/>
        </w:rPr>
        <w:t>способствующих возникновению необоснованных расходов субъектов предпринимательской и инвестиционной деятельности и местных бюджетов;</w:t>
      </w:r>
    </w:p>
    <w:p w:rsidR="009E32CF" w:rsidRPr="00357E42" w:rsidRDefault="00E16A87" w:rsidP="007817C9">
      <w:pPr>
        <w:shd w:val="clear" w:color="auto" w:fill="FFFFFF"/>
        <w:spacing w:after="0" w:line="240" w:lineRule="auto"/>
        <w:ind w:left="113" w:right="85"/>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009E32CF" w:rsidRPr="00357E42">
        <w:rPr>
          <w:rFonts w:ascii="Times New Roman" w:eastAsia="Times New Roman" w:hAnsi="Times New Roman" w:cs="Times New Roman"/>
          <w:color w:val="0F1115"/>
          <w:sz w:val="28"/>
          <w:szCs w:val="28"/>
          <w:lang w:eastAsia="ru-RU"/>
        </w:rPr>
        <w:t>необоснованно затрудняющих осуществление предпринимательской и инвестиционной деятельности.</w:t>
      </w:r>
    </w:p>
    <w:p w:rsidR="009E32CF" w:rsidRPr="00357E42" w:rsidRDefault="009E32CF" w:rsidP="007817C9">
      <w:pPr>
        <w:shd w:val="clear" w:color="auto" w:fill="FFFFFF"/>
        <w:spacing w:after="0" w:line="240" w:lineRule="auto"/>
        <w:ind w:left="113" w:right="85"/>
        <w:jc w:val="both"/>
        <w:rPr>
          <w:rFonts w:ascii="Times New Roman" w:eastAsia="Times New Roman" w:hAnsi="Times New Roman" w:cs="Times New Roman"/>
          <w:color w:val="0F1115"/>
          <w:sz w:val="28"/>
          <w:szCs w:val="28"/>
          <w:lang w:eastAsia="ru-RU"/>
        </w:rPr>
      </w:pPr>
      <w:r w:rsidRPr="00357E42">
        <w:rPr>
          <w:rFonts w:ascii="Times New Roman" w:eastAsia="Times New Roman" w:hAnsi="Times New Roman" w:cs="Times New Roman"/>
          <w:color w:val="0F1115"/>
          <w:sz w:val="28"/>
          <w:szCs w:val="28"/>
          <w:lang w:eastAsia="ru-RU"/>
        </w:rPr>
        <w:t xml:space="preserve">4.3. Проект постановления направлен на систематизацию и упорядочение процедуры предоставления муниципальной услуги, установление четких и </w:t>
      </w:r>
      <w:r w:rsidRPr="00357E42">
        <w:rPr>
          <w:rFonts w:ascii="Times New Roman" w:eastAsia="Times New Roman" w:hAnsi="Times New Roman" w:cs="Times New Roman"/>
          <w:color w:val="0F1115"/>
          <w:sz w:val="28"/>
          <w:szCs w:val="28"/>
          <w:lang w:eastAsia="ru-RU"/>
        </w:rPr>
        <w:lastRenderedPageBreak/>
        <w:t>прозрачных правил взаимодействия заявителей с уполномоченным органом, что способствует </w:t>
      </w:r>
      <w:r w:rsidRPr="00357E42">
        <w:rPr>
          <w:rFonts w:ascii="Times New Roman" w:eastAsia="Times New Roman" w:hAnsi="Times New Roman" w:cs="Times New Roman"/>
          <w:b/>
          <w:bCs/>
          <w:color w:val="0F1115"/>
          <w:sz w:val="28"/>
          <w:szCs w:val="28"/>
          <w:lang w:eastAsia="ru-RU"/>
        </w:rPr>
        <w:t>повышению доступности и качества</w:t>
      </w:r>
      <w:r w:rsidRPr="00357E42">
        <w:rPr>
          <w:rFonts w:ascii="Times New Roman" w:eastAsia="Times New Roman" w:hAnsi="Times New Roman" w:cs="Times New Roman"/>
          <w:color w:val="0F1115"/>
          <w:sz w:val="28"/>
          <w:szCs w:val="28"/>
          <w:lang w:eastAsia="ru-RU"/>
        </w:rPr>
        <w:t> муниципальной услуги для всех категорий заявителей, включая субъекты предпринимательской и инвестиционной деятельности.</w:t>
      </w:r>
    </w:p>
    <w:p w:rsidR="009E32CF" w:rsidRDefault="009E32CF" w:rsidP="007817C9">
      <w:pPr>
        <w:shd w:val="clear" w:color="auto" w:fill="FFFFFF"/>
        <w:spacing w:after="0" w:line="240" w:lineRule="auto"/>
        <w:ind w:left="113" w:right="85"/>
        <w:jc w:val="both"/>
        <w:rPr>
          <w:rFonts w:ascii="Times New Roman" w:eastAsia="Times New Roman" w:hAnsi="Times New Roman" w:cs="Times New Roman"/>
          <w:color w:val="0F1115"/>
          <w:sz w:val="28"/>
          <w:szCs w:val="28"/>
          <w:lang w:eastAsia="ru-RU"/>
        </w:rPr>
      </w:pPr>
      <w:r w:rsidRPr="00357E42">
        <w:rPr>
          <w:rFonts w:ascii="Times New Roman" w:eastAsia="Times New Roman" w:hAnsi="Times New Roman" w:cs="Times New Roman"/>
          <w:color w:val="0F1115"/>
          <w:sz w:val="28"/>
          <w:szCs w:val="28"/>
          <w:lang w:eastAsia="ru-RU"/>
        </w:rPr>
        <w:t>4.4. </w:t>
      </w:r>
      <w:r w:rsidRPr="00357E42">
        <w:rPr>
          <w:rFonts w:ascii="Times New Roman" w:eastAsia="Times New Roman" w:hAnsi="Times New Roman" w:cs="Times New Roman"/>
          <w:b/>
          <w:bCs/>
          <w:color w:val="0F1115"/>
          <w:sz w:val="28"/>
          <w:szCs w:val="28"/>
          <w:lang w:eastAsia="ru-RU"/>
        </w:rPr>
        <w:t xml:space="preserve">Рекомендация Уполномоченного </w:t>
      </w:r>
      <w:r w:rsidR="0077682E" w:rsidRPr="00357E42">
        <w:rPr>
          <w:rFonts w:ascii="Times New Roman" w:eastAsia="Times New Roman" w:hAnsi="Times New Roman" w:cs="Times New Roman"/>
          <w:b/>
          <w:bCs/>
          <w:color w:val="0F1115"/>
          <w:sz w:val="28"/>
          <w:szCs w:val="28"/>
          <w:lang w:eastAsia="ru-RU"/>
        </w:rPr>
        <w:t>органа:</w:t>
      </w:r>
      <w:r w:rsidR="0077682E" w:rsidRPr="00357E42">
        <w:rPr>
          <w:rFonts w:ascii="Times New Roman" w:eastAsia="Times New Roman" w:hAnsi="Times New Roman" w:cs="Times New Roman"/>
          <w:color w:val="0F1115"/>
          <w:sz w:val="28"/>
          <w:szCs w:val="28"/>
          <w:lang w:eastAsia="ru-RU"/>
        </w:rPr>
        <w:t xml:space="preserve"> Уполномоченный</w:t>
      </w:r>
      <w:r w:rsidRPr="00357E42">
        <w:rPr>
          <w:rFonts w:ascii="Times New Roman" w:eastAsia="Times New Roman" w:hAnsi="Times New Roman" w:cs="Times New Roman"/>
          <w:color w:val="0F1115"/>
          <w:sz w:val="28"/>
          <w:szCs w:val="28"/>
          <w:lang w:eastAsia="ru-RU"/>
        </w:rPr>
        <w:t xml:space="preserve"> орган считает возможным и целесообразным принятие проекта постановления администрации муниципального района «Каякентский район» «Об утверждении административного регламента предоставления муниципальной услуги «Присвоение адресов объектам адресации, изменение, аннулирование адресов на межселенной территории муниципального района «Каякентский район» Республики Дагестан» </w:t>
      </w:r>
      <w:r w:rsidRPr="00357E42">
        <w:rPr>
          <w:rFonts w:ascii="Times New Roman" w:eastAsia="Times New Roman" w:hAnsi="Times New Roman" w:cs="Times New Roman"/>
          <w:b/>
          <w:bCs/>
          <w:color w:val="0F1115"/>
          <w:sz w:val="28"/>
          <w:szCs w:val="28"/>
          <w:lang w:eastAsia="ru-RU"/>
        </w:rPr>
        <w:t>без внесения изменений</w:t>
      </w:r>
      <w:r w:rsidRPr="00357E42">
        <w:rPr>
          <w:rFonts w:ascii="Times New Roman" w:eastAsia="Times New Roman" w:hAnsi="Times New Roman" w:cs="Times New Roman"/>
          <w:color w:val="0F1115"/>
          <w:sz w:val="28"/>
          <w:szCs w:val="28"/>
          <w:lang w:eastAsia="ru-RU"/>
        </w:rPr>
        <w:t>.</w:t>
      </w:r>
    </w:p>
    <w:p w:rsidR="007817C9" w:rsidRPr="00357E42" w:rsidRDefault="007817C9" w:rsidP="007817C9">
      <w:pPr>
        <w:shd w:val="clear" w:color="auto" w:fill="FFFFFF"/>
        <w:spacing w:after="0" w:line="240" w:lineRule="auto"/>
        <w:ind w:left="113" w:right="85"/>
        <w:jc w:val="both"/>
        <w:rPr>
          <w:rFonts w:ascii="Times New Roman" w:eastAsia="Times New Roman" w:hAnsi="Times New Roman" w:cs="Times New Roman"/>
          <w:color w:val="0F1115"/>
          <w:sz w:val="28"/>
          <w:szCs w:val="28"/>
          <w:lang w:eastAsia="ru-RU"/>
        </w:rPr>
      </w:pPr>
      <w:bookmarkStart w:id="0" w:name="_GoBack"/>
      <w:bookmarkEnd w:id="0"/>
    </w:p>
    <w:p w:rsidR="009E32CF" w:rsidRPr="00357E42" w:rsidRDefault="009E32CF" w:rsidP="007817C9">
      <w:pPr>
        <w:shd w:val="clear" w:color="auto" w:fill="FFFFFF"/>
        <w:spacing w:after="0" w:line="240" w:lineRule="auto"/>
        <w:ind w:left="113" w:right="85"/>
        <w:jc w:val="both"/>
        <w:rPr>
          <w:rFonts w:ascii="Times New Roman" w:eastAsia="Times New Roman" w:hAnsi="Times New Roman" w:cs="Times New Roman"/>
          <w:color w:val="0F1115"/>
          <w:sz w:val="28"/>
          <w:szCs w:val="28"/>
          <w:lang w:eastAsia="ru-RU"/>
        </w:rPr>
      </w:pPr>
      <w:r w:rsidRPr="00357E42">
        <w:rPr>
          <w:rFonts w:ascii="Times New Roman" w:eastAsia="Times New Roman" w:hAnsi="Times New Roman" w:cs="Times New Roman"/>
          <w:b/>
          <w:bCs/>
          <w:color w:val="0F1115"/>
          <w:sz w:val="28"/>
          <w:szCs w:val="28"/>
          <w:lang w:eastAsia="ru-RU"/>
        </w:rPr>
        <w:t>5. Заключительные положения</w:t>
      </w:r>
    </w:p>
    <w:p w:rsidR="009E32CF" w:rsidRPr="00357E42" w:rsidRDefault="009E32CF" w:rsidP="007817C9">
      <w:pPr>
        <w:shd w:val="clear" w:color="auto" w:fill="FFFFFF"/>
        <w:spacing w:after="0" w:line="240" w:lineRule="auto"/>
        <w:ind w:left="113" w:right="85"/>
        <w:jc w:val="both"/>
        <w:rPr>
          <w:rFonts w:ascii="Times New Roman" w:eastAsia="Times New Roman" w:hAnsi="Times New Roman" w:cs="Times New Roman"/>
          <w:color w:val="0F1115"/>
          <w:sz w:val="28"/>
          <w:szCs w:val="28"/>
          <w:lang w:eastAsia="ru-RU"/>
        </w:rPr>
      </w:pPr>
      <w:r w:rsidRPr="00357E42">
        <w:rPr>
          <w:rFonts w:ascii="Times New Roman" w:eastAsia="Times New Roman" w:hAnsi="Times New Roman" w:cs="Times New Roman"/>
          <w:color w:val="0F1115"/>
          <w:sz w:val="28"/>
          <w:szCs w:val="28"/>
          <w:lang w:eastAsia="ru-RU"/>
        </w:rPr>
        <w:t>5.1. Настоящее заключение подлежит размещению на официальном сайте администрации муниципального района «Каякентский район» в информационно-телекоммуникационной сети «Интернет» в разделе «Экономика» подразделе «Оценка регулирующего воздействия».</w:t>
      </w:r>
    </w:p>
    <w:p w:rsidR="009E32CF" w:rsidRDefault="009E32CF" w:rsidP="007817C9">
      <w:pPr>
        <w:shd w:val="clear" w:color="auto" w:fill="FFFFFF"/>
        <w:spacing w:after="0" w:line="240" w:lineRule="auto"/>
        <w:ind w:left="113" w:right="85"/>
        <w:jc w:val="both"/>
        <w:rPr>
          <w:rFonts w:ascii="Times New Roman" w:eastAsia="Times New Roman" w:hAnsi="Times New Roman" w:cs="Times New Roman"/>
          <w:color w:val="0F1115"/>
          <w:sz w:val="28"/>
          <w:szCs w:val="28"/>
          <w:lang w:eastAsia="ru-RU"/>
        </w:rPr>
      </w:pPr>
      <w:r w:rsidRPr="00357E42">
        <w:rPr>
          <w:rFonts w:ascii="Times New Roman" w:eastAsia="Times New Roman" w:hAnsi="Times New Roman" w:cs="Times New Roman"/>
          <w:color w:val="0F1115"/>
          <w:sz w:val="28"/>
          <w:szCs w:val="28"/>
          <w:lang w:eastAsia="ru-RU"/>
        </w:rPr>
        <w:t>5.2. Настоящее заключение направляется разработчику проекта для учета в работе.</w:t>
      </w:r>
    </w:p>
    <w:p w:rsidR="00E16A87" w:rsidRPr="00357E42" w:rsidRDefault="00E16A87" w:rsidP="007817C9">
      <w:pPr>
        <w:shd w:val="clear" w:color="auto" w:fill="FFFFFF"/>
        <w:spacing w:after="0" w:line="240" w:lineRule="auto"/>
        <w:ind w:left="113" w:right="85"/>
        <w:jc w:val="both"/>
        <w:rPr>
          <w:rFonts w:ascii="Times New Roman" w:eastAsia="Times New Roman" w:hAnsi="Times New Roman" w:cs="Times New Roman"/>
          <w:color w:val="0F1115"/>
          <w:sz w:val="28"/>
          <w:szCs w:val="28"/>
          <w:lang w:eastAsia="ru-RU"/>
        </w:rPr>
      </w:pPr>
    </w:p>
    <w:p w:rsidR="00CD7E5E" w:rsidRPr="00A60CF5" w:rsidRDefault="00CD7E5E" w:rsidP="007817C9">
      <w:pPr>
        <w:pStyle w:val="ds-markdown-paragraph"/>
        <w:shd w:val="clear" w:color="auto" w:fill="FFFFFF"/>
        <w:spacing w:before="0" w:beforeAutospacing="0" w:after="0" w:afterAutospacing="0"/>
        <w:ind w:left="113" w:right="85"/>
        <w:rPr>
          <w:rFonts w:asciiTheme="majorBidi" w:hAnsiTheme="majorBidi" w:cstheme="majorBidi"/>
          <w:color w:val="0F1115"/>
          <w:sz w:val="28"/>
          <w:szCs w:val="28"/>
        </w:rPr>
      </w:pPr>
      <w:r w:rsidRPr="00A60CF5">
        <w:rPr>
          <w:rStyle w:val="a3"/>
          <w:rFonts w:asciiTheme="majorBidi" w:hAnsiTheme="majorBidi" w:cstheme="majorBidi"/>
          <w:color w:val="0F1115"/>
          <w:sz w:val="28"/>
          <w:szCs w:val="28"/>
        </w:rPr>
        <w:t>Начальник Управления э</w:t>
      </w:r>
      <w:r>
        <w:rPr>
          <w:rStyle w:val="a3"/>
          <w:rFonts w:asciiTheme="majorBidi" w:hAnsiTheme="majorBidi" w:cstheme="majorBidi"/>
          <w:color w:val="0F1115"/>
          <w:sz w:val="28"/>
          <w:szCs w:val="28"/>
        </w:rPr>
        <w:t>кономики и финансов________ Р.М. Мехтиев</w:t>
      </w:r>
    </w:p>
    <w:p w:rsidR="00CD7E5E" w:rsidRPr="00A60CF5" w:rsidRDefault="00CD7E5E" w:rsidP="007817C9">
      <w:pPr>
        <w:spacing w:after="0" w:line="240" w:lineRule="auto"/>
        <w:ind w:left="113" w:right="85"/>
        <w:rPr>
          <w:rFonts w:asciiTheme="majorBidi" w:hAnsiTheme="majorBidi" w:cstheme="majorBidi"/>
          <w:sz w:val="28"/>
          <w:szCs w:val="28"/>
        </w:rPr>
      </w:pPr>
    </w:p>
    <w:p w:rsidR="00057135" w:rsidRPr="00357E42" w:rsidRDefault="00057135" w:rsidP="007817C9">
      <w:pPr>
        <w:shd w:val="clear" w:color="auto" w:fill="FFFFFF"/>
        <w:spacing w:after="0" w:line="240" w:lineRule="auto"/>
        <w:ind w:left="113" w:right="85"/>
        <w:rPr>
          <w:rFonts w:ascii="Times New Roman" w:hAnsi="Times New Roman" w:cs="Times New Roman"/>
          <w:sz w:val="28"/>
          <w:szCs w:val="28"/>
        </w:rPr>
      </w:pPr>
    </w:p>
    <w:sectPr w:rsidR="00057135" w:rsidRPr="00357E4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F0692A"/>
    <w:multiLevelType w:val="multilevel"/>
    <w:tmpl w:val="90245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F16093E"/>
    <w:multiLevelType w:val="multilevel"/>
    <w:tmpl w:val="A1B64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01C6C67"/>
    <w:multiLevelType w:val="multilevel"/>
    <w:tmpl w:val="DBE0D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BA7453D"/>
    <w:multiLevelType w:val="multilevel"/>
    <w:tmpl w:val="05E0D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2DE081C"/>
    <w:multiLevelType w:val="multilevel"/>
    <w:tmpl w:val="8BC81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F9B"/>
    <w:rsid w:val="000532AF"/>
    <w:rsid w:val="00057135"/>
    <w:rsid w:val="00104D5B"/>
    <w:rsid w:val="001B2CD8"/>
    <w:rsid w:val="00221F9B"/>
    <w:rsid w:val="00357E42"/>
    <w:rsid w:val="003F07B5"/>
    <w:rsid w:val="0055498C"/>
    <w:rsid w:val="006B3152"/>
    <w:rsid w:val="0077682E"/>
    <w:rsid w:val="007817C9"/>
    <w:rsid w:val="009E32CF"/>
    <w:rsid w:val="00B102D0"/>
    <w:rsid w:val="00CD7E5E"/>
    <w:rsid w:val="00E16A87"/>
    <w:rsid w:val="00E46263"/>
    <w:rsid w:val="00ED11B0"/>
    <w:rsid w:val="00F60848"/>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CF04F1-7C2B-4DCE-BC9E-5746BF467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9E32C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s-markdown-paragraph">
    <w:name w:val="ds-markdown-paragraph"/>
    <w:basedOn w:val="a"/>
    <w:rsid w:val="00E462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E46263"/>
    <w:rPr>
      <w:b/>
      <w:bCs/>
    </w:rPr>
  </w:style>
  <w:style w:type="character" w:customStyle="1" w:styleId="30">
    <w:name w:val="Заголовок 3 Знак"/>
    <w:basedOn w:val="a0"/>
    <w:link w:val="3"/>
    <w:uiPriority w:val="9"/>
    <w:rsid w:val="009E32CF"/>
    <w:rPr>
      <w:rFonts w:ascii="Times New Roman" w:eastAsia="Times New Roman" w:hAnsi="Times New Roman" w:cs="Times New Roman"/>
      <w:b/>
      <w:bCs/>
      <w:sz w:val="27"/>
      <w:szCs w:val="27"/>
      <w:lang w:eastAsia="ru-RU"/>
    </w:rPr>
  </w:style>
  <w:style w:type="character" w:styleId="a4">
    <w:name w:val="Hyperlink"/>
    <w:basedOn w:val="a0"/>
    <w:uiPriority w:val="99"/>
    <w:semiHidden/>
    <w:unhideWhenUsed/>
    <w:rsid w:val="009E32CF"/>
    <w:rPr>
      <w:color w:val="0000FF"/>
      <w:u w:val="single"/>
    </w:rPr>
  </w:style>
  <w:style w:type="table" w:styleId="a5">
    <w:name w:val="Table Grid"/>
    <w:basedOn w:val="a1"/>
    <w:uiPriority w:val="39"/>
    <w:rsid w:val="007817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7650687">
      <w:bodyDiv w:val="1"/>
      <w:marLeft w:val="0"/>
      <w:marRight w:val="0"/>
      <w:marTop w:val="0"/>
      <w:marBottom w:val="0"/>
      <w:divBdr>
        <w:top w:val="none" w:sz="0" w:space="0" w:color="auto"/>
        <w:left w:val="none" w:sz="0" w:space="0" w:color="auto"/>
        <w:bottom w:val="none" w:sz="0" w:space="0" w:color="auto"/>
        <w:right w:val="none" w:sz="0" w:space="0" w:color="auto"/>
      </w:divBdr>
    </w:div>
    <w:div w:id="1374231950">
      <w:bodyDiv w:val="1"/>
      <w:marLeft w:val="0"/>
      <w:marRight w:val="0"/>
      <w:marTop w:val="0"/>
      <w:marBottom w:val="0"/>
      <w:divBdr>
        <w:top w:val="none" w:sz="0" w:space="0" w:color="auto"/>
        <w:left w:val="none" w:sz="0" w:space="0" w:color="auto"/>
        <w:bottom w:val="none" w:sz="0" w:space="0" w:color="auto"/>
        <w:right w:val="none" w:sz="0" w:space="0" w:color="auto"/>
      </w:divBdr>
    </w:div>
    <w:div w:id="1969047042">
      <w:bodyDiv w:val="1"/>
      <w:marLeft w:val="0"/>
      <w:marRight w:val="0"/>
      <w:marTop w:val="0"/>
      <w:marBottom w:val="0"/>
      <w:divBdr>
        <w:top w:val="none" w:sz="0" w:space="0" w:color="auto"/>
        <w:left w:val="none" w:sz="0" w:space="0" w:color="auto"/>
        <w:bottom w:val="none" w:sz="0" w:space="0" w:color="auto"/>
        <w:right w:val="none" w:sz="0" w:space="0" w:color="auto"/>
      </w:divBdr>
      <w:divsChild>
        <w:div w:id="1512380727">
          <w:marLeft w:val="660"/>
          <w:marRight w:val="660"/>
          <w:marTop w:val="0"/>
          <w:marBottom w:val="0"/>
          <w:divBdr>
            <w:top w:val="none" w:sz="0" w:space="0" w:color="auto"/>
            <w:left w:val="none" w:sz="0" w:space="0" w:color="auto"/>
            <w:bottom w:val="none" w:sz="0" w:space="0" w:color="auto"/>
            <w:right w:val="none" w:sz="0" w:space="0" w:color="auto"/>
          </w:divBdr>
          <w:divsChild>
            <w:div w:id="493685760">
              <w:marLeft w:val="0"/>
              <w:marRight w:val="0"/>
              <w:marTop w:val="0"/>
              <w:marBottom w:val="0"/>
              <w:divBdr>
                <w:top w:val="none" w:sz="0" w:space="0" w:color="auto"/>
                <w:left w:val="none" w:sz="0" w:space="0" w:color="auto"/>
                <w:bottom w:val="none" w:sz="0" w:space="0" w:color="auto"/>
                <w:right w:val="none" w:sz="0" w:space="0" w:color="auto"/>
              </w:divBdr>
              <w:divsChild>
                <w:div w:id="176241312">
                  <w:marLeft w:val="0"/>
                  <w:marRight w:val="0"/>
                  <w:marTop w:val="0"/>
                  <w:marBottom w:val="0"/>
                  <w:divBdr>
                    <w:top w:val="none" w:sz="0" w:space="0" w:color="auto"/>
                    <w:left w:val="none" w:sz="0" w:space="0" w:color="auto"/>
                    <w:bottom w:val="none" w:sz="0" w:space="0" w:color="auto"/>
                    <w:right w:val="none" w:sz="0" w:space="0" w:color="auto"/>
                  </w:divBdr>
                  <w:divsChild>
                    <w:div w:id="900991037">
                      <w:marLeft w:val="0"/>
                      <w:marRight w:val="0"/>
                      <w:marTop w:val="0"/>
                      <w:marBottom w:val="0"/>
                      <w:divBdr>
                        <w:top w:val="none" w:sz="0" w:space="0" w:color="auto"/>
                        <w:left w:val="none" w:sz="0" w:space="0" w:color="auto"/>
                        <w:bottom w:val="none" w:sz="0" w:space="0" w:color="auto"/>
                        <w:right w:val="none" w:sz="0" w:space="0" w:color="auto"/>
                      </w:divBdr>
                      <w:divsChild>
                        <w:div w:id="87859208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kmr05.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4</Pages>
  <Words>1188</Words>
  <Characters>6775</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Zarema</dc:creator>
  <cp:keywords/>
  <dc:description/>
  <cp:lastModifiedBy>Zarema</cp:lastModifiedBy>
  <cp:revision>12</cp:revision>
  <dcterms:created xsi:type="dcterms:W3CDTF">2026-07-28T08:15:00Z</dcterms:created>
  <dcterms:modified xsi:type="dcterms:W3CDTF">2026-08-25T11:55:00Z</dcterms:modified>
</cp:coreProperties>
</file>