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F" w:rsidRDefault="00E5703F" w:rsidP="00E16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03F" w:rsidRDefault="00E5703F" w:rsidP="00E16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8F4" w:rsidRPr="007854DA" w:rsidRDefault="00E168F4" w:rsidP="00E16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4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854DA">
        <w:rPr>
          <w:rFonts w:ascii="Times New Roman" w:hAnsi="Times New Roman"/>
          <w:sz w:val="24"/>
          <w:szCs w:val="24"/>
        </w:rPr>
        <w:t xml:space="preserve">        УТВЕРЖДЕНО</w:t>
      </w:r>
    </w:p>
    <w:p w:rsidR="00E168F4" w:rsidRPr="007854DA" w:rsidRDefault="00E168F4" w:rsidP="00E16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4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854D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E168F4" w:rsidRPr="007854DA" w:rsidRDefault="00E168F4" w:rsidP="00E168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МР «Каякентский район», </w:t>
      </w:r>
      <w:r w:rsidRPr="007854DA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854DA">
        <w:rPr>
          <w:rFonts w:ascii="Times New Roman" w:hAnsi="Times New Roman"/>
          <w:sz w:val="24"/>
          <w:szCs w:val="24"/>
        </w:rPr>
        <w:t xml:space="preserve"> </w:t>
      </w:r>
    </w:p>
    <w:p w:rsidR="00E168F4" w:rsidRDefault="00E168F4" w:rsidP="00E16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4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5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7854DA">
        <w:rPr>
          <w:rFonts w:ascii="Times New Roman" w:hAnsi="Times New Roman"/>
          <w:sz w:val="24"/>
          <w:szCs w:val="24"/>
        </w:rPr>
        <w:t xml:space="preserve"> </w:t>
      </w:r>
      <w:r w:rsidR="0000596B">
        <w:rPr>
          <w:rFonts w:ascii="Times New Roman" w:hAnsi="Times New Roman"/>
          <w:sz w:val="24"/>
          <w:szCs w:val="24"/>
        </w:rPr>
        <w:t xml:space="preserve">21.01.2016 г. </w:t>
      </w:r>
      <w:r>
        <w:rPr>
          <w:rFonts w:ascii="Times New Roman" w:hAnsi="Times New Roman"/>
          <w:sz w:val="24"/>
          <w:szCs w:val="24"/>
        </w:rPr>
        <w:t>№</w:t>
      </w:r>
      <w:r w:rsidR="0000596B">
        <w:rPr>
          <w:rFonts w:ascii="Times New Roman" w:hAnsi="Times New Roman"/>
          <w:sz w:val="24"/>
          <w:szCs w:val="24"/>
          <w:u w:val="single"/>
        </w:rPr>
        <w:t>18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E5531" w:rsidRPr="00EB2968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4E632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E5531" w:rsidRPr="004E632E" w:rsidRDefault="005E5531" w:rsidP="004E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2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 РАЗРЕШЕНИЯ НА ВВОД ОБЪЕКТА В ЭКСПЛУАТАЦИЮ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4E63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ввод объекта в эксплуатацию</w:t>
      </w:r>
      <w:r w:rsidRPr="004E632E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872531">
        <w:rPr>
          <w:rFonts w:ascii="Times New Roman" w:hAnsi="Times New Roman" w:cs="Times New Roman"/>
          <w:sz w:val="28"/>
          <w:szCs w:val="28"/>
        </w:rPr>
        <w:t xml:space="preserve">разработан на основании Градостроительного кодекса Российской Федерации, Федерального </w:t>
      </w:r>
      <w:hyperlink r:id="rId5" w:history="1">
        <w:r w:rsidRPr="008725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 210-ФЗ «</w:t>
      </w:r>
      <w:r w:rsidRPr="00872531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5E5531" w:rsidRPr="00926F1B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разрешения на ввод объекта в эксплуатацию</w:t>
      </w:r>
      <w:r w:rsidRPr="00B45E3F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 информационно-коммуникационной сети Интернет с соблюдением норм законодательства Российской Федерации о защите персональных данных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 w:rsidR="00E168F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124976"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муниципальную услугу, должностного</w:t>
      </w:r>
      <w:r w:rsidR="006518AA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926F1B">
        <w:rPr>
          <w:rFonts w:ascii="Times New Roman" w:hAnsi="Times New Roman" w:cs="Times New Roman"/>
          <w:sz w:val="28"/>
          <w:szCs w:val="28"/>
        </w:rPr>
        <w:t xml:space="preserve"> </w:t>
      </w:r>
      <w:r w:rsidR="00E168F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предоставляюще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6F1B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служащего.</w:t>
      </w:r>
    </w:p>
    <w:p w:rsidR="005E5531" w:rsidRPr="004E632E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 юридическим лицам, завершившим на принадлежащем им земельном участке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линейных объектов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соответствии с разрешением на строительство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8F4">
        <w:rPr>
          <w:rFonts w:ascii="Times New Roman" w:hAnsi="Times New Roman" w:cs="Times New Roman"/>
          <w:sz w:val="28"/>
          <w:szCs w:val="28"/>
        </w:rPr>
        <w:t xml:space="preserve">  МР «Каякентский район»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68F4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>алее - заявитель).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ввод объекта в эксплуатацию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C9280F" w:rsidRDefault="005E5531" w:rsidP="00E1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6F1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E168F4" w:rsidRPr="00E168F4">
        <w:rPr>
          <w:rFonts w:ascii="Times New Roman" w:hAnsi="Times New Roman" w:cs="Times New Roman"/>
          <w:sz w:val="28"/>
          <w:szCs w:val="28"/>
        </w:rPr>
        <w:t>отделом архитектуры, строительства и ЖКХ МР «Каякентский район»</w:t>
      </w:r>
      <w:r w:rsidR="00E168F4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r w:rsidRPr="00926F1B">
        <w:rPr>
          <w:rFonts w:ascii="Times New Roman" w:hAnsi="Times New Roman" w:cs="Times New Roman"/>
          <w:sz w:val="28"/>
          <w:szCs w:val="28"/>
        </w:rPr>
        <w:lastRenderedPageBreak/>
        <w:t>Место нахождения</w:t>
      </w:r>
      <w:r w:rsidR="00E168F4">
        <w:rPr>
          <w:rFonts w:ascii="Times New Roman" w:hAnsi="Times New Roman" w:cs="Times New Roman"/>
          <w:sz w:val="28"/>
          <w:szCs w:val="28"/>
        </w:rPr>
        <w:t xml:space="preserve"> РД, Каякентский район, </w:t>
      </w:r>
      <w:proofErr w:type="spellStart"/>
      <w:r w:rsidR="00E168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68F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168F4">
        <w:rPr>
          <w:rFonts w:ascii="Times New Roman" w:hAnsi="Times New Roman" w:cs="Times New Roman"/>
          <w:sz w:val="28"/>
          <w:szCs w:val="28"/>
        </w:rPr>
        <w:t>овокаякент</w:t>
      </w:r>
      <w:proofErr w:type="spellEnd"/>
      <w:r w:rsidR="00E16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8F4">
        <w:rPr>
          <w:rFonts w:ascii="Times New Roman" w:hAnsi="Times New Roman" w:cs="Times New Roman"/>
          <w:sz w:val="28"/>
          <w:szCs w:val="28"/>
        </w:rPr>
        <w:t>ул.Джабраиловой</w:t>
      </w:r>
      <w:proofErr w:type="spellEnd"/>
      <w:r w:rsidR="00E168F4">
        <w:rPr>
          <w:rFonts w:ascii="Times New Roman" w:hAnsi="Times New Roman" w:cs="Times New Roman"/>
          <w:sz w:val="28"/>
          <w:szCs w:val="28"/>
        </w:rPr>
        <w:t xml:space="preserve"> 36, тел:88724821558;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E168F4" w:rsidRPr="00E168F4" w:rsidRDefault="00E168F4" w:rsidP="00E1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68F4">
        <w:rPr>
          <w:rFonts w:ascii="Times New Roman" w:hAnsi="Times New Roman" w:cs="Times New Roman"/>
          <w:sz w:val="28"/>
          <w:szCs w:val="28"/>
          <w:u w:val="single"/>
        </w:rPr>
        <w:t>Понедельник – Пятница с8:00 до 17:00, обед с 12:00 – 13:00;</w:t>
      </w:r>
    </w:p>
    <w:p w:rsidR="00E168F4" w:rsidRPr="00E168F4" w:rsidRDefault="00E168F4" w:rsidP="00E1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168F4">
        <w:rPr>
          <w:rFonts w:ascii="Times New Roman" w:hAnsi="Times New Roman" w:cs="Times New Roman"/>
        </w:rPr>
        <w:t>рабочие дни</w:t>
      </w:r>
    </w:p>
    <w:p w:rsidR="00E168F4" w:rsidRPr="00E168F4" w:rsidRDefault="00E168F4" w:rsidP="00E1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68F4">
        <w:rPr>
          <w:rFonts w:ascii="Times New Roman" w:hAnsi="Times New Roman" w:cs="Times New Roman"/>
          <w:sz w:val="28"/>
          <w:szCs w:val="28"/>
          <w:u w:val="single"/>
        </w:rPr>
        <w:t>Суббота – Воскресенье</w:t>
      </w:r>
    </w:p>
    <w:p w:rsidR="00E168F4" w:rsidRPr="00E168F4" w:rsidRDefault="00E168F4" w:rsidP="00E1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выходные дни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Прием заявлений на предоставление муниципальной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E168F4">
        <w:rPr>
          <w:rFonts w:ascii="Times New Roman" w:hAnsi="Times New Roman" w:cs="Times New Roman"/>
          <w:sz w:val="28"/>
          <w:szCs w:val="28"/>
        </w:rPr>
        <w:t>ах отдела архитектуры, строительства и ЖКХ МР «Каякентский район»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График приема заявлений и документов:</w:t>
      </w:r>
    </w:p>
    <w:p w:rsidR="00E168F4" w:rsidRPr="00E168F4" w:rsidRDefault="00E168F4" w:rsidP="00E1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u w:val="single"/>
        </w:rPr>
      </w:pPr>
      <w:r w:rsidRPr="00E168F4">
        <w:rPr>
          <w:rFonts w:ascii="Times New Roman" w:hAnsi="Times New Roman" w:cs="Times New Roman"/>
          <w:sz w:val="28"/>
          <w:szCs w:val="28"/>
          <w:u w:val="single"/>
        </w:rPr>
        <w:t>Понедельник – Пятница 8:00 – 15:00, обед с 12:00 – 13:00;</w:t>
      </w:r>
    </w:p>
    <w:p w:rsidR="00E168F4" w:rsidRPr="00E168F4" w:rsidRDefault="00E168F4" w:rsidP="00E1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F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168F4">
        <w:rPr>
          <w:rFonts w:ascii="Times New Roman" w:hAnsi="Times New Roman" w:cs="Times New Roman"/>
          <w:sz w:val="28"/>
          <w:szCs w:val="28"/>
          <w:u w:val="single"/>
          <w:lang w:val="en-US"/>
        </w:rPr>
        <w:t>yauuomrkr</w:t>
      </w:r>
      <w:proofErr w:type="spellEnd"/>
      <w:r w:rsidRPr="00E168F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E168F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E168F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168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168F4" w:rsidRPr="00E168F4" w:rsidRDefault="00E168F4" w:rsidP="00E16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F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администрации: </w:t>
      </w:r>
      <w:proofErr w:type="spellStart"/>
      <w:r w:rsidRPr="00E168F4">
        <w:rPr>
          <w:rFonts w:ascii="Times New Roman" w:hAnsi="Times New Roman" w:cs="Times New Roman"/>
          <w:sz w:val="28"/>
          <w:szCs w:val="28"/>
          <w:u w:val="single"/>
          <w:lang w:val="en-US"/>
        </w:rPr>
        <w:t>kmr</w:t>
      </w:r>
      <w:proofErr w:type="spellEnd"/>
      <w:r w:rsidRPr="00E168F4">
        <w:rPr>
          <w:rFonts w:ascii="Times New Roman" w:hAnsi="Times New Roman" w:cs="Times New Roman"/>
          <w:sz w:val="28"/>
          <w:szCs w:val="28"/>
          <w:u w:val="single"/>
        </w:rPr>
        <w:t>05.</w:t>
      </w:r>
      <w:proofErr w:type="spellStart"/>
      <w:r w:rsidRPr="00E168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номерах справочных телефонов, адресах электронной почты </w:t>
      </w:r>
      <w:r w:rsidR="00E168F4" w:rsidRPr="00E168F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размещаются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7A1" w:rsidRPr="001A27A1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1A27A1">
        <w:rPr>
          <w:rFonts w:ascii="Times New Roman" w:hAnsi="Times New Roman" w:cs="Times New Roman"/>
          <w:sz w:val="28"/>
          <w:szCs w:val="28"/>
        </w:rPr>
        <w:t>администрации</w:t>
      </w:r>
      <w:r w:rsidR="001A27A1" w:rsidRPr="001A27A1">
        <w:rPr>
          <w:rFonts w:ascii="Times New Roman" w:hAnsi="Times New Roman" w:cs="Times New Roman"/>
          <w:sz w:val="28"/>
          <w:szCs w:val="28"/>
        </w:rPr>
        <w:t xml:space="preserve">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и Едином портале государственных и муниципальных услуг.</w:t>
      </w:r>
    </w:p>
    <w:p w:rsidR="005E5531" w:rsidRPr="002443E3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2443E3">
        <w:rPr>
          <w:rFonts w:ascii="Times New Roman" w:hAnsi="Times New Roman" w:cs="Times New Roman"/>
          <w:sz w:val="28"/>
          <w:szCs w:val="28"/>
        </w:rPr>
        <w:t>: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разрешения на ввод объекта в эксплуатацию.</w:t>
      </w:r>
    </w:p>
    <w:p w:rsidR="005E5531" w:rsidRPr="00C974E3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</w:t>
      </w:r>
      <w:r w:rsidRPr="00926F1B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6F1B">
        <w:rPr>
          <w:rFonts w:ascii="Times New Roman" w:hAnsi="Times New Roman" w:cs="Times New Roman"/>
          <w:sz w:val="28"/>
          <w:szCs w:val="28"/>
        </w:rPr>
        <w:t xml:space="preserve">тся по форме </w:t>
      </w:r>
      <w:hyperlink w:anchor="Par334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(приложение 1)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</w:t>
      </w:r>
      <w:r w:rsidR="001A2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19.02.2015 № 117</w:t>
      </w:r>
      <w:r w:rsidRPr="0046607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6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518AA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отказывается по основаниям, указанным в </w:t>
      </w:r>
      <w:hyperlink w:anchor="Par11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подпунктах 2.1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3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оформляется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ar368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(далее - уведомление об отк</w:t>
      </w:r>
      <w:r>
        <w:rPr>
          <w:rFonts w:ascii="Times New Roman" w:hAnsi="Times New Roman" w:cs="Times New Roman"/>
          <w:sz w:val="28"/>
          <w:szCs w:val="28"/>
        </w:rPr>
        <w:t>азе) по образцу (приложение 2),</w:t>
      </w:r>
      <w:r w:rsidRPr="004E632E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течение десяти дней со дня поступления в </w:t>
      </w:r>
      <w:r w:rsidR="001A27A1" w:rsidRPr="001A27A1">
        <w:rPr>
          <w:rFonts w:ascii="Times New Roman" w:hAnsi="Times New Roman" w:cs="Times New Roman"/>
          <w:sz w:val="28"/>
          <w:szCs w:val="28"/>
        </w:rPr>
        <w:t>отдел</w:t>
      </w:r>
      <w:r w:rsidR="001A27A1">
        <w:rPr>
          <w:rFonts w:ascii="Times New Roman" w:hAnsi="Times New Roman" w:cs="Times New Roman"/>
          <w:sz w:val="28"/>
          <w:szCs w:val="28"/>
        </w:rPr>
        <w:t xml:space="preserve"> </w:t>
      </w:r>
      <w:r w:rsidR="001A27A1" w:rsidRPr="001A27A1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ЖКХ МР «Каякентский район»</w:t>
      </w:r>
      <w:r w:rsidRPr="00AC1DFA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1A2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разрешения на ввод объекта в эксплуатацию</w:t>
      </w:r>
      <w:r w:rsidR="006518AA">
        <w:rPr>
          <w:rFonts w:ascii="Times New Roman" w:hAnsi="Times New Roman" w:cs="Times New Roman"/>
          <w:sz w:val="28"/>
          <w:szCs w:val="28"/>
        </w:rPr>
        <w:t xml:space="preserve"> </w:t>
      </w:r>
      <w:r w:rsidRPr="004E632E">
        <w:rPr>
          <w:rFonts w:ascii="Times New Roman" w:hAnsi="Times New Roman" w:cs="Times New Roman"/>
          <w:sz w:val="28"/>
          <w:szCs w:val="28"/>
        </w:rPr>
        <w:t>(далее - заявление).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Предоставление муниципальной услуг</w:t>
      </w:r>
      <w:r>
        <w:rPr>
          <w:rFonts w:ascii="Times New Roman" w:hAnsi="Times New Roman" w:cs="Times New Roman"/>
          <w:sz w:val="28"/>
          <w:szCs w:val="28"/>
        </w:rPr>
        <w:t>и осуществляется в соответствии 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>: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6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2004,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290);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2003,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>202);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29.12.2004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2004, </w:t>
      </w:r>
      <w:r>
        <w:rPr>
          <w:rFonts w:ascii="Times New Roman" w:hAnsi="Times New Roman" w:cs="Times New Roman"/>
          <w:sz w:val="28"/>
          <w:szCs w:val="28"/>
        </w:rPr>
        <w:lastRenderedPageBreak/>
        <w:t>№ </w:t>
      </w:r>
      <w:r w:rsidRPr="00926F1B">
        <w:rPr>
          <w:rFonts w:ascii="Times New Roman" w:hAnsi="Times New Roman" w:cs="Times New Roman"/>
          <w:sz w:val="28"/>
          <w:szCs w:val="28"/>
        </w:rPr>
        <w:t>290);</w:t>
      </w:r>
    </w:p>
    <w:p w:rsidR="005E5531" w:rsidRPr="00926F1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26F1B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дерации», 2006, № 31, часть 1);</w:t>
      </w:r>
    </w:p>
    <w:p w:rsidR="005E5531" w:rsidRPr="00926F1B" w:rsidRDefault="0000596B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E5531" w:rsidRPr="00926F1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E5531" w:rsidRPr="00926F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697 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 (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, 2010,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>38);</w:t>
      </w:r>
    </w:p>
    <w:p w:rsidR="005E5531" w:rsidRDefault="0000596B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E5531" w:rsidRPr="00926F1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E5531" w:rsidRPr="00926F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553 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 (</w:t>
      </w:r>
      <w:r w:rsidR="005E5531">
        <w:rPr>
          <w:rFonts w:ascii="Times New Roman" w:hAnsi="Times New Roman" w:cs="Times New Roman"/>
          <w:sz w:val="28"/>
          <w:szCs w:val="28"/>
        </w:rPr>
        <w:t>«</w:t>
      </w:r>
      <w:r w:rsidR="005E5531" w:rsidRPr="00926F1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E5531">
        <w:rPr>
          <w:rFonts w:ascii="Times New Roman" w:hAnsi="Times New Roman" w:cs="Times New Roman"/>
          <w:sz w:val="28"/>
          <w:szCs w:val="28"/>
        </w:rPr>
        <w:t>»</w:t>
      </w:r>
      <w:r w:rsidR="005E5531" w:rsidRPr="00926F1B">
        <w:rPr>
          <w:rFonts w:ascii="Times New Roman" w:hAnsi="Times New Roman" w:cs="Times New Roman"/>
          <w:sz w:val="28"/>
          <w:szCs w:val="28"/>
        </w:rPr>
        <w:t xml:space="preserve">, 2011, </w:t>
      </w:r>
      <w:r w:rsidR="005E5531">
        <w:rPr>
          <w:rFonts w:ascii="Times New Roman" w:hAnsi="Times New Roman" w:cs="Times New Roman"/>
          <w:sz w:val="28"/>
          <w:szCs w:val="28"/>
        </w:rPr>
        <w:t>№ </w:t>
      </w:r>
      <w:r w:rsidR="005E5531" w:rsidRPr="00926F1B">
        <w:rPr>
          <w:rFonts w:ascii="Times New Roman" w:hAnsi="Times New Roman" w:cs="Times New Roman"/>
          <w:sz w:val="28"/>
          <w:szCs w:val="28"/>
        </w:rPr>
        <w:t>29);</w:t>
      </w:r>
    </w:p>
    <w:p w:rsidR="005E5531" w:rsidRPr="00795F36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</w:t>
      </w:r>
      <w:r w:rsidR="001A2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19.02.2015 № 117</w:t>
      </w:r>
      <w:r w:rsidRPr="00466070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6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13.04.2015)</w:t>
      </w:r>
      <w:r w:rsidRPr="00795F36">
        <w:rPr>
          <w:rFonts w:ascii="Times New Roman" w:hAnsi="Times New Roman" w:cs="Times New Roman"/>
          <w:sz w:val="28"/>
          <w:szCs w:val="28"/>
        </w:rPr>
        <w:t>;</w:t>
      </w:r>
    </w:p>
    <w:p w:rsidR="005E5531" w:rsidRPr="00071795" w:rsidRDefault="005E5531" w:rsidP="00B45E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79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1795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5E5531" w:rsidRPr="00C647F9" w:rsidRDefault="001A27A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2.6.</w:t>
      </w:r>
      <w:r w:rsidRPr="00EB2968"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(его уполномоченный представитель) направляет (представляет) в </w:t>
      </w:r>
      <w:r w:rsidR="001A27A1" w:rsidRPr="001A27A1">
        <w:rPr>
          <w:rFonts w:ascii="Times New Roman" w:hAnsi="Times New Roman" w:cs="Times New Roman"/>
          <w:sz w:val="28"/>
          <w:szCs w:val="28"/>
        </w:rPr>
        <w:t>отдел</w:t>
      </w:r>
      <w:r w:rsidR="001A27A1">
        <w:rPr>
          <w:rFonts w:ascii="Times New Roman" w:hAnsi="Times New Roman" w:cs="Times New Roman"/>
          <w:sz w:val="28"/>
          <w:szCs w:val="28"/>
        </w:rPr>
        <w:t xml:space="preserve"> </w:t>
      </w:r>
      <w:r w:rsidR="001A27A1" w:rsidRPr="001A27A1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ЖКХ МР «Каякентский район»</w:t>
      </w:r>
      <w:r w:rsidR="001A27A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4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по образцу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32E">
        <w:rPr>
          <w:rFonts w:ascii="Times New Roman" w:hAnsi="Times New Roman" w:cs="Times New Roman"/>
          <w:sz w:val="28"/>
          <w:szCs w:val="28"/>
        </w:rPr>
        <w:t>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 в письменной форме: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на бумажном носителе лично в </w:t>
      </w:r>
      <w:r w:rsidR="001A27A1" w:rsidRPr="001A27A1">
        <w:rPr>
          <w:rFonts w:ascii="Times New Roman" w:hAnsi="Times New Roman" w:cs="Times New Roman"/>
          <w:sz w:val="28"/>
          <w:szCs w:val="28"/>
        </w:rPr>
        <w:t>отдел</w:t>
      </w:r>
      <w:r w:rsidR="001A27A1">
        <w:rPr>
          <w:rFonts w:ascii="Times New Roman" w:hAnsi="Times New Roman" w:cs="Times New Roman"/>
          <w:sz w:val="28"/>
          <w:szCs w:val="28"/>
        </w:rPr>
        <w:t xml:space="preserve"> </w:t>
      </w:r>
      <w:r w:rsidR="001A27A1" w:rsidRPr="001A27A1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ЖКХ 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или почтовым отправлением по месту нахождения </w:t>
      </w:r>
      <w:r w:rsidR="001A27A1" w:rsidRPr="001A27A1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электронном виде посредством Единого портала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представлении документов через Единый портал государственных и муниципальных услуг документы, необходимые для предоставления муниципальной услуги в соответствии с законодательными или иными нормативными правовыми актами, которые должен представить заявитель, представляются в виде (в форме) электронных документов, подписанных электронной подписью.</w:t>
      </w:r>
    </w:p>
    <w:p w:rsidR="005E5531" w:rsidRPr="001007F0" w:rsidRDefault="005E5531" w:rsidP="00B45E3F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возможно </w:t>
      </w:r>
      <w:bookmarkStart w:id="4" w:name="Par92"/>
      <w:bookmarkEnd w:id="4"/>
      <w:r>
        <w:rPr>
          <w:rFonts w:ascii="Times New Roman" w:hAnsi="Times New Roman" w:cs="Times New Roman"/>
          <w:sz w:val="28"/>
          <w:szCs w:val="28"/>
        </w:rPr>
        <w:t>через</w:t>
      </w:r>
      <w:r w:rsidRPr="00C40E2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lastRenderedPageBreak/>
        <w:t>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Перечень документов для получения муниципальной услуги: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4E632E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при строительстве, реконструкции линейного объекта проект планировки территории и проект межевания территории.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Разрешение на строительство.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4E632E">
        <w:rPr>
          <w:rFonts w:ascii="Times New Roman" w:hAnsi="Times New Roman" w:cs="Times New Roman"/>
          <w:sz w:val="28"/>
          <w:szCs w:val="28"/>
        </w:rPr>
        <w:t>2.7.4.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5E5531" w:rsidRPr="004E632E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4E632E">
        <w:rPr>
          <w:rFonts w:ascii="Times New Roman" w:hAnsi="Times New Roman" w:cs="Times New Roman"/>
          <w:sz w:val="28"/>
          <w:szCs w:val="28"/>
        </w:rPr>
        <w:t>2.7.6.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реконструкции на основании договора, а также лицом, осуществляющим строительный контроль, в случае осуществления строительного контроля на</w:t>
      </w:r>
      <w:proofErr w:type="gramEnd"/>
      <w:r w:rsidR="001A2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договора)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 осуществления строительства, реконструкции объектов индивидуального жилищного строительства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B55841">
        <w:rPr>
          <w:rFonts w:ascii="Times New Roman" w:hAnsi="Times New Roman" w:cs="Times New Roman"/>
          <w:sz w:val="28"/>
          <w:szCs w:val="28"/>
        </w:rPr>
        <w:t>: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выполнении заявителем технических условий присоединения к электрической сети (если осуществлено присоединение к электрическим сетям);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>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водоотведения);</w:t>
      </w:r>
    </w:p>
    <w:p w:rsidR="005E5531" w:rsidRPr="00B5584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 xml:space="preserve">кт о готовности внутриплощадочных и (или) внутридомовых сетей и оборудования объекта к подключению к централизованной ливневой системе </w:t>
      </w:r>
      <w:r w:rsidRPr="00B55841">
        <w:rPr>
          <w:rFonts w:ascii="Times New Roman" w:hAnsi="Times New Roman" w:cs="Times New Roman"/>
          <w:sz w:val="28"/>
          <w:szCs w:val="28"/>
        </w:rPr>
        <w:lastRenderedPageBreak/>
        <w:t>водоотведения (если осуществлено присоединение к централизованным ливневым системам водоотведения);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841">
        <w:rPr>
          <w:rFonts w:ascii="Times New Roman" w:hAnsi="Times New Roman" w:cs="Times New Roman"/>
          <w:sz w:val="28"/>
          <w:szCs w:val="28"/>
        </w:rPr>
        <w:t xml:space="preserve">кт о готовности сетей </w:t>
      </w:r>
      <w:proofErr w:type="spellStart"/>
      <w:r w:rsidRPr="00B55841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B55841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к подключению (технологическому присоединению) (если осуществлено присоединение к сетям газораспределения)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4E632E">
        <w:rPr>
          <w:rFonts w:ascii="Times New Roman" w:hAnsi="Times New Roman" w:cs="Times New Roman"/>
          <w:sz w:val="28"/>
          <w:szCs w:val="28"/>
        </w:rPr>
        <w:t>2.7.8.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1"/>
      <w:bookmarkEnd w:id="9"/>
      <w:r w:rsidRPr="004E632E">
        <w:rPr>
          <w:rFonts w:ascii="Times New Roman" w:hAnsi="Times New Roman" w:cs="Times New Roman"/>
          <w:sz w:val="28"/>
          <w:szCs w:val="28"/>
        </w:rPr>
        <w:t>2.7.9.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(не требуется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строительства, реконструкции объектов индивидуального жилищного строительства)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33591">
        <w:rPr>
          <w:rFonts w:ascii="Times New Roman" w:hAnsi="Times New Roman" w:cs="Times New Roman"/>
          <w:sz w:val="28"/>
          <w:szCs w:val="28"/>
        </w:rPr>
        <w:t>если имеется наличие опасных объектов, в том числе подъемные устройства, оборудование, работающее под давление от 0,07 МПа)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2.7.11.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Технический план, подготовленный в соответствии с требованиями </w:t>
      </w:r>
      <w:hyperlink r:id="rId13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Документы, указанные в подпункт</w:t>
      </w:r>
      <w:r w:rsidR="001A27A1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6518AA">
        <w:rPr>
          <w:rFonts w:ascii="Times New Roman" w:hAnsi="Times New Roman" w:cs="Times New Roman"/>
          <w:sz w:val="28"/>
          <w:szCs w:val="28"/>
        </w:rPr>
        <w:t xml:space="preserve">   </w:t>
      </w:r>
      <w:r w:rsidRPr="00926F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заявитель получает в соответствии с перечнем услуг, которые являются необходимыми и обязательными для предоставления муниципальных услуг </w:t>
      </w:r>
      <w:r w:rsidR="001A27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7"/>
      <w:bookmarkEnd w:id="10"/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самостоятельно, запрашиваются следующие документы: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Республике Дагестан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AB0F9F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или при строительстве, реконструкции линейного объекта проект планировки территории и проект межевания территории </w:t>
      </w:r>
      <w:r w:rsidR="006518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518AA">
        <w:rPr>
          <w:rFonts w:ascii="Times New Roman" w:hAnsi="Times New Roman" w:cs="Times New Roman"/>
          <w:sz w:val="28"/>
          <w:szCs w:val="28"/>
        </w:rPr>
        <w:t xml:space="preserve">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8AA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</w:p>
    <w:p w:rsidR="005E5531" w:rsidRPr="002109FB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на строительство - </w:t>
      </w:r>
      <w:r w:rsidR="006518AA">
        <w:rPr>
          <w:rFonts w:ascii="Times New Roman" w:hAnsi="Times New Roman" w:cs="Times New Roman"/>
          <w:sz w:val="28"/>
          <w:szCs w:val="28"/>
        </w:rPr>
        <w:t xml:space="preserve">в архиве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F9F">
        <w:rPr>
          <w:rFonts w:ascii="Times New Roman" w:hAnsi="Times New Roman" w:cs="Times New Roman"/>
          <w:sz w:val="28"/>
          <w:szCs w:val="28"/>
        </w:rPr>
        <w:t>отдел</w:t>
      </w:r>
      <w:r w:rsidR="006518AA">
        <w:rPr>
          <w:rFonts w:ascii="Times New Roman" w:hAnsi="Times New Roman" w:cs="Times New Roman"/>
          <w:sz w:val="28"/>
          <w:szCs w:val="28"/>
        </w:rPr>
        <w:t>а</w:t>
      </w:r>
      <w:r w:rsidR="00AB0F9F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2109F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4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надзора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строительства, архитектуры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Республики Дагестан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93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подпунктах 2.7.1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2.7.4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0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2.7.8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2.7.11,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Если документы, указанные в подпунктах 2.7.1, 2.7.4 - 2.7.8</w:t>
      </w:r>
      <w:r>
        <w:rPr>
          <w:rFonts w:ascii="Times New Roman" w:hAnsi="Times New Roman" w:cs="Times New Roman"/>
          <w:sz w:val="28"/>
          <w:szCs w:val="28"/>
        </w:rPr>
        <w:t>, 2.7.11</w:t>
      </w:r>
      <w:r w:rsidRPr="004E632E">
        <w:rPr>
          <w:rFonts w:ascii="Times New Roman" w:hAnsi="Times New Roman" w:cs="Times New Roman"/>
          <w:sz w:val="28"/>
          <w:szCs w:val="28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AB0F9F">
        <w:rPr>
          <w:rFonts w:ascii="Times New Roman" w:hAnsi="Times New Roman" w:cs="Times New Roman"/>
          <w:sz w:val="28"/>
          <w:szCs w:val="28"/>
        </w:rPr>
        <w:t xml:space="preserve">отделом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 w:rsidRPr="004E632E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Все документы подаются на русском языке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либо должны иметь заверенный в установленном законом порядке перевод на русский язык.</w:t>
      </w:r>
    </w:p>
    <w:p w:rsidR="005E5531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Не допускается требовать от заявителя документы, не предусмотренные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7"/>
      <w:bookmarkEnd w:id="12"/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является: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подпункте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5E5531" w:rsidRPr="004E632E" w:rsidRDefault="005E5531" w:rsidP="00E1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(данное основание не применяется в отношении объектов индивидуального жилищного строительства.)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ar10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3"/>
      <w:bookmarkEnd w:id="13"/>
      <w:r w:rsidRPr="004E632E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разрешения на ввод объекта в эксплуатацию, кроме оснований, указанных в </w:t>
      </w:r>
      <w:hyperlink w:anchor="Par11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подпункте 2.13</w:t>
        </w:r>
      </w:hyperlink>
      <w:r w:rsidRPr="004E632E">
        <w:rPr>
          <w:rFonts w:ascii="Times New Roman" w:hAnsi="Times New Roman" w:cs="Times New Roman"/>
          <w:sz w:val="28"/>
          <w:szCs w:val="28"/>
        </w:rPr>
        <w:t>, является невыполнение застройщиком требований по безвозмездной передаче в течение десяти дней со дня получения разрешения на строительство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F9F">
        <w:rPr>
          <w:rFonts w:ascii="Times New Roman" w:hAnsi="Times New Roman" w:cs="Times New Roman"/>
          <w:sz w:val="28"/>
          <w:szCs w:val="28"/>
        </w:rPr>
        <w:t xml:space="preserve">отдел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сведений о площади, о высоте и о количестве этажей планируемого объекта капитального строительства, о сетях инженерно-технического обеспечения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5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11.1 части 12 статьи 48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Кодекса, для размещения их в информационной системе обеспечения градостроительной деятельности.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выдается только после безвозмездной передачи.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составляет один день.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направлении заявителем заявления в форме электронного документа заявителю направляется электронное сообщение, подтверждающее получение и регистрацию заявления.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в устной форме лично в часы приема в </w:t>
      </w:r>
      <w:r w:rsidR="00AB0F9F">
        <w:rPr>
          <w:rFonts w:ascii="Times New Roman" w:hAnsi="Times New Roman" w:cs="Times New Roman"/>
          <w:sz w:val="28"/>
          <w:szCs w:val="28"/>
        </w:rPr>
        <w:t xml:space="preserve">отдел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или по телефону в соответствии с режимом работы</w:t>
      </w:r>
      <w:r w:rsidR="00AB0F9F" w:rsidRPr="00AB0F9F">
        <w:rPr>
          <w:rFonts w:ascii="Times New Roman" w:hAnsi="Times New Roman" w:cs="Times New Roman"/>
          <w:sz w:val="28"/>
          <w:szCs w:val="28"/>
        </w:rPr>
        <w:t xml:space="preserve"> </w:t>
      </w:r>
      <w:r w:rsidR="00AB0F9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письменном виде лично или почтовым отправлением в адрес</w:t>
      </w:r>
      <w:r w:rsidR="00AB0F9F" w:rsidRPr="00AB0F9F">
        <w:rPr>
          <w:rFonts w:ascii="Times New Roman" w:hAnsi="Times New Roman" w:cs="Times New Roman"/>
          <w:sz w:val="28"/>
          <w:szCs w:val="28"/>
        </w:rPr>
        <w:t xml:space="preserve"> </w:t>
      </w:r>
      <w:r w:rsidR="00AB0F9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 электронной форме, в том числе через Единый портал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AB0F9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(лично или по телефону) осуществляет устное информирование обратившегося за информацией заявителя.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Устное информирование каждого обратившегося за информацией заявителя осуществляется не более 15 минут. Время ожидания в очереди при личном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обращении не должно превышать 15 минут.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заявителей лично в часы приема специалисты </w:t>
      </w:r>
      <w:r w:rsidR="00AB0F9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по интересующим их вопросам.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Если для подготовки ответа на устное обращение требуется более 15 минут, специалисты </w:t>
      </w:r>
      <w:r w:rsidR="00AB0F9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>,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его поступления.</w:t>
      </w:r>
    </w:p>
    <w:p w:rsidR="005E5531" w:rsidRPr="00D465FE" w:rsidRDefault="005E5531" w:rsidP="00D46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начальником </w:t>
      </w:r>
      <w:r w:rsidR="00AB0F9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>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32E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заявителю в течение 25 дней со дня регистрации обращения в </w:t>
      </w:r>
      <w:r w:rsidR="00AB0F9F">
        <w:rPr>
          <w:rFonts w:ascii="Times New Roman" w:hAnsi="Times New Roman" w:cs="Times New Roman"/>
          <w:sz w:val="28"/>
          <w:szCs w:val="28"/>
        </w:rPr>
        <w:t xml:space="preserve">отделе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оборудовано системами пожарной сигнализации, средствами пожаротушения, предусмотрены пути эвакуации. Предусмотрены места общего пользования (туалеты).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Вход в здание обустроен устройством для маломобильных граждан.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оборудуются пандусами, лифтами, санитарно-техническими помещениями (доступными для инвалидов),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</w:t>
      </w:r>
    </w:p>
    <w:p w:rsidR="005E5531" w:rsidRPr="0088429A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0. 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Стенд, содержащий информацию о часах работы </w:t>
      </w:r>
      <w:r w:rsidR="00AB0F9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>, о предоставлении муниципальной услуги, размещается при входе в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="00AB0F9F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AB0F9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место нахождения, часы работы, номера телефонов </w:t>
      </w:r>
      <w:r w:rsidR="00AB0F9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, адрес официального сайта </w:t>
      </w:r>
      <w:r w:rsidR="009C50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0F9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 w:rsidR="009C50F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9C50F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>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образец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образец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образец уведомления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и муниципальных служащих </w:t>
      </w:r>
      <w:r w:rsidR="009C50F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9C50F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местам предоставления муниципальной услуги маломобильных групп граждан, включая инвалидов, использующих кресла-коляски и собак-проводников;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предоставление бесплатно муниципальной услуги и информации о ней.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исполнение обращения в установленные сроки;</w:t>
      </w:r>
    </w:p>
    <w:p w:rsidR="005E5531" w:rsidRPr="004E632E" w:rsidRDefault="005E5531" w:rsidP="00E1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соблюдение порядка выполнения административных процедур.</w:t>
      </w:r>
    </w:p>
    <w:p w:rsidR="005E5531" w:rsidRPr="004E632E" w:rsidRDefault="005E5531" w:rsidP="0024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75"/>
      <w:bookmarkEnd w:id="14"/>
      <w:r w:rsidRPr="004E63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00596B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20" w:history="1">
        <w:r w:rsidR="005E5531" w:rsidRPr="004E632E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5E5531" w:rsidRPr="004E632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</w:t>
      </w:r>
      <w:r w:rsidR="005E5531">
        <w:rPr>
          <w:rFonts w:ascii="Times New Roman" w:hAnsi="Times New Roman" w:cs="Times New Roman"/>
          <w:sz w:val="28"/>
          <w:szCs w:val="28"/>
        </w:rPr>
        <w:t>4</w:t>
      </w:r>
      <w:r w:rsidR="005E5531"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80"/>
      <w:bookmarkEnd w:id="15"/>
      <w:r w:rsidRPr="004E632E"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Прием заявления и документов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 получение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заявления и документов на получение муниципальной услуги является обращение заявителя в </w:t>
      </w:r>
      <w:r w:rsidR="009C50FF">
        <w:rPr>
          <w:rFonts w:ascii="Times New Roman" w:hAnsi="Times New Roman" w:cs="Times New Roman"/>
          <w:sz w:val="28"/>
          <w:szCs w:val="28"/>
        </w:rPr>
        <w:t>администрацию 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письменной форме с заявлением и документами в соответствии с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C50FF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 с документами (далее - специалист), при приеме заявления: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документов, указанных в заявлении;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вносит соответствующую запись в </w:t>
      </w:r>
      <w:hyperlink w:anchor="Par455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 учета заявлений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эксплуатацию (далее - журнал учета)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 или через Единый портал государственных и муниципальных услуг, регистрируются в день их поступления в </w:t>
      </w:r>
      <w:r w:rsidR="009C50FF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получении заявления в форме электронного документа специалист в день получения направляет заявителю уведомление в электронном виде, подтверждающее получение и регистрацию заявления.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заявления с документами.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 заявления и документов на получение муниципальной услуги составляет один день.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93"/>
      <w:bookmarkEnd w:id="16"/>
      <w:r w:rsidRPr="004E632E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Рассмотрение заявления и документов, установление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наличия (отсутствия) права на получение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и документов, установлению наличия (отсутствия) права на получение муниципальной услуги является поступление заявления и приложенных к нему документов специалисту </w:t>
      </w:r>
      <w:r w:rsidR="009C50F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9C50F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>, ответственному за рассмотрение (далее - уполномоченный специалист).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Уполномоченный специалист при рассмотрении заявления осуществляет проверку представленных заявителем документов в соответствии с </w:t>
      </w:r>
      <w:hyperlink w:anchor="Par92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</w:t>
        </w:r>
      </w:hyperlink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В течение одного дня уполномоченный специалист формирует и направляет в рамках межведомственного информационного взаимодействия запросы в соответствующие органы (организации) о представлении документов (сведений), указанных в </w:t>
      </w:r>
      <w:hyperlink w:anchor="Par107" w:history="1">
        <w:r w:rsidRPr="004E632E">
          <w:rPr>
            <w:rFonts w:ascii="Times New Roman" w:hAnsi="Times New Roman" w:cs="Times New Roman"/>
            <w:color w:val="0000FF"/>
            <w:sz w:val="28"/>
            <w:szCs w:val="28"/>
          </w:rPr>
          <w:t>подпункте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4E632E">
        <w:rPr>
          <w:rFonts w:ascii="Times New Roman" w:hAnsi="Times New Roman" w:cs="Times New Roman"/>
          <w:sz w:val="28"/>
          <w:szCs w:val="28"/>
        </w:rPr>
        <w:t xml:space="preserve">, если документы не представлены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заявителем по собственной инициативе.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 xml:space="preserve">Если при строительстве, реконструкции объекта капитального строительства осуществляется государственный строительный надзор, осмотр объекта </w:t>
      </w:r>
      <w:r w:rsidR="009C50FF">
        <w:rPr>
          <w:rFonts w:ascii="Times New Roman" w:hAnsi="Times New Roman" w:cs="Times New Roman"/>
          <w:sz w:val="28"/>
          <w:szCs w:val="28"/>
        </w:rPr>
        <w:t xml:space="preserve">отделом архитектуры, строительства и ЖКХ </w:t>
      </w:r>
      <w:r w:rsidR="009C50F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</w:t>
      </w:r>
      <w:r w:rsidR="009C50F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9C50F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3.2.6.</w:t>
      </w:r>
      <w:r w:rsidRPr="00EB2968"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 составляет семь дней.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09"/>
      <w:bookmarkEnd w:id="17"/>
      <w:r w:rsidRPr="004E632E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32E">
        <w:rPr>
          <w:rFonts w:ascii="Times New Roman" w:hAnsi="Times New Roman" w:cs="Times New Roman"/>
          <w:sz w:val="28"/>
          <w:szCs w:val="28"/>
        </w:rPr>
        <w:t xml:space="preserve"> либо об отказе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632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муниципальной услуги, подготовка и выдача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начальнику </w:t>
      </w:r>
      <w:r w:rsidR="009C50F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9C50F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подготовленного уполномоченным специалистом проекта разрешения на ввод объекта в эксплуатацию или проекта уведомления об отказе с приложением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>представленных заявителем документов.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C50FF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9C50FF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документы,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указанного административного действия составляет один день.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выдачу двух экземпляров разрешения на ввод объекта в эксплуатацию заявителю (его уполномоченному представителю) под роспись в журнале учета. Третий экземпляр направляет в </w:t>
      </w: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Республике Дагестан</w:t>
      </w:r>
      <w:r w:rsidRPr="004E632E">
        <w:rPr>
          <w:rFonts w:ascii="Times New Roman" w:hAnsi="Times New Roman" w:cs="Times New Roman"/>
          <w:sz w:val="28"/>
          <w:szCs w:val="28"/>
        </w:rPr>
        <w:t xml:space="preserve">, четвертый экземпляр </w:t>
      </w:r>
      <w:r w:rsidR="009C50FF">
        <w:rPr>
          <w:rFonts w:ascii="Times New Roman" w:hAnsi="Times New Roman" w:cs="Times New Roman"/>
          <w:sz w:val="28"/>
          <w:szCs w:val="28"/>
        </w:rPr>
        <w:t>–</w:t>
      </w:r>
      <w:r w:rsidRPr="004E632E">
        <w:rPr>
          <w:rFonts w:ascii="Times New Roman" w:hAnsi="Times New Roman" w:cs="Times New Roman"/>
          <w:sz w:val="28"/>
          <w:szCs w:val="28"/>
        </w:rPr>
        <w:t xml:space="preserve"> </w:t>
      </w:r>
      <w:r w:rsidR="009C50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C50FF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="009C50FF">
        <w:rPr>
          <w:rFonts w:ascii="Times New Roman" w:hAnsi="Times New Roman" w:cs="Times New Roman"/>
          <w:sz w:val="28"/>
          <w:szCs w:val="28"/>
        </w:rPr>
        <w:t xml:space="preserve"> уполномоченный на 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9C50FF">
        <w:rPr>
          <w:rFonts w:ascii="Times New Roman" w:hAnsi="Times New Roman" w:cs="Times New Roman"/>
          <w:sz w:val="28"/>
          <w:szCs w:val="28"/>
        </w:rPr>
        <w:t>е</w:t>
      </w:r>
      <w:r w:rsidRPr="004E632E">
        <w:rPr>
          <w:rFonts w:ascii="Times New Roman" w:hAnsi="Times New Roman" w:cs="Times New Roman"/>
          <w:sz w:val="28"/>
          <w:szCs w:val="28"/>
        </w:rPr>
        <w:t xml:space="preserve"> в информационной системе обеспечения градостроительной деятельности, пятый экземпляр остается в деле.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Один экземпляр уведомления об отказе вручается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начальником </w:t>
      </w:r>
      <w:r w:rsidR="00E472B1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E472B1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или уведомления об отказе и выдача их заявителю.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3.3.8.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дня.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22"/>
      <w:bookmarkEnd w:id="18"/>
      <w:r w:rsidRPr="004E632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="00E472B1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E472B1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E472B1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</w:t>
      </w:r>
      <w:r w:rsidR="00E472B1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E472B1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действий, определенных </w:t>
      </w:r>
      <w:r w:rsidRPr="004E632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административными процедурами по предоставлению муниципальной услуги, осуществляется начальником </w:t>
      </w:r>
      <w:r w:rsidR="00E472B1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E472B1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 xml:space="preserve">, заместителем начальника </w:t>
      </w:r>
      <w:r w:rsidR="00E472B1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E472B1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="00E472B1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E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32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по устранению соответствующих нарушений.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приказом начальника </w:t>
      </w:r>
      <w:r w:rsidR="00E472B1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</w:t>
      </w:r>
      <w:r w:rsidR="00E472B1" w:rsidRPr="00AB0F9F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4E632E">
        <w:rPr>
          <w:rFonts w:ascii="Times New Roman" w:hAnsi="Times New Roman" w:cs="Times New Roman"/>
          <w:sz w:val="28"/>
          <w:szCs w:val="28"/>
        </w:rPr>
        <w:t>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5E5531" w:rsidRPr="004E632E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2E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632E">
        <w:rPr>
          <w:rFonts w:ascii="Times New Roman" w:hAnsi="Times New Roman" w:cs="Times New Roman"/>
          <w:sz w:val="28"/>
          <w:szCs w:val="28"/>
        </w:rPr>
        <w:t>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ar233"/>
      <w:bookmarkEnd w:id="19"/>
      <w:r w:rsidRPr="00926F1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</w:t>
      </w: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обжалования заявителем </w:t>
      </w:r>
      <w:r w:rsidRPr="00926F1B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ений и действий (бездействия) </w:t>
      </w:r>
    </w:p>
    <w:p w:rsidR="005E5531" w:rsidRPr="00926F1B" w:rsidRDefault="00E472B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2B1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="005E553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5E5531" w:rsidRPr="00926F1B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</w:t>
      </w:r>
    </w:p>
    <w:p w:rsidR="005E5531" w:rsidRPr="00926F1B" w:rsidRDefault="00E472B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2B1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531"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531" w:rsidRPr="00926F1B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2B1" w:rsidRPr="00E472B1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предоставляюще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6F1B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2B1" w:rsidRPr="00E472B1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E472B1" w:rsidRPr="00E472B1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E472B1" w:rsidRPr="00E472B1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у заявителя;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2B1" w:rsidRPr="00E472B1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2B1" w:rsidRPr="00E472B1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>отказа</w:t>
      </w:r>
      <w:r w:rsidR="00E472B1" w:rsidRPr="00E472B1">
        <w:rPr>
          <w:rFonts w:ascii="Times New Roman" w:hAnsi="Times New Roman" w:cs="Times New Roman"/>
          <w:sz w:val="28"/>
          <w:szCs w:val="28"/>
        </w:rPr>
        <w:t xml:space="preserve"> 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2B1" w:rsidRPr="00E472B1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78"/>
      <w:bookmarkEnd w:id="20"/>
      <w:r w:rsidRPr="00926F1B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Требования к порядку подачи жалобы: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решение, принятое</w:t>
      </w:r>
      <w:r w:rsidR="00E47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E472B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</w:t>
      </w:r>
      <w:r w:rsidR="00E472B1">
        <w:rPr>
          <w:rFonts w:ascii="Times New Roman" w:hAnsi="Times New Roman" w:cs="Times New Roman"/>
          <w:sz w:val="28"/>
          <w:szCs w:val="28"/>
        </w:rPr>
        <w:t>района</w:t>
      </w:r>
      <w:r w:rsidRPr="00926F1B">
        <w:rPr>
          <w:rFonts w:ascii="Times New Roman" w:hAnsi="Times New Roman" w:cs="Times New Roman"/>
          <w:sz w:val="28"/>
          <w:szCs w:val="28"/>
        </w:rPr>
        <w:t>, подается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221984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решение и действия (бездействие)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 w:rsidRPr="0022198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подается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221984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жалоба на действия (бездействие)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 w:rsidRPr="0022198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подается 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 w:rsidRPr="0022198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в письменной форме на бумажном носителе может быть подана: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непосредственно в отдел корреспонденции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6F1B">
        <w:rPr>
          <w:rFonts w:ascii="Times New Roman" w:hAnsi="Times New Roman" w:cs="Times New Roman"/>
          <w:sz w:val="28"/>
          <w:szCs w:val="28"/>
        </w:rPr>
        <w:t xml:space="preserve"> канцелярию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почтовым отправлением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 w:rsidRPr="0022198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в ходе личного приема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21984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 w:rsidRPr="0022198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;</w:t>
      </w:r>
    </w:p>
    <w:p w:rsidR="005E5531" w:rsidRPr="001007F0" w:rsidRDefault="005E5531" w:rsidP="00FC1BE6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Pr="00C40E2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lastRenderedPageBreak/>
        <w:t>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сайта </w:t>
      </w:r>
      <w:r w:rsidR="00221984" w:rsidRPr="0022198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2198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Жалоба, поступившая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>
        <w:rPr>
          <w:rFonts w:ascii="Times New Roman" w:hAnsi="Times New Roman" w:cs="Times New Roman"/>
          <w:sz w:val="28"/>
          <w:szCs w:val="28"/>
        </w:rPr>
        <w:t>администрацию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2198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пунктом 5.3</w:t>
        </w:r>
      </w:hyperlink>
      <w:r w:rsidRPr="00926F1B">
        <w:rPr>
          <w:rFonts w:ascii="Times New Roman" w:hAnsi="Times New Roman" w:cs="Times New Roman"/>
          <w:sz w:val="28"/>
          <w:szCs w:val="28"/>
        </w:rPr>
        <w:t>, указанное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8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должностное лицо</w:t>
      </w:r>
      <w:r w:rsidR="00221984" w:rsidRPr="00221984">
        <w:rPr>
          <w:rFonts w:ascii="Times New Roman" w:hAnsi="Times New Roman" w:cs="Times New Roman"/>
          <w:sz w:val="28"/>
          <w:szCs w:val="28"/>
        </w:rPr>
        <w:t xml:space="preserve"> </w:t>
      </w:r>
      <w:r w:rsidR="0022198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926F1B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направляет жалобу в уполномоченное на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ее рассмотрение структурное подразделение</w:t>
      </w:r>
      <w:r w:rsidR="00A0155D" w:rsidRPr="00A0155D">
        <w:rPr>
          <w:rFonts w:ascii="Times New Roman" w:hAnsi="Times New Roman" w:cs="Times New Roman"/>
          <w:sz w:val="28"/>
          <w:szCs w:val="28"/>
        </w:rPr>
        <w:t xml:space="preserve"> </w:t>
      </w:r>
      <w:r w:rsidR="00A0155D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6F1B">
        <w:rPr>
          <w:rFonts w:ascii="Times New Roman" w:hAnsi="Times New Roman" w:cs="Times New Roman"/>
          <w:sz w:val="28"/>
          <w:szCs w:val="28"/>
        </w:rPr>
        <w:t>,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55D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и в письменной форме информирует заявителя о перенаправлении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жалобы в </w:t>
      </w:r>
      <w:r w:rsidRPr="00926F1B">
        <w:rPr>
          <w:rFonts w:ascii="Times New Roman" w:hAnsi="Times New Roman" w:cs="Times New Roman"/>
          <w:sz w:val="28"/>
          <w:szCs w:val="28"/>
        </w:rPr>
        <w:lastRenderedPageBreak/>
        <w:t>уполномоченном на ее рассмотрение структурном подразделении</w:t>
      </w:r>
      <w:r w:rsidR="00A0155D" w:rsidRPr="00A0155D">
        <w:rPr>
          <w:rFonts w:ascii="Times New Roman" w:hAnsi="Times New Roman" w:cs="Times New Roman"/>
          <w:sz w:val="28"/>
          <w:szCs w:val="28"/>
        </w:rPr>
        <w:t xml:space="preserve"> </w:t>
      </w:r>
      <w:r w:rsidR="00A0155D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отделе по организационному обеспечению деятельности уполномоченного должностного лица</w:t>
      </w:r>
      <w:r w:rsidR="00A0155D" w:rsidRPr="00A0155D">
        <w:rPr>
          <w:rFonts w:ascii="Times New Roman" w:hAnsi="Times New Roman" w:cs="Times New Roman"/>
          <w:sz w:val="28"/>
          <w:szCs w:val="28"/>
        </w:rPr>
        <w:t xml:space="preserve"> </w:t>
      </w:r>
      <w:r w:rsidR="00A0155D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02"/>
      <w:bookmarkEnd w:id="21"/>
      <w:r w:rsidRPr="00926F1B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155D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начальник</w:t>
      </w:r>
      <w:r w:rsidR="00A0155D" w:rsidRPr="00A0155D">
        <w:rPr>
          <w:rFonts w:ascii="Times New Roman" w:hAnsi="Times New Roman" w:cs="Times New Roman"/>
          <w:sz w:val="28"/>
          <w:szCs w:val="28"/>
        </w:rPr>
        <w:t xml:space="preserve"> </w:t>
      </w:r>
      <w:r w:rsidR="00A0155D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МР «Каякентский район» </w:t>
      </w:r>
      <w:r w:rsidRPr="00926F1B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F1B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A0155D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55D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302" w:history="1">
        <w:r w:rsidRPr="00926F1B"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 w:rsidRPr="00926F1B">
        <w:rPr>
          <w:rFonts w:ascii="Times New Roman" w:hAnsi="Times New Roman" w:cs="Times New Roman"/>
          <w:sz w:val="28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В письменном ответе по результатам рассмотрения жалобы указываются: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55D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рассмотревшего жалобу, должность, фамилия, имя, отчество (при наличии)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55D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926F1B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 xml:space="preserve">Если текст письменной жалобы не поддается прочтению, ответ на жалобу не </w:t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="00A0155D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>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A0155D">
        <w:rPr>
          <w:rFonts w:ascii="Times New Roman" w:hAnsi="Times New Roman" w:cs="Times New Roman"/>
          <w:sz w:val="28"/>
          <w:szCs w:val="28"/>
        </w:rPr>
        <w:t xml:space="preserve">администрации МР «Каякентский район» </w:t>
      </w:r>
      <w:r w:rsidRPr="00926F1B">
        <w:rPr>
          <w:rFonts w:ascii="Times New Roman" w:hAnsi="Times New Roman" w:cs="Times New Roman"/>
          <w:sz w:val="28"/>
          <w:szCs w:val="28"/>
        </w:rPr>
        <w:t xml:space="preserve">вправе оставить обращение без ответа по существу поставленных в нем вопросов </w:t>
      </w:r>
      <w:r w:rsidRPr="00926F1B">
        <w:rPr>
          <w:rFonts w:ascii="Times New Roman" w:hAnsi="Times New Roman" w:cs="Times New Roman"/>
          <w:sz w:val="28"/>
          <w:szCs w:val="28"/>
        </w:rPr>
        <w:lastRenderedPageBreak/>
        <w:t>и сообщить заявителю, направившему жалобу, о недопустимости злоупотребления правом.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Если в жалобе не указаны фамилия 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заявителя, направившего жалобу, или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5E5531" w:rsidRPr="00926F1B" w:rsidRDefault="005E5531" w:rsidP="00EB296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F1B"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1B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5E5531" w:rsidRPr="004E632E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763993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297"/>
      <w:bookmarkEnd w:id="22"/>
      <w:r w:rsidRPr="000E6C9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0E6C9E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ФОРМА РАЗРЕШЕНИЯ НА ВВОД ОБЪЕКТА В ЭКСПЛУАТАЦИЮ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Кому 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 w:rsidRPr="000E6C9E">
        <w:rPr>
          <w:rFonts w:ascii="Times New Roman" w:hAnsi="Times New Roman" w:cs="Times New Roman"/>
        </w:rPr>
        <w:t>для</w:t>
      </w:r>
      <w:proofErr w:type="gramEnd"/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юридических лиц), его почтовый индекс</w:t>
      </w:r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__________________________________ </w:t>
      </w:r>
      <w:hyperlink w:anchor="Par561" w:history="1">
        <w:r w:rsidRPr="000E6C9E">
          <w:rPr>
            <w:rFonts w:ascii="Times New Roman" w:hAnsi="Times New Roman" w:cs="Times New Roman"/>
            <w:color w:val="0000FF"/>
          </w:rPr>
          <w:t>&lt;1&gt;</w:t>
        </w:r>
      </w:hyperlink>
    </w:p>
    <w:p w:rsidR="005E5531" w:rsidRPr="000E6C9E" w:rsidRDefault="005E5531" w:rsidP="000E6C9E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и адрес, адрес электронной почты)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РАЗРЕШЕНИЕ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6C9E">
        <w:rPr>
          <w:rFonts w:ascii="Times New Roman" w:hAnsi="Times New Roman" w:cs="Times New Roman"/>
          <w:sz w:val="22"/>
          <w:szCs w:val="22"/>
        </w:rPr>
        <w:t xml:space="preserve">Дата _______________ </w:t>
      </w:r>
      <w:hyperlink w:anchor="Par564" w:history="1">
        <w:r w:rsidRPr="000E6C9E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  <w:r w:rsidRPr="000E6C9E">
        <w:rPr>
          <w:rFonts w:ascii="Times New Roman" w:hAnsi="Times New Roman" w:cs="Times New Roman"/>
          <w:sz w:val="22"/>
          <w:szCs w:val="22"/>
        </w:rPr>
        <w:t xml:space="preserve">№ ___________ </w:t>
      </w:r>
      <w:hyperlink w:anchor="Par565" w:history="1">
        <w:r w:rsidRPr="000E6C9E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I. 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0E6C9E">
        <w:rPr>
          <w:rFonts w:ascii="Times New Roman" w:hAnsi="Times New Roman" w:cs="Times New Roman"/>
        </w:rPr>
        <w:t>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</w:t>
      </w:r>
      <w:r w:rsidRPr="000E6C9E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 xml:space="preserve"> местного самоуправления,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E6C9E">
        <w:rPr>
          <w:rFonts w:ascii="Times New Roman" w:hAnsi="Times New Roman" w:cs="Times New Roman"/>
        </w:rPr>
        <w:t>существляющ</w:t>
      </w:r>
      <w:r>
        <w:rPr>
          <w:rFonts w:ascii="Times New Roman" w:hAnsi="Times New Roman" w:cs="Times New Roman"/>
        </w:rPr>
        <w:t>его предоставление</w:t>
      </w:r>
      <w:r w:rsidRPr="000E6C9E">
        <w:rPr>
          <w:rFonts w:ascii="Times New Roman" w:hAnsi="Times New Roman" w:cs="Times New Roman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</w:rPr>
        <w:t>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0E6C9E">
        <w:rPr>
          <w:rFonts w:ascii="Times New Roman" w:hAnsi="Times New Roman" w:cs="Times New Roman"/>
        </w:rPr>
        <w:t xml:space="preserve">соответствии со </w:t>
      </w:r>
      <w:hyperlink r:id="rId19" w:history="1">
        <w:r w:rsidRPr="000E6C9E">
          <w:rPr>
            <w:rFonts w:ascii="Times New Roman" w:hAnsi="Times New Roman" w:cs="Times New Roman"/>
            <w:color w:val="0000FF"/>
          </w:rPr>
          <w:t>статьей 55</w:t>
        </w:r>
      </w:hyperlink>
      <w:r w:rsidRPr="000E6C9E">
        <w:rPr>
          <w:rFonts w:ascii="Times New Roman" w:hAnsi="Times New Roman" w:cs="Times New Roman"/>
        </w:rPr>
        <w:t xml:space="preserve"> Градостроительного  кодекса  Российской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Федерации  разрешает  ввод в эксплуатацию </w:t>
      </w:r>
      <w:proofErr w:type="gramStart"/>
      <w:r w:rsidRPr="000E6C9E">
        <w:rPr>
          <w:rFonts w:ascii="Times New Roman" w:hAnsi="Times New Roman" w:cs="Times New Roman"/>
        </w:rPr>
        <w:t>построенного</w:t>
      </w:r>
      <w:proofErr w:type="gramEnd"/>
      <w:r w:rsidRPr="000E6C9E">
        <w:rPr>
          <w:rFonts w:ascii="Times New Roman" w:hAnsi="Times New Roman" w:cs="Times New Roman"/>
        </w:rPr>
        <w:t>, реконструированного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объекта капитального строительства; линейного объекта; объекта капитального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строительства,  входящего в состав линейного объекта; завершенного работами</w:t>
      </w:r>
    </w:p>
    <w:p w:rsidR="005E5531" w:rsidRPr="000E6C9E" w:rsidRDefault="005E5531" w:rsidP="00BD3C7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по  сохранению  объекта  культурного  наследия,  при  которых затрагивались</w:t>
      </w:r>
    </w:p>
    <w:p w:rsidR="005E5531" w:rsidRPr="000E6C9E" w:rsidRDefault="005E5531" w:rsidP="00E27A47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конструктивные  и  другие  характеристики надежности и безопасности объекта</w:t>
      </w:r>
      <w:hyperlink w:anchor="Par573" w:history="1">
        <w:r w:rsidRPr="000E6C9E">
          <w:rPr>
            <w:rFonts w:ascii="Times New Roman" w:hAnsi="Times New Roman" w:cs="Times New Roman"/>
            <w:color w:val="0000FF"/>
          </w:rPr>
          <w:t>&lt;4&gt;</w:t>
        </w:r>
      </w:hyperlink>
      <w:r w:rsidRPr="000E6C9E">
        <w:rPr>
          <w:rFonts w:ascii="Times New Roman" w:hAnsi="Times New Roman" w:cs="Times New Roman"/>
        </w:rPr>
        <w:t>,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(наименование объекта (этапа)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_________________________________________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капитального строительства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 xml:space="preserve">_____________________ </w:t>
      </w:r>
      <w:hyperlink w:anchor="Par574" w:history="1">
        <w:r w:rsidRPr="000E6C9E">
          <w:rPr>
            <w:rFonts w:ascii="Times New Roman" w:hAnsi="Times New Roman" w:cs="Times New Roman"/>
            <w:color w:val="0000FF"/>
          </w:rPr>
          <w:t>&lt;5&gt;</w:t>
        </w:r>
      </w:hyperlink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C9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E6C9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____________________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(адрес объекта капитального строительства в соответствии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 xml:space="preserve">________________ </w:t>
      </w:r>
      <w:hyperlink w:anchor="Par577" w:history="1">
        <w:r w:rsidRPr="000E6C9E">
          <w:rPr>
            <w:rFonts w:ascii="Times New Roman" w:hAnsi="Times New Roman" w:cs="Times New Roman"/>
            <w:color w:val="0000FF"/>
          </w:rPr>
          <w:t>&lt;6&gt;</w:t>
        </w:r>
      </w:hyperlink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 государственным адресным реестром с указанием реквизитов</w:t>
      </w:r>
    </w:p>
    <w:p w:rsidR="005E5531" w:rsidRPr="000E6C9E" w:rsidRDefault="005E5531" w:rsidP="000E6C9E">
      <w:pPr>
        <w:pStyle w:val="ConsPlusNonformat"/>
        <w:jc w:val="center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документов о присвоении, об изменении адреса)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 номером</w:t>
      </w:r>
      <w:hyperlink w:anchor="Par578" w:history="1">
        <w:r w:rsidRPr="000E6C9E">
          <w:rPr>
            <w:rFonts w:ascii="Times New Roman" w:hAnsi="Times New Roman" w:cs="Times New Roman"/>
            <w:color w:val="0000FF"/>
          </w:rPr>
          <w:t>&lt;7&gt;</w:t>
        </w:r>
      </w:hyperlink>
      <w:r w:rsidRPr="000E6C9E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>__________________</w:t>
      </w:r>
      <w:r w:rsidRPr="000E6C9E">
        <w:rPr>
          <w:rFonts w:ascii="Times New Roman" w:hAnsi="Times New Roman" w:cs="Times New Roman"/>
        </w:rPr>
        <w:t>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_____________.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строительный адрес </w:t>
      </w:r>
      <w:hyperlink w:anchor="Par579" w:history="1">
        <w:r w:rsidRPr="000E6C9E">
          <w:rPr>
            <w:rFonts w:ascii="Times New Roman" w:hAnsi="Times New Roman" w:cs="Times New Roman"/>
            <w:color w:val="0000FF"/>
          </w:rPr>
          <w:t>&lt;8&gt;</w:t>
        </w:r>
      </w:hyperlink>
      <w:r w:rsidRPr="000E6C9E">
        <w:rPr>
          <w:rFonts w:ascii="Times New Roman" w:hAnsi="Times New Roman" w:cs="Times New Roman"/>
        </w:rPr>
        <w:t>: ____________________________</w:t>
      </w:r>
      <w:r>
        <w:rPr>
          <w:rFonts w:ascii="Times New Roman" w:hAnsi="Times New Roman" w:cs="Times New Roman"/>
        </w:rPr>
        <w:t>______________________</w:t>
      </w:r>
      <w:r w:rsidRPr="000E6C9E">
        <w:rPr>
          <w:rFonts w:ascii="Times New Roman" w:hAnsi="Times New Roman" w:cs="Times New Roman"/>
        </w:rPr>
        <w:t>_______________________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E6C9E">
        <w:rPr>
          <w:rFonts w:ascii="Times New Roman" w:hAnsi="Times New Roman" w:cs="Times New Roman"/>
        </w:rPr>
        <w:t>_______________.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</w:t>
      </w:r>
      <w:r w:rsidRPr="000E6C9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>
        <w:rPr>
          <w:rFonts w:ascii="Times New Roman" w:hAnsi="Times New Roman" w:cs="Times New Roman"/>
          <w:sz w:val="24"/>
          <w:szCs w:val="24"/>
        </w:rPr>
        <w:t>№ ____________</w:t>
      </w:r>
      <w:r w:rsidRPr="000E6C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6C9E">
        <w:rPr>
          <w:rFonts w:ascii="Times New Roman" w:hAnsi="Times New Roman" w:cs="Times New Roman"/>
          <w:sz w:val="24"/>
          <w:szCs w:val="24"/>
        </w:rPr>
        <w:t xml:space="preserve">__, дата выдачи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E6C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____, орган, выдавший</w:t>
      </w:r>
      <w:r w:rsidRPr="000E6C9E">
        <w:rPr>
          <w:rFonts w:ascii="Times New Roman" w:hAnsi="Times New Roman" w:cs="Times New Roman"/>
          <w:sz w:val="24"/>
          <w:szCs w:val="24"/>
        </w:rPr>
        <w:t xml:space="preserve"> 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>на строительство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E6C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6C9E">
        <w:rPr>
          <w:rFonts w:ascii="Times New Roman" w:hAnsi="Times New Roman" w:cs="Times New Roman"/>
          <w:sz w:val="24"/>
          <w:szCs w:val="24"/>
        </w:rPr>
        <w:t>__.</w:t>
      </w:r>
      <w:hyperlink w:anchor="Par580" w:history="1">
        <w:r w:rsidRPr="000E6C9E">
          <w:rPr>
            <w:rFonts w:ascii="Times New Roman" w:hAnsi="Times New Roman" w:cs="Times New Roman"/>
            <w:color w:val="0000FF"/>
          </w:rPr>
          <w:t>&lt;9&gt;</w:t>
        </w:r>
      </w:hyperlink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bookmarkStart w:id="23" w:name="Par276"/>
      <w:bookmarkEnd w:id="23"/>
      <w:r w:rsidRPr="000E6C9E"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</w:t>
      </w:r>
      <w:hyperlink w:anchor="Par581" w:history="1">
        <w:r w:rsidRPr="000E6C9E">
          <w:rPr>
            <w:rFonts w:ascii="Times New Roman" w:hAnsi="Times New Roman" w:cs="Times New Roman"/>
            <w:color w:val="0000FF"/>
          </w:rPr>
          <w:t>&lt;10&gt;</w:t>
        </w:r>
      </w:hyperlink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79"/>
            <w:bookmarkEnd w:id="24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80"/>
            <w:bookmarkEnd w:id="25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81"/>
            <w:bookmarkEnd w:id="26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82"/>
            <w:bookmarkEnd w:id="27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  <w:hyperlink w:anchor="Par586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07"/>
            <w:bookmarkEnd w:id="28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08"/>
            <w:bookmarkEnd w:id="29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366"/>
            <w:bookmarkEnd w:id="30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449"/>
            <w:bookmarkEnd w:id="31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499"/>
            <w:bookmarkEnd w:id="32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87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528"/>
            <w:bookmarkEnd w:id="33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588" w:history="1">
              <w:r w:rsidRPr="00E405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31" w:rsidRPr="00E405D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5DA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531" w:rsidRPr="00E405DA" w:rsidRDefault="005E5531" w:rsidP="004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0E6C9E" w:rsidRDefault="005E5531" w:rsidP="000E6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9E">
        <w:rPr>
          <w:rFonts w:ascii="Times New Roman" w:hAnsi="Times New Roman" w:cs="Times New Roman"/>
          <w:sz w:val="24"/>
          <w:szCs w:val="24"/>
        </w:rPr>
        <w:t xml:space="preserve">технического плана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hyperlink w:anchor="Par589" w:history="1">
        <w:r w:rsidRPr="000E6C9E">
          <w:rPr>
            <w:rFonts w:ascii="Times New Roman" w:hAnsi="Times New Roman" w:cs="Times New Roman"/>
            <w:color w:val="0000FF"/>
          </w:rPr>
          <w:t>&lt;14&gt;</w:t>
        </w:r>
      </w:hyperlink>
      <w:r w:rsidRPr="000E6C9E">
        <w:rPr>
          <w:rFonts w:ascii="Times New Roman" w:hAnsi="Times New Roman" w:cs="Times New Roman"/>
        </w:rPr>
        <w:t>.</w:t>
      </w:r>
    </w:p>
    <w:p w:rsidR="005E5531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____________________________________  ___________  ________________________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(должность уполномоченного        (подпись)     (расшифровка подписи)</w:t>
      </w:r>
      <w:proofErr w:type="gramEnd"/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сотрудника органа, осуществляющего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    выдачу разрешения на ввод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      объекта в эксплуатацию)</w:t>
      </w: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0E6C9E" w:rsidRDefault="005E5531" w:rsidP="00D61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6C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0E6C9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5E5531" w:rsidRDefault="005E5531" w:rsidP="00D61495">
      <w:pPr>
        <w:pStyle w:val="ConsPlusNonformat"/>
        <w:jc w:val="both"/>
        <w:rPr>
          <w:rFonts w:cs="Times New Roman"/>
        </w:rPr>
      </w:pPr>
    </w:p>
    <w:p w:rsidR="005E5531" w:rsidRDefault="005E5531" w:rsidP="00D61495">
      <w:pPr>
        <w:pStyle w:val="ConsPlusNonformat"/>
        <w:jc w:val="both"/>
      </w:pPr>
      <w:r>
        <w:t>М.П.</w:t>
      </w:r>
    </w:p>
    <w:p w:rsidR="005E5531" w:rsidRDefault="005E5531" w:rsidP="00D61495">
      <w:pPr>
        <w:pStyle w:val="ConsPlusNonformat"/>
        <w:jc w:val="both"/>
        <w:sectPr w:rsidR="005E5531" w:rsidSect="00D61495">
          <w:pgSz w:w="11905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5E5531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--------------------------------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561"/>
      <w:bookmarkEnd w:id="34"/>
      <w:r w:rsidRPr="000E6C9E">
        <w:rPr>
          <w:rFonts w:ascii="Times New Roman" w:hAnsi="Times New Roman" w:cs="Times New Roman"/>
        </w:rPr>
        <w:t>&lt;1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- полное наименование организации в соответствии со </w:t>
      </w:r>
      <w:hyperlink r:id="rId20" w:history="1">
        <w:r w:rsidRPr="000E6C9E">
          <w:rPr>
            <w:rFonts w:ascii="Times New Roman" w:hAnsi="Times New Roman" w:cs="Times New Roman"/>
            <w:color w:val="0000FF"/>
          </w:rPr>
          <w:t>статьей 54</w:t>
        </w:r>
      </w:hyperlink>
      <w:r w:rsidRPr="000E6C9E">
        <w:rPr>
          <w:rFonts w:ascii="Times New Roman" w:hAnsi="Times New Roman" w:cs="Times New Roman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564"/>
      <w:bookmarkEnd w:id="35"/>
      <w:r w:rsidRPr="000E6C9E">
        <w:rPr>
          <w:rFonts w:ascii="Times New Roman" w:hAnsi="Times New Roman" w:cs="Times New Roman"/>
        </w:rPr>
        <w:t>&lt;2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дата подписания разрешения на ввод объекта в эксплуатацию.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565"/>
      <w:bookmarkEnd w:id="36"/>
      <w:r w:rsidRPr="000E6C9E">
        <w:rPr>
          <w:rFonts w:ascii="Times New Roman" w:hAnsi="Times New Roman" w:cs="Times New Roman"/>
        </w:rPr>
        <w:t>&lt;3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случае</w:t>
      </w:r>
      <w:proofErr w:type="gramStart"/>
      <w:r w:rsidRPr="000E6C9E">
        <w:rPr>
          <w:rFonts w:ascii="Times New Roman" w:hAnsi="Times New Roman" w:cs="Times New Roman"/>
        </w:rPr>
        <w:t>,</w:t>
      </w:r>
      <w:proofErr w:type="gramEnd"/>
      <w:r w:rsidRPr="000E6C9E">
        <w:rPr>
          <w:rFonts w:ascii="Times New Roman" w:hAnsi="Times New Roman" w:cs="Times New Roman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E6C9E">
        <w:rPr>
          <w:rFonts w:ascii="Times New Roman" w:hAnsi="Times New Roman" w:cs="Times New Roman"/>
        </w:rPr>
        <w:t>Б</w:t>
      </w:r>
      <w:proofErr w:type="gramEnd"/>
      <w:r w:rsidRPr="000E6C9E">
        <w:rPr>
          <w:rFonts w:ascii="Times New Roman" w:hAnsi="Times New Roman" w:cs="Times New Roman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0E6C9E">
        <w:rPr>
          <w:rFonts w:ascii="Times New Roman" w:hAnsi="Times New Roman" w:cs="Times New Roman"/>
        </w:rPr>
        <w:t>,</w:t>
      </w:r>
      <w:proofErr w:type="gramEnd"/>
      <w:r w:rsidRPr="000E6C9E">
        <w:rPr>
          <w:rFonts w:ascii="Times New Roman" w:hAnsi="Times New Roman" w:cs="Times New Roman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Г - год выдачи разрешения на строительство (полностью).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Составные части номера отделяются друг от друга знаком "</w:t>
      </w:r>
      <w:proofErr w:type="gramStart"/>
      <w:r w:rsidRPr="000E6C9E">
        <w:rPr>
          <w:rFonts w:ascii="Times New Roman" w:hAnsi="Times New Roman" w:cs="Times New Roman"/>
        </w:rPr>
        <w:t>-"</w:t>
      </w:r>
      <w:proofErr w:type="gramEnd"/>
      <w:r w:rsidRPr="000E6C9E">
        <w:rPr>
          <w:rFonts w:ascii="Times New Roman" w:hAnsi="Times New Roman" w:cs="Times New Roman"/>
        </w:rPr>
        <w:t>. Цифровые индексы обозначаются арабскими цифрами.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0E6C9E">
        <w:rPr>
          <w:rFonts w:ascii="Times New Roman" w:hAnsi="Times New Roman" w:cs="Times New Roman"/>
        </w:rPr>
        <w:t>Росатом</w:t>
      </w:r>
      <w:proofErr w:type="spellEnd"/>
      <w:r w:rsidRPr="000E6C9E">
        <w:rPr>
          <w:rFonts w:ascii="Times New Roman" w:hAnsi="Times New Roman" w:cs="Times New Roman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0E6C9E">
        <w:rPr>
          <w:rFonts w:ascii="Times New Roman" w:hAnsi="Times New Roman" w:cs="Times New Roman"/>
        </w:rPr>
        <w:t>Росатом</w:t>
      </w:r>
      <w:proofErr w:type="spellEnd"/>
      <w:r w:rsidRPr="000E6C9E">
        <w:rPr>
          <w:rFonts w:ascii="Times New Roman" w:hAnsi="Times New Roman" w:cs="Times New Roman"/>
        </w:rPr>
        <w:t xml:space="preserve">", </w:t>
      </w:r>
      <w:proofErr w:type="gramStart"/>
      <w:r w:rsidRPr="000E6C9E">
        <w:rPr>
          <w:rFonts w:ascii="Times New Roman" w:hAnsi="Times New Roman" w:cs="Times New Roman"/>
        </w:rPr>
        <w:t>определяемый</w:t>
      </w:r>
      <w:proofErr w:type="gramEnd"/>
      <w:r w:rsidRPr="000E6C9E">
        <w:rPr>
          <w:rFonts w:ascii="Times New Roman" w:hAnsi="Times New Roman" w:cs="Times New Roman"/>
        </w:rPr>
        <w:t xml:space="preserve"> ими самостоятельно.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7" w:name="Par573"/>
      <w:bookmarkEnd w:id="37"/>
      <w:r w:rsidRPr="000E6C9E">
        <w:rPr>
          <w:rFonts w:ascii="Times New Roman" w:hAnsi="Times New Roman" w:cs="Times New Roman"/>
        </w:rPr>
        <w:t>&lt;4</w:t>
      </w:r>
      <w:proofErr w:type="gramStart"/>
      <w:r w:rsidRPr="000E6C9E">
        <w:rPr>
          <w:rFonts w:ascii="Times New Roman" w:hAnsi="Times New Roman" w:cs="Times New Roman"/>
        </w:rPr>
        <w:t>&gt; О</w:t>
      </w:r>
      <w:proofErr w:type="gramEnd"/>
      <w:r w:rsidRPr="000E6C9E">
        <w:rPr>
          <w:rFonts w:ascii="Times New Roman" w:hAnsi="Times New Roman" w:cs="Times New Roman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8" w:name="Par574"/>
      <w:bookmarkEnd w:id="38"/>
      <w:r w:rsidRPr="000E6C9E">
        <w:rPr>
          <w:rFonts w:ascii="Times New Roman" w:hAnsi="Times New Roman" w:cs="Times New Roman"/>
        </w:rPr>
        <w:t>&lt;5</w:t>
      </w:r>
      <w:proofErr w:type="gramStart"/>
      <w:r w:rsidRPr="000E6C9E">
        <w:rPr>
          <w:rFonts w:ascii="Times New Roman" w:hAnsi="Times New Roman" w:cs="Times New Roman"/>
        </w:rPr>
        <w:t>&gt; В</w:t>
      </w:r>
      <w:proofErr w:type="gramEnd"/>
      <w:r w:rsidRPr="000E6C9E">
        <w:rPr>
          <w:rFonts w:ascii="Times New Roman" w:hAnsi="Times New Roman" w:cs="Times New Roman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9" w:name="Par577"/>
      <w:bookmarkEnd w:id="39"/>
      <w:r w:rsidRPr="000E6C9E">
        <w:rPr>
          <w:rFonts w:ascii="Times New Roman" w:hAnsi="Times New Roman" w:cs="Times New Roman"/>
        </w:rPr>
        <w:t>&lt;6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0" w:name="Par578"/>
      <w:bookmarkEnd w:id="40"/>
      <w:r w:rsidRPr="000E6C9E">
        <w:rPr>
          <w:rFonts w:ascii="Times New Roman" w:hAnsi="Times New Roman" w:cs="Times New Roman"/>
        </w:rPr>
        <w:t>&lt;7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1" w:name="Par579"/>
      <w:bookmarkEnd w:id="41"/>
      <w:r w:rsidRPr="000E6C9E">
        <w:rPr>
          <w:rFonts w:ascii="Times New Roman" w:hAnsi="Times New Roman" w:cs="Times New Roman"/>
        </w:rPr>
        <w:t>&lt;8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21" w:history="1">
        <w:r w:rsidRPr="000E6C9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E6C9E">
        <w:rPr>
          <w:rFonts w:ascii="Times New Roman" w:hAnsi="Times New Roman" w:cs="Times New Roman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2" w:name="Par580"/>
      <w:bookmarkEnd w:id="42"/>
      <w:r w:rsidRPr="000E6C9E">
        <w:rPr>
          <w:rFonts w:ascii="Times New Roman" w:hAnsi="Times New Roman" w:cs="Times New Roman"/>
        </w:rPr>
        <w:t>&lt;9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3" w:name="Par581"/>
      <w:bookmarkEnd w:id="43"/>
      <w:r w:rsidRPr="000E6C9E">
        <w:rPr>
          <w:rFonts w:ascii="Times New Roman" w:hAnsi="Times New Roman" w:cs="Times New Roman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78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"Наименование показателя" указываются показатели объекта капитального строительства;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79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"Единица измерения" указываются единицы измерения;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 xml:space="preserve">в </w:t>
      </w:r>
      <w:hyperlink w:anchor="Par280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lastRenderedPageBreak/>
        <w:t xml:space="preserve">в </w:t>
      </w:r>
      <w:hyperlink w:anchor="Par281" w:history="1">
        <w:r w:rsidRPr="000E6C9E">
          <w:rPr>
            <w:rFonts w:ascii="Times New Roman" w:hAnsi="Times New Roman" w:cs="Times New Roman"/>
            <w:color w:val="0000FF"/>
          </w:rPr>
          <w:t>столбце</w:t>
        </w:r>
      </w:hyperlink>
      <w:r w:rsidRPr="000E6C9E">
        <w:rPr>
          <w:rFonts w:ascii="Times New Roman" w:hAnsi="Times New Roman" w:cs="Times New Roman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4" w:name="Par586"/>
      <w:bookmarkEnd w:id="44"/>
      <w:r w:rsidRPr="000E6C9E">
        <w:rPr>
          <w:rFonts w:ascii="Times New Roman" w:hAnsi="Times New Roman" w:cs="Times New Roman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5" w:name="Par587"/>
      <w:bookmarkEnd w:id="45"/>
      <w:r w:rsidRPr="000E6C9E">
        <w:rPr>
          <w:rFonts w:ascii="Times New Roman" w:hAnsi="Times New Roman" w:cs="Times New Roman"/>
        </w:rPr>
        <w:t>&lt;12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6" w:name="Par588"/>
      <w:bookmarkEnd w:id="46"/>
      <w:r w:rsidRPr="000E6C9E">
        <w:rPr>
          <w:rFonts w:ascii="Times New Roman" w:hAnsi="Times New Roman" w:cs="Times New Roman"/>
        </w:rPr>
        <w:t>&lt;13</w:t>
      </w:r>
      <w:proofErr w:type="gramStart"/>
      <w:r w:rsidRPr="000E6C9E">
        <w:rPr>
          <w:rFonts w:ascii="Times New Roman" w:hAnsi="Times New Roman" w:cs="Times New Roman"/>
        </w:rPr>
        <w:t>&gt; В</w:t>
      </w:r>
      <w:proofErr w:type="gramEnd"/>
      <w:r w:rsidRPr="000E6C9E">
        <w:rPr>
          <w:rFonts w:ascii="Times New Roman" w:hAnsi="Times New Roman" w:cs="Times New Roman"/>
        </w:rPr>
        <w:t xml:space="preserve"> отношении линейных объектов допускается заполнение не всех граф раздела.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7" w:name="Par589"/>
      <w:bookmarkEnd w:id="47"/>
      <w:r w:rsidRPr="000E6C9E">
        <w:rPr>
          <w:rFonts w:ascii="Times New Roman" w:hAnsi="Times New Roman" w:cs="Times New Roman"/>
        </w:rPr>
        <w:t>&lt;14</w:t>
      </w:r>
      <w:proofErr w:type="gramStart"/>
      <w:r w:rsidRPr="000E6C9E">
        <w:rPr>
          <w:rFonts w:ascii="Times New Roman" w:hAnsi="Times New Roman" w:cs="Times New Roman"/>
        </w:rPr>
        <w:t>&gt; У</w:t>
      </w:r>
      <w:proofErr w:type="gramEnd"/>
      <w:r w:rsidRPr="000E6C9E">
        <w:rPr>
          <w:rFonts w:ascii="Times New Roman" w:hAnsi="Times New Roman" w:cs="Times New Roman"/>
        </w:rPr>
        <w:t>казывается: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дата подготовки технического плана;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фамилия, имя, отчество (при наличии) кадастрового инженера, его подготовившего;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5E5531" w:rsidRPr="000E6C9E" w:rsidRDefault="005E5531" w:rsidP="00D61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6C9E">
        <w:rPr>
          <w:rFonts w:ascii="Times New Roman" w:hAnsi="Times New Roman" w:cs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E5531" w:rsidRPr="00524D3A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br w:type="page"/>
      </w:r>
      <w:bookmarkStart w:id="48" w:name="Par304"/>
      <w:bookmarkEnd w:id="48"/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361"/>
      <w:bookmarkEnd w:id="49"/>
      <w:r w:rsidRPr="00524D3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0E6C9E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0E6C9E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C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368"/>
      <w:bookmarkEnd w:id="50"/>
      <w:r w:rsidRPr="00524D3A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уведомления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524D3A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524D3A">
        <w:rPr>
          <w:rFonts w:ascii="Times New Roman" w:hAnsi="Times New Roman" w:cs="Times New Roman"/>
        </w:rPr>
        <w:t>Реквизиты бланка           Кому 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proofErr w:type="gramStart"/>
      <w:r w:rsidRPr="00524D3A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(его представителя) застройщика,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Ф.И.О. - для граждан, </w:t>
      </w:r>
      <w:proofErr w:type="gramStart"/>
      <w:r w:rsidRPr="00524D3A">
        <w:rPr>
          <w:rFonts w:ascii="Times New Roman" w:hAnsi="Times New Roman" w:cs="Times New Roman"/>
        </w:rPr>
        <w:t>полное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наименование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>организации - для юридических лиц,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 xml:space="preserve"> _____________________________________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524D3A">
        <w:rPr>
          <w:rFonts w:ascii="Times New Roman" w:hAnsi="Times New Roman" w:cs="Times New Roman"/>
        </w:rPr>
        <w:t>индекс, почтовый адрес)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от _________________     № _____________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Вы обратились с заявлением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4D3A">
        <w:rPr>
          <w:rFonts w:ascii="Times New Roman" w:hAnsi="Times New Roman" w:cs="Times New Roman"/>
          <w:sz w:val="24"/>
          <w:szCs w:val="24"/>
        </w:rPr>
        <w:t>____»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4D3A">
        <w:rPr>
          <w:rFonts w:ascii="Times New Roman" w:hAnsi="Times New Roman" w:cs="Times New Roman"/>
          <w:sz w:val="24"/>
          <w:szCs w:val="24"/>
        </w:rPr>
        <w:t>_ 20______ г. №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24D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4D3A">
        <w:rPr>
          <w:rFonts w:ascii="Times New Roman" w:hAnsi="Times New Roman" w:cs="Times New Roman"/>
          <w:sz w:val="24"/>
          <w:szCs w:val="24"/>
        </w:rPr>
        <w:t>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524D3A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 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24D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4D3A">
        <w:rPr>
          <w:rFonts w:ascii="Times New Roman" w:hAnsi="Times New Roman" w:cs="Times New Roman"/>
          <w:sz w:val="24"/>
          <w:szCs w:val="24"/>
        </w:rPr>
        <w:t>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4D3A">
        <w:rPr>
          <w:rFonts w:ascii="Times New Roman" w:hAnsi="Times New Roman" w:cs="Times New Roman"/>
        </w:rPr>
        <w:t>(наименование объекта</w:t>
      </w:r>
      <w:proofErr w:type="gramEnd"/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__________________</w:t>
      </w:r>
    </w:p>
    <w:p w:rsidR="005E5531" w:rsidRPr="00524D3A" w:rsidRDefault="005E5531" w:rsidP="00524D3A">
      <w:pPr>
        <w:pStyle w:val="ConsPlusNonformat"/>
        <w:jc w:val="center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в соответствии с проектной документацией)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D3A">
        <w:rPr>
          <w:rFonts w:ascii="Times New Roman" w:hAnsi="Times New Roman" w:cs="Times New Roman"/>
          <w:sz w:val="24"/>
          <w:szCs w:val="24"/>
        </w:rPr>
        <w:t>________,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D3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24D3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24D3A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(строительный или почтовый адрес)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в соответствии с </w:t>
      </w:r>
      <w:hyperlink r:id="rId22" w:history="1">
        <w:r w:rsidRPr="00524D3A"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 w:rsidRPr="00524D3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524D3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</w:t>
      </w:r>
      <w:r w:rsidRPr="00524D3A">
        <w:rPr>
          <w:rFonts w:ascii="Times New Roman" w:hAnsi="Times New Roman" w:cs="Times New Roman"/>
          <w:sz w:val="24"/>
          <w:szCs w:val="24"/>
        </w:rPr>
        <w:t>Градостроительного  кодекса Российской Федерации Вам отказано в</w:t>
      </w:r>
      <w:r>
        <w:rPr>
          <w:rFonts w:ascii="Times New Roman" w:hAnsi="Times New Roman" w:cs="Times New Roman"/>
          <w:sz w:val="24"/>
          <w:szCs w:val="24"/>
        </w:rPr>
        <w:t xml:space="preserve"> выдаче разрешения</w:t>
      </w:r>
      <w:r w:rsidRPr="00524D3A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по следующим основаниям: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4D3A">
        <w:rPr>
          <w:rFonts w:ascii="Times New Roman" w:hAnsi="Times New Roman" w:cs="Times New Roman"/>
          <w:sz w:val="24"/>
          <w:szCs w:val="24"/>
        </w:rPr>
        <w:t>________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D3A">
        <w:rPr>
          <w:rFonts w:ascii="Times New Roman" w:hAnsi="Times New Roman" w:cs="Times New Roman"/>
          <w:sz w:val="24"/>
          <w:szCs w:val="24"/>
        </w:rPr>
        <w:t>________.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D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                   ____________                    </w:t>
      </w:r>
      <w:r w:rsidRPr="00524D3A">
        <w:rPr>
          <w:rFonts w:ascii="Times New Roman" w:hAnsi="Times New Roman" w:cs="Times New Roman"/>
          <w:sz w:val="24"/>
          <w:szCs w:val="24"/>
        </w:rPr>
        <w:t>___________________</w:t>
      </w:r>
    </w:p>
    <w:p w:rsidR="005E5531" w:rsidRPr="009F0E89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9F0E89">
        <w:rPr>
          <w:rFonts w:ascii="Times New Roman" w:hAnsi="Times New Roman" w:cs="Times New Roman"/>
        </w:rPr>
        <w:t>(должность уполномоченного лица)      (подпись)             (инициалы, фамилия)</w: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Исполнитель</w:t>
      </w:r>
    </w:p>
    <w:p w:rsidR="005E5531" w:rsidRPr="00524D3A" w:rsidRDefault="005E5531">
      <w:pPr>
        <w:pStyle w:val="ConsPlusNonformat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t>Телефон</w:t>
      </w:r>
    </w:p>
    <w:p w:rsidR="005E5531" w:rsidRPr="00763993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24D3A">
        <w:rPr>
          <w:rFonts w:ascii="Times New Roman" w:hAnsi="Times New Roman" w:cs="Times New Roman"/>
        </w:rPr>
        <w:br w:type="page"/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413"/>
      <w:bookmarkEnd w:id="51"/>
      <w:r w:rsidRPr="00497A5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9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497A59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ОБРАЗЕЦ</w:t>
      </w: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D61495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</w:t>
      </w:r>
    </w:p>
    <w:p w:rsidR="005E5531" w:rsidRPr="00D61495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(должность уполномоченного лица органа, осуществляющего выдачу разрешения на строительство)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(инициалы, фамилия)</w:t>
      </w:r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proofErr w:type="gramStart"/>
      <w:r w:rsidRPr="00497A59">
        <w:rPr>
          <w:rFonts w:ascii="Times New Roman" w:hAnsi="Times New Roman" w:cs="Times New Roman"/>
        </w:rPr>
        <w:t>(Ф.И.О. - для граждан, полное</w:t>
      </w:r>
      <w:proofErr w:type="gramEnd"/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497A59">
        <w:rPr>
          <w:rFonts w:ascii="Times New Roman" w:hAnsi="Times New Roman" w:cs="Times New Roman"/>
        </w:rPr>
        <w:t>для</w:t>
      </w:r>
      <w:proofErr w:type="gramEnd"/>
    </w:p>
    <w:p w:rsidR="005E5531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юридических лиц, его почтовый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5E5531" w:rsidRPr="00994E27" w:rsidRDefault="005E5531" w:rsidP="00994E27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адрес, индекс)</w:t>
      </w:r>
    </w:p>
    <w:p w:rsidR="005E5531" w:rsidRPr="00D61495" w:rsidRDefault="005E5531" w:rsidP="0099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994E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ЗАЯВЛЕНИЕ</w:t>
      </w:r>
    </w:p>
    <w:p w:rsidR="005E5531" w:rsidRPr="00994E27" w:rsidRDefault="005E5531" w:rsidP="00994E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E27">
        <w:rPr>
          <w:rFonts w:ascii="Times New Roman" w:hAnsi="Times New Roman" w:cs="Times New Roman"/>
          <w:sz w:val="24"/>
          <w:szCs w:val="24"/>
        </w:rPr>
        <w:t>от _______________                                                                                                    № ____________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Pr="00D61495">
        <w:rPr>
          <w:rFonts w:ascii="Times New Roman" w:hAnsi="Times New Roman" w:cs="Times New Roman"/>
          <w:sz w:val="24"/>
          <w:szCs w:val="24"/>
        </w:rPr>
        <w:t>ввод в эк</w:t>
      </w:r>
      <w:r>
        <w:rPr>
          <w:rFonts w:ascii="Times New Roman" w:hAnsi="Times New Roman" w:cs="Times New Roman"/>
          <w:sz w:val="24"/>
          <w:szCs w:val="24"/>
        </w:rPr>
        <w:t xml:space="preserve">сплуатацию объекта капитального </w:t>
      </w:r>
      <w:r w:rsidRPr="00D61495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(</w:t>
      </w:r>
      <w:r w:rsidRPr="00994E27">
        <w:rPr>
          <w:rFonts w:ascii="Times New Roman" w:hAnsi="Times New Roman" w:cs="Times New Roman"/>
        </w:rPr>
        <w:t>наименование объекта в соответствии с проектной документацией,</w:t>
      </w:r>
      <w:proofErr w:type="gramEnd"/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краткие проектные характеристики, описание этапа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строительства, реконструкции, если заявление подается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на этап строительства, реконструкции)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площадь объекта капитального строительства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этажей и (или) высота здания, строения, сооружения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 xml:space="preserve">строительный объем, в </w:t>
      </w:r>
      <w:proofErr w:type="spellStart"/>
      <w:r w:rsidRPr="00D6149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61495">
        <w:rPr>
          <w:rFonts w:ascii="Times New Roman" w:hAnsi="Times New Roman" w:cs="Times New Roman"/>
          <w:sz w:val="24"/>
          <w:szCs w:val="24"/>
        </w:rPr>
        <w:t>. подземной части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1495">
        <w:rPr>
          <w:rFonts w:ascii="Times New Roman" w:hAnsi="Times New Roman" w:cs="Times New Roman"/>
          <w:sz w:val="24"/>
          <w:szCs w:val="24"/>
        </w:rPr>
        <w:t>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мест, вместимость, мощность, производительность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1495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этапов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сметная стоимость объекта (если строительство, реконструкция осуществляется</w:t>
      </w:r>
      <w:proofErr w:type="gramEnd"/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за счет средств соответствующих бюджетов)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для жилых домов дополнительно: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квартир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 площадь жилых помещений (с учетом балконов, лоджий, веранд и террас)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количество и площадь встроенно-пристроенных помещений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495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для линейных объектов: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общая протяженность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__________;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мощность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1495">
        <w:rPr>
          <w:rFonts w:ascii="Times New Roman" w:hAnsi="Times New Roman" w:cs="Times New Roman"/>
          <w:sz w:val="24"/>
          <w:szCs w:val="24"/>
        </w:rPr>
        <w:t>_________,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49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61495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61495">
        <w:rPr>
          <w:rFonts w:ascii="Times New Roman" w:hAnsi="Times New Roman" w:cs="Times New Roman"/>
          <w:sz w:val="24"/>
          <w:szCs w:val="24"/>
        </w:rPr>
        <w:t>_________</w:t>
      </w:r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4E27">
        <w:rPr>
          <w:rFonts w:ascii="Times New Roman" w:hAnsi="Times New Roman" w:cs="Times New Roman"/>
        </w:rPr>
        <w:t>(полный адрес объекта</w:t>
      </w:r>
      <w:proofErr w:type="gramEnd"/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495">
        <w:rPr>
          <w:rFonts w:ascii="Times New Roman" w:hAnsi="Times New Roman" w:cs="Times New Roman"/>
          <w:sz w:val="24"/>
          <w:szCs w:val="24"/>
        </w:rPr>
        <w:t>___.</w:t>
      </w:r>
    </w:p>
    <w:p w:rsidR="005E5531" w:rsidRPr="00994E27" w:rsidRDefault="005E5531" w:rsidP="00994E27">
      <w:pPr>
        <w:pStyle w:val="ConsPlusNonformat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с указанием субъекта Российской Федерации и т.д. или строительный адрес)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lastRenderedPageBreak/>
        <w:t>Приложение: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149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D61495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4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61495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4E27">
        <w:rPr>
          <w:rFonts w:ascii="Times New Roman" w:hAnsi="Times New Roman" w:cs="Times New Roman"/>
        </w:rPr>
        <w:t>(должность руководителя организации   (подпись)      (инициалы, фамилия)</w:t>
      </w:r>
      <w:proofErr w:type="gramEnd"/>
    </w:p>
    <w:p w:rsidR="005E5531" w:rsidRPr="00994E27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 xml:space="preserve">      (для юридического лица))</w:t>
      </w:r>
    </w:p>
    <w:p w:rsidR="005E5531" w:rsidRPr="000E4D38" w:rsidRDefault="005E5531" w:rsidP="000E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lastRenderedPageBreak/>
        <w:t>ОБРАЗЕЦ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разрешения на ввод индивидуального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жилого дома в эксплуатацию</w:t>
      </w:r>
    </w:p>
    <w:p w:rsidR="005E5531" w:rsidRPr="00497A59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(должность уполномоченного лица органа, осуществляющего выдачу разрешения на строительство)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>(инициалы, фамилия)</w:t>
      </w:r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proofErr w:type="gramStart"/>
      <w:r w:rsidRPr="00497A59">
        <w:rPr>
          <w:rFonts w:ascii="Times New Roman" w:hAnsi="Times New Roman" w:cs="Times New Roman"/>
        </w:rPr>
        <w:t>(Ф.И.О. - для граждан, полное</w:t>
      </w:r>
      <w:proofErr w:type="gramEnd"/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497A59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497A59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497A59">
        <w:rPr>
          <w:rFonts w:ascii="Times New Roman" w:hAnsi="Times New Roman" w:cs="Times New Roman"/>
        </w:rPr>
        <w:t>для</w:t>
      </w:r>
      <w:proofErr w:type="gramEnd"/>
    </w:p>
    <w:p w:rsidR="005E5531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юридических лиц, его почтовый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</w:p>
    <w:p w:rsidR="005E5531" w:rsidRPr="00994E27" w:rsidRDefault="005E5531" w:rsidP="000E4D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994E27">
        <w:rPr>
          <w:rFonts w:ascii="Times New Roman" w:hAnsi="Times New Roman" w:cs="Times New Roman"/>
        </w:rPr>
        <w:t>адрес, индекс)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ЗАЯВЛЕНИЕ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разрешения на ввод индивидуального жилого дома в эксплуатацию</w:t>
      </w:r>
    </w:p>
    <w:p w:rsidR="005E5531" w:rsidRPr="00497A59" w:rsidRDefault="005E5531" w:rsidP="000E4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497A59">
        <w:rPr>
          <w:rFonts w:ascii="Times New Roman" w:hAnsi="Times New Roman" w:cs="Times New Roman"/>
          <w:sz w:val="24"/>
          <w:szCs w:val="24"/>
        </w:rPr>
        <w:t xml:space="preserve"> разрешение на ввод в эксплуатацию объекта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дивидуального </w:t>
      </w:r>
      <w:r w:rsidRPr="00497A59">
        <w:rPr>
          <w:rFonts w:ascii="Times New Roman" w:hAnsi="Times New Roman" w:cs="Times New Roman"/>
          <w:sz w:val="24"/>
          <w:szCs w:val="24"/>
        </w:rPr>
        <w:t>жилищного строительства 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r w:rsidRPr="000E4D38">
        <w:rPr>
          <w:rFonts w:ascii="Times New Roman" w:hAnsi="Times New Roman" w:cs="Times New Roman"/>
        </w:rPr>
        <w:t>(наименование объекта)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общая площадь объекта индивидуального жилищного строительства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7A59">
        <w:rPr>
          <w:rFonts w:ascii="Times New Roman" w:hAnsi="Times New Roman" w:cs="Times New Roman"/>
          <w:sz w:val="24"/>
          <w:szCs w:val="24"/>
        </w:rPr>
        <w:t>___________;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площадь земельного участка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количество этажей и (или) высота здания 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строительный объем, в </w:t>
      </w:r>
      <w:proofErr w:type="spellStart"/>
      <w:r w:rsidRPr="00497A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7A59">
        <w:rPr>
          <w:rFonts w:ascii="Times New Roman" w:hAnsi="Times New Roman" w:cs="Times New Roman"/>
          <w:sz w:val="24"/>
          <w:szCs w:val="24"/>
        </w:rPr>
        <w:t>. подземной части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97A59">
        <w:rPr>
          <w:rFonts w:ascii="Times New Roman" w:hAnsi="Times New Roman" w:cs="Times New Roman"/>
          <w:sz w:val="24"/>
          <w:szCs w:val="24"/>
        </w:rPr>
        <w:t>________;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A5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97A59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D38">
        <w:rPr>
          <w:rFonts w:ascii="Times New Roman" w:hAnsi="Times New Roman" w:cs="Times New Roman"/>
        </w:rPr>
        <w:t>(полный адрес объекта</w:t>
      </w:r>
      <w:r>
        <w:rPr>
          <w:rFonts w:ascii="Times New Roman" w:hAnsi="Times New Roman" w:cs="Times New Roman"/>
        </w:rPr>
        <w:t xml:space="preserve"> </w:t>
      </w:r>
      <w:r w:rsidRPr="000E4D38">
        <w:rPr>
          <w:rFonts w:ascii="Times New Roman" w:hAnsi="Times New Roman" w:cs="Times New Roman"/>
        </w:rPr>
        <w:t>с указанием</w:t>
      </w:r>
      <w:proofErr w:type="gramEnd"/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7A59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5E5531" w:rsidRPr="000E4D38" w:rsidRDefault="005E5531" w:rsidP="000E4D38">
      <w:pPr>
        <w:pStyle w:val="ConsPlusNonformat"/>
        <w:jc w:val="center"/>
        <w:rPr>
          <w:rFonts w:ascii="Times New Roman" w:hAnsi="Times New Roman" w:cs="Times New Roman"/>
        </w:rPr>
      </w:pPr>
      <w:r w:rsidRPr="000E4D38">
        <w:rPr>
          <w:rFonts w:ascii="Times New Roman" w:hAnsi="Times New Roman" w:cs="Times New Roman"/>
        </w:rPr>
        <w:t>субъекта Российской</w:t>
      </w:r>
      <w:r>
        <w:rPr>
          <w:rFonts w:ascii="Times New Roman" w:hAnsi="Times New Roman" w:cs="Times New Roman"/>
        </w:rPr>
        <w:t xml:space="preserve"> Федерации</w:t>
      </w:r>
      <w:r w:rsidRPr="000E4D38">
        <w:rPr>
          <w:rFonts w:ascii="Times New Roman" w:hAnsi="Times New Roman" w:cs="Times New Roman"/>
        </w:rPr>
        <w:t xml:space="preserve"> т.д. или строительный адрес)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Приложения: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97A59">
        <w:rPr>
          <w:rFonts w:ascii="Times New Roman" w:hAnsi="Times New Roman" w:cs="Times New Roman"/>
          <w:sz w:val="24"/>
          <w:szCs w:val="24"/>
        </w:rPr>
        <w:t>_______.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97A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7A59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497A59" w:rsidRDefault="005E5531" w:rsidP="00524D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</w:t>
      </w:r>
      <w:r w:rsidRPr="00497A5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</w:t>
      </w:r>
      <w:r w:rsidRPr="00497A59">
        <w:rPr>
          <w:rFonts w:ascii="Times New Roman" w:hAnsi="Times New Roman" w:cs="Times New Roman"/>
          <w:sz w:val="24"/>
          <w:szCs w:val="24"/>
        </w:rPr>
        <w:t>________________</w:t>
      </w:r>
    </w:p>
    <w:p w:rsidR="005E5531" w:rsidRPr="00A81C8D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81C8D">
        <w:rPr>
          <w:rFonts w:ascii="Times New Roman" w:hAnsi="Times New Roman" w:cs="Times New Roman"/>
        </w:rPr>
        <w:t>(должность руководителя организации (подпись)      (инициалы, фамилия)</w:t>
      </w:r>
      <w:proofErr w:type="gramEnd"/>
    </w:p>
    <w:p w:rsidR="005E5531" w:rsidRPr="00A81C8D" w:rsidRDefault="005E5531" w:rsidP="00524D3A">
      <w:pPr>
        <w:pStyle w:val="ConsPlusNonformat"/>
        <w:jc w:val="both"/>
        <w:rPr>
          <w:rFonts w:ascii="Times New Roman" w:hAnsi="Times New Roman" w:cs="Times New Roman"/>
        </w:rPr>
      </w:pPr>
      <w:r w:rsidRPr="00A81C8D">
        <w:rPr>
          <w:rFonts w:ascii="Times New Roman" w:hAnsi="Times New Roman" w:cs="Times New Roman"/>
        </w:rPr>
        <w:t xml:space="preserve">     (для юридического лица))</w:t>
      </w:r>
    </w:p>
    <w:p w:rsidR="005E5531" w:rsidRPr="00365E0D" w:rsidRDefault="005E5531" w:rsidP="00524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763993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ar420"/>
      <w:bookmarkEnd w:id="52"/>
      <w:r w:rsidRPr="00403456">
        <w:rPr>
          <w:rFonts w:ascii="Times New Roman" w:hAnsi="Times New Roman" w:cs="Times New Roman"/>
          <w:sz w:val="24"/>
          <w:szCs w:val="24"/>
        </w:rPr>
        <w:t>БЛОК-СХЕМА</w:t>
      </w: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 xml:space="preserve">последовательности административных процедур </w:t>
      </w:r>
      <w:proofErr w:type="gramStart"/>
      <w:r w:rsidRPr="0040345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E5531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345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0345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403456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531" w:rsidRDefault="00A01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13335</wp:posOffset>
                </wp:positionV>
                <wp:extent cx="4900930" cy="372110"/>
                <wp:effectExtent l="10160" t="6985" r="13335" b="1143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03F" w:rsidRPr="00282372" w:rsidRDefault="00E5703F" w:rsidP="0028237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73.9pt;margin-top:1.05pt;width:385.9pt;height:2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u+TgIAAFgEAAAOAAAAZHJzL2Uyb0RvYy54bWysVM1uEzEQviPxDpbvZHfThDarbqqqJQip&#10;QKXCAzheb9bCa5uxk005IfWKxCPwEFwQP32GzRsx9qYhBU6IPVgez/jzzPfN7PHJulFkJcBJowua&#10;DVJKhOamlHpR0NevZo+OKHGe6ZIpo0VBr4WjJ9OHD45bm4uhqY0qBRAE0S5vbUFr722eJI7XomFu&#10;YKzQ6KwMNMyjCYukBNYieqOSYZo+TloDpQXDhXN4et476TTiV5Xg/mVVOeGJKijm5uMKcZ2HNZke&#10;s3wBzNaSb9Ng/5BFw6TGR3dQ58wzsgT5B1QjORhnKj/gpklMVUkuYg1YTZb+Vs1VzayItSA5zu5o&#10;cv8Plr9YXQKRZUHHlGjWoETdp837zcfue3e7uek+d7fdt82H7kf3pftKhoGv1rocr13ZSwgVO3th&#10;+BtHtDmrmV6IUwDT1oKVmGUW4pN7F4Lh8CqZt89Nic+xpTeRunUFTQBEUsg6KnS9U0isPeF4OJqk&#10;6eQAheToOzgcZlmUMGH53W0Lzj8VpiFhU1DADojobHXhfMiG5XchMXujZDmTSkUDFvMzBWTFsFtm&#10;8YsFYJH7YUqTtqCT8XAcke/53D5EGr+/QTTSY9sr2RT0aBfE8kDbE13GpvRMqn6PKSu95TFQ10vg&#10;1/P1Vo25Ka+RUTB9e+M44qY28I6SFlu7oO7tkoGgRD3TqMokG43CLERjND4cogH7nvm+h2mOUAX1&#10;lPTbM9/Pz9KCXNT4UhZp0OYUlaxkJDmo3Ge1zRvbN3K/HbUwH/t2jPr1Q5j+BAAA//8DAFBLAwQU&#10;AAYACAAAACEAgTXK/d0AAAAIAQAADwAAAGRycy9kb3ducmV2LnhtbEyPQU+DQBSE7yb+h80z8WYX&#10;0FChLI3R1MRjSy/eFvYVUPYtYZcW/fU+T3qczGTmm2K72EGccfK9IwXxKgKB1DjTU6vgWO3uHkH4&#10;oMnowREq+EIP2/L6qtC5cRfa4/kQWsEl5HOtoAthzKX0TYdW+5Ubkdg7ucnqwHJqpZn0hcvtIJMo&#10;SqXVPfFCp0d87rD5PMxWQd0nR/29r14jm+3uw9tSfczvL0rd3ixPGxABl/AXhl98RoeSmWo3k/Fi&#10;YP2wZvSgIIlBsJ/FWQqiVpBGa5BlIf8fKH8AAAD//wMAUEsBAi0AFAAGAAgAAAAhALaDOJL+AAAA&#10;4QEAABMAAAAAAAAAAAAAAAAAAAAAAFtDb250ZW50X1R5cGVzXS54bWxQSwECLQAUAAYACAAAACEA&#10;OP0h/9YAAACUAQAACwAAAAAAAAAAAAAAAAAvAQAAX3JlbHMvLnJlbHNQSwECLQAUAAYACAAAACEA&#10;vTvrvk4CAABYBAAADgAAAAAAAAAAAAAAAAAuAgAAZHJzL2Uyb0RvYy54bWxQSwECLQAUAAYACAAA&#10;ACEAgTXK/d0AAAAIAQAADwAAAAAAAAAAAAAAAACoBAAAZHJzL2Rvd25yZXYueG1sUEsFBgAAAAAE&#10;AAQA8wAAALIFAAAAAA==&#10;">
                <v:textbox>
                  <w:txbxContent>
                    <w:p w:rsidR="00E5703F" w:rsidRPr="00282372" w:rsidRDefault="00E5703F" w:rsidP="0028237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A01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35560</wp:posOffset>
                </wp:positionV>
                <wp:extent cx="0" cy="297815"/>
                <wp:effectExtent l="74295" t="8255" r="78105" b="17780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6.45pt;margin-top:2.8pt;width:0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+MXgIAAHIEAAAOAAAAZHJzL2Uyb0RvYy54bWysVE2O0zAU3iNxB8v7Nk1JO2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JhAIVLsRtZ/2t/u79kf7eX8H9h/ae7fsP+5v2y/t9/Zbe99+BQPft0aZ1IXn&#10;YqF95XgrrtWVxG8NEDKvkFjRwP9mpxxo7COiRyF+Y5TLvmxeSuJ80NrK0MRtqWsP6doDtmFWu/Os&#10;6NYCfDjE7rQ/vhjFgU6E0lOc0sa+oLIG3sigsRqxVWVzKYQThNRxyII2V8Z6Vig9BfikQs4Z50EX&#10;XIAmg+NBfxACjOSM+EvvZvRqmXMNNsgrK/xCie7moZuWa0ECWEURmR1tixh3NrChN0hr2UCfqqYE&#10;Ak7dS/LWgRsXPp0r27E9WgdlvRv3xrPRbJR0kv5w1kl6RdF5Ps+TznAeXwyKZ0WeF/F7zzxO0ooR&#10;QoUnf1J5nPydio7v7aDPs87PXYoeo4d2OrKn/0A6zN2P+iCapSS7hfbVeQk4YQfn4yP0L+fhPnj9&#10;+lRMfwIAAP//AwBQSwMEFAAGAAgAAAAhAJp12GvbAAAACAEAAA8AAABkcnMvZG93bnJldi54bWxM&#10;j0FLw0AQhe+C/2EZwZvdGE3RmE0RoYdARaz+gG12TILZ2TQ7TdN/74gHe3uP93jzTbGafa8mHGMX&#10;yMDtIgGFVAfXUWPg82N98wAqsiVn+0Bo4IQRVuXlRWFzF470jtOWGyUjFHNroGUecq1j3aK3cREG&#10;JMm+wugtix0b7UZ7lHHf6zRJltrbjuRCawd8abH+3h68gbTa82m9qXh64+x179PNfTXUxlxfzc9P&#10;oBhn/i/DL76gQylMu3AgF1VvILtLH6UqYglK8j+/E5FmoMtCnz9Q/gAAAP//AwBQSwECLQAUAAYA&#10;CAAAACEAtoM4kv4AAADhAQAAEwAAAAAAAAAAAAAAAAAAAAAAW0NvbnRlbnRfVHlwZXNdLnhtbFBL&#10;AQItABQABgAIAAAAIQA4/SH/1gAAAJQBAAALAAAAAAAAAAAAAAAAAC8BAABfcmVscy8ucmVsc1BL&#10;AQItABQABgAIAAAAIQCCSm+MXgIAAHIEAAAOAAAAAAAAAAAAAAAAAC4CAABkcnMvZTJvRG9jLnht&#10;bFBLAQItABQABgAIAAAAIQCaddhr2wAAAAgBAAAPAAAAAAAAAAAAAAAAALgEAABkcnMvZG93bnJl&#10;di54bWxQSwUGAAAAAAQABADzAAAAwAUAAAAA&#10;">
                <v:stroke endarrow="open"/>
              </v:shape>
            </w:pict>
          </mc:Fallback>
        </mc:AlternateContent>
      </w:r>
    </w:p>
    <w:p w:rsidR="005E5531" w:rsidRDefault="00A01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157480</wp:posOffset>
                </wp:positionV>
                <wp:extent cx="4900930" cy="584200"/>
                <wp:effectExtent l="10160" t="10160" r="1333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03F" w:rsidRPr="00282372" w:rsidRDefault="00E5703F" w:rsidP="0028237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рение заявления и документов, 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установле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ние наличия (отсутствия) права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73.9pt;margin-top:12.4pt;width:385.9pt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rETgIAAF8EAAAOAAAAZHJzL2Uyb0RvYy54bWysVM2O0zAQviPxDpbvNOkftFHT1apLEdIC&#10;Ky08gOs4jYVjm7HbdDkh7RWJR+AhuCB+9hnSN2Lsdrtd4ITIwfJ4xp9nvm8mk5NNrchagJNG57Tb&#10;SSkRmptC6mVO37yePxpR4jzTBVNGi5xeCUdPpg8fTBqbiZ6pjCoEEATRLmtsTivvbZYkjleiZq5j&#10;rNDoLA3UzKMJy6QA1iB6rZJemj5OGgOFBcOFc3h6tnPSacQvS8H9q7J0whOVU8zNxxXiughrMp2w&#10;bAnMVpLv02D/kEXNpMZHD1BnzDOyAvkHVC05GGdK3+GmTkxZSi5iDVhNN/2tmsuKWRFrQXKcPdDk&#10;/h8sf7m+ACKLnPYp0axGidrP2w/bT+2P9mZ73X5pb9rv24/tz/Zr+430A1+NdRleu7QXECp29tzw&#10;t45oM6uYXopTANNUghWYZTfEJ/cuBMPhVbJoXpgCn2MrbyJ1mxLqAIikkE1U6OqgkNh4wvFwME7T&#10;cR+F5OgbjgbYAvEJlt3etuD8M2FqEjY5BeyAiM7W586HbFh2GxKzN0oWc6lUNGC5mCkga4bdMo/f&#10;Ht0dhylNmpyOh71hRL7nc8cQafz+BlFLj22vZJ3T0SGIZYG2p7qITemZVLs9pqz0nsdA3U4Cv1ls&#10;onCR5EDrwhRXSCyYXZfjVOKmMvCekgY7PKfu3YqBoEQ91yjOuDsYhJGIxmD4pIcGHHsWxx6mOULl&#10;1FOy2878boxWFuSywpe6kQ1tTlHQUkau77Lap49dHCXYT1wYk2M7Rt39F6a/AAAA//8DAFBLAwQU&#10;AAYACAAAACEAUGWWpd4AAAAKAQAADwAAAGRycy9kb3ducmV2LnhtbEyPQU+DQBCF7yb+h82YeLML&#10;2GBBlsZoauKxpRdvAzsCyu4SdmnRX+94qqfJy3t5871iu5hBnGjyvbMK4lUEgmzjdG9bBcdqd7cB&#10;4QNajYOzpOCbPGzL66sCc+3Odk+nQ2gFl1ifo4IuhDGX0jcdGfQrN5Jl78NNBgPLqZV6wjOXm0Em&#10;UZRKg73lDx2O9NxR83WYjYK6T474s69eI5Pt7sPbUn3O7y9K3d4sT48gAi3hEoY/fEaHkplqN1vt&#10;xcB6/cDoQUGy5suBLM5SEDU7cboBWRby/4TyFwAA//8DAFBLAQItABQABgAIAAAAIQC2gziS/gAA&#10;AOEBAAATAAAAAAAAAAAAAAAAAAAAAABbQ29udGVudF9UeXBlc10ueG1sUEsBAi0AFAAGAAgAAAAh&#10;ADj9If/WAAAAlAEAAAsAAAAAAAAAAAAAAAAALwEAAF9yZWxzLy5yZWxzUEsBAi0AFAAGAAgAAAAh&#10;AG5nmsROAgAAXwQAAA4AAAAAAAAAAAAAAAAALgIAAGRycy9lMm9Eb2MueG1sUEsBAi0AFAAGAAgA&#10;AAAhAFBllqXeAAAACgEAAA8AAAAAAAAAAAAAAAAAqAQAAGRycy9kb3ducmV2LnhtbFBLBQYAAAAA&#10;BAAEAPMAAACzBQAAAAA=&#10;">
                <v:textbox>
                  <w:txbxContent>
                    <w:p w:rsidR="00E5703F" w:rsidRPr="00282372" w:rsidRDefault="00E5703F" w:rsidP="0028237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рение заявления и документов, 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установле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ние наличия (отсутствия) права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пол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Default="005E5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A0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58420</wp:posOffset>
                </wp:positionV>
                <wp:extent cx="0" cy="297180"/>
                <wp:effectExtent l="78105" t="6985" r="74295" b="19685"/>
                <wp:wrapNone/>
                <wp:docPr id="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6.75pt;margin-top:4.6pt;width:0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AaXgIAAHIEAAAOAAAAZHJzL2Uyb0RvYy54bWysVE2O0zAU3iNxB8v7Nk1pO23UdISSls0A&#10;lWY4gGs7jYVjW7bbtEJIAxeYI3AFNiz40ZwhuRG2+8MMbBCiC/fZfu9733vvc6aXu4qDLdWGSZHC&#10;uNuDgAosCRPrFL65WXTGEBiLBEFcCprCPTXwcvb0ybRWCe3LUnJCNXAgwiS1SmFprUqiyOCSVsh0&#10;paLCXRZSV8i6rV5HRKPaoVc86vd6o6iWmigtMTXGneaHSzgL+EVBsX1dFIZawFPouNmw6rCu/BrN&#10;pihZa6RKho800D+wqBATLukZKkcWgY1mf0BVDGtpZGG7WFaRLAqGaajBVRP3fqvmukSKhlpcc4w6&#10;t8n8P1j8arvUgJEU9iEQqHIjaj61t+1d86P53N6B9kNz75b2Y3vbfGm+N9+a++YrGPm+1cokLjwT&#10;S+0rxztxra4kfmuAkFmJxJoG/jd75UBjHxE9CvEbo1z2Vf1SEueDNlaGJu4KXXlI1x6wC7Pan2dF&#10;dxbgwyF2p/3JRTwOY4xQcopT2tgXVFbAGyk0ViO2Lm0mhXCCkDoOWdD2yljPCiWnAJ9UyAXjPOiC&#10;C1CncDLsD0OAkZwRf+ndjF6vMq7BFnllhV8o0d08dNNyI0gAKyki86NtEePOBjb0Bmkta+hTVZRA&#10;wKl7Sd46cOPCp3NlO7ZH66Csd5PeZD6ejwedQX807wx6ed55vsgGndEivhjmz/Isy+P3nnk8SEpG&#10;CBWe/Enl8eDvVHR8bwd9nnV+7lL0GD2005E9/QfSYe5+1AfRrCTZL7WvzkvACTs4Hx+hfzkP98Hr&#10;16di9hMAAP//AwBQSwMEFAAGAAgAAAAhACmodovcAAAACAEAAA8AAABkcnMvZG93bnJldi54bWxM&#10;j0FLw0AQhe+C/2EZwZvdmJqiMZsiQg+Bilj9AdvsmASzs2l2mqb/3hEPepvHe7z5XrGefa8mHGMX&#10;yMDtIgGFVAfXUWPg431zcw8qsiVn+0Bo4IwR1uXlRWFzF070htOOGyUlFHNroGUecq1j3aK3cREG&#10;JPE+w+gtixwb7UZ7knLf6zRJVtrbjuRDawd8brH+2h29gbQ68HmzrXh65ezl4NPtXTXUxlxfzU+P&#10;oBhn/gvDD76gQylM+3AkF1VvIFsuM4kaeEhBif+r93KsEtBlof8PKL8BAAD//wMAUEsBAi0AFAAG&#10;AAgAAAAhALaDOJL+AAAA4QEAABMAAAAAAAAAAAAAAAAAAAAAAFtDb250ZW50X1R5cGVzXS54bWxQ&#10;SwECLQAUAAYACAAAACEAOP0h/9YAAACUAQAACwAAAAAAAAAAAAAAAAAvAQAAX3JlbHMvLnJlbHNQ&#10;SwECLQAUAAYACAAAACEAmvDAGl4CAAByBAAADgAAAAAAAAAAAAAAAAAuAgAAZHJzL2Uyb0RvYy54&#10;bWxQSwECLQAUAAYACAAAACEAKah2i9wAAAAIAQAADwAAAAAAAAAAAAAAAAC4BAAAZHJzL2Rvd25y&#10;ZXYueG1sUEsFBgAAAAAEAAQA8wAAAMEFAAAAAA==&#10;">
                <v:stroke endarrow="open"/>
              </v:shape>
            </w:pict>
          </mc:Fallback>
        </mc:AlternateConten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A0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33020</wp:posOffset>
                </wp:positionV>
                <wp:extent cx="4900930" cy="744220"/>
                <wp:effectExtent l="10795" t="7620" r="12700" b="10160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0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03F" w:rsidRPr="00403456" w:rsidRDefault="00E5703F" w:rsidP="0028237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решения о предоставлении или 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предоставлении муниципальной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и выдача результата </w:t>
                            </w:r>
                            <w:r w:rsidRPr="004034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предоставления муниципальной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  <w:p w:rsidR="00E5703F" w:rsidRPr="00282372" w:rsidRDefault="00E5703F" w:rsidP="0028237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73.95pt;margin-top:2.6pt;width:385.9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wrUAIAAF8EAAAOAAAAZHJzL2Uyb0RvYy54bWysVM1u1DAQviPxDpbvNNklpd1os1XVUoRU&#10;oFLhARzH2Vg4thl7N1tOSFyReAQeggvip8+QfSPGzu6yBU6IHCyPZ/x55vtmMj1ZtYosBThpdEFH&#10;ByklQnNTST0v6KuXFw+OKXGe6Yopo0VBb4SjJ7P796adzcXYNEZVAgiCaJd3tqCN9zZPEscb0TJ3&#10;YKzQ6KwNtMyjCfOkAtYhequScZo+SjoDlQXDhXN4ej446Szi17Xg/kVdO+GJKijm5uMKcS3Dmsym&#10;LJ8Ds43kmzTYP2TRMqnx0R3UOfOMLED+AdVKDsaZ2h9w0yamriUXsQasZpT+Vs11w6yItSA5zu5o&#10;cv8Plj9fXgGRFWpHiWYtStR/Wr9bf+y/97fr9/3n/rb/tv7Q/+i/9F9JFvjqrMvx2rW9glCxs5eG&#10;v3ZEm7OG6bk4BTBdI1iFWY5CfHLnQjAcXiVl98xU+BxbeBOpW9XQBkAkhayiQjc7hcTKE46H2SRN&#10;Jw9RSI6+oywbj6OECcu3ty04/0SYloRNQQE7IKKz5aXzIRuWb0Ni9kbJ6kIqFQ2Yl2cKyJJht1zE&#10;LxaARe6HKU26gk4Ox4cR+Y7P7UOk8fsbRCs9tr2SbUGPd0EsD7Q91lVsSs+kGvaYstIbHgN1gwR+&#10;Va6icOOtKKWpbpBYMEOX41TipjHwlpIOO7yg7s2CgaBEPdUozmSUZWEkopEdHiGVBPY95b6HaY5Q&#10;BfWUDNszP4zRwoKcN/jSKLKhzSkKWsvIdRB7yGqTPnZxlGAzcWFM9u0Y9eu/MPsJAAD//wMAUEsD&#10;BBQABgAIAAAAIQDybkam3QAAAAkBAAAPAAAAZHJzL2Rvd25yZXYueG1sTI/BTsMwEETvSPyDtUjc&#10;qFNTKAlxKgQqEsc2vXDbxEsSiO0odtrA17OcynH0RrNv881se3GkMXTeaVguEhDkam8612g4lNub&#10;BxAhojPYe0cavinApri8yDEz/uR2dNzHRvCICxlqaGMcMilD3ZLFsPADOWYffrQYOY6NNCOeeNz2&#10;UiXJvbTYOb7Q4kDPLdVf+8lqqDp1wJ9d+ZrYdHsb3+byc3p/0fr6an56BBFpjucy/OmzOhTsVPnJ&#10;mSB6zqt1ylUNdwoE83SZrkFUDJRagSxy+f+D4hcAAP//AwBQSwECLQAUAAYACAAAACEAtoM4kv4A&#10;AADhAQAAEwAAAAAAAAAAAAAAAAAAAAAAW0NvbnRlbnRfVHlwZXNdLnhtbFBLAQItABQABgAIAAAA&#10;IQA4/SH/1gAAAJQBAAALAAAAAAAAAAAAAAAAAC8BAABfcmVscy8ucmVsc1BLAQItABQABgAIAAAA&#10;IQB6A5wrUAIAAF8EAAAOAAAAAAAAAAAAAAAAAC4CAABkcnMvZTJvRG9jLnhtbFBLAQItABQABgAI&#10;AAAAIQDybkam3QAAAAkBAAAPAAAAAAAAAAAAAAAAAKoEAABkcnMvZG93bnJldi54bWxQSwUGAAAA&#10;AAQABADzAAAAtAUAAAAA&#10;">
                <v:textbox>
                  <w:txbxContent>
                    <w:p w:rsidR="00E5703F" w:rsidRPr="00403456" w:rsidRDefault="00E5703F" w:rsidP="0028237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решения о предоставлении или 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отказе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предоставлении муниципальной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и выдача результата </w:t>
                      </w:r>
                      <w:r w:rsidRPr="004034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предоставления муниципальной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услуги</w:t>
                      </w:r>
                    </w:p>
                    <w:p w:rsidR="00E5703F" w:rsidRPr="00282372" w:rsidRDefault="00E5703F" w:rsidP="0028237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5531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 w:rsidP="00176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5E5531" w:rsidRPr="00497A59" w:rsidRDefault="005E5531" w:rsidP="00403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A5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455"/>
      <w:bookmarkEnd w:id="53"/>
      <w:r w:rsidRPr="00403456">
        <w:rPr>
          <w:rFonts w:ascii="Times New Roman" w:hAnsi="Times New Roman" w:cs="Times New Roman"/>
          <w:sz w:val="24"/>
          <w:szCs w:val="24"/>
        </w:rPr>
        <w:t>ЖУРНАЛ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 xml:space="preserve">учета заявлений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403456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456">
        <w:rPr>
          <w:rFonts w:ascii="Times New Roman" w:hAnsi="Times New Roman" w:cs="Times New Roman"/>
          <w:sz w:val="24"/>
          <w:szCs w:val="24"/>
        </w:rPr>
        <w:t>на ввод объектов в эксплуатацию</w:t>
      </w:r>
    </w:p>
    <w:tbl>
      <w:tblPr>
        <w:tblpPr w:leftFromText="180" w:rightFromText="180" w:vertAnchor="text" w:horzAnchor="page" w:tblpX="1" w:tblpY="117"/>
        <w:tblW w:w="1399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1350"/>
        <w:gridCol w:w="1350"/>
        <w:gridCol w:w="1686"/>
        <w:gridCol w:w="2192"/>
        <w:gridCol w:w="1350"/>
        <w:gridCol w:w="1765"/>
        <w:gridCol w:w="1843"/>
        <w:gridCol w:w="1788"/>
      </w:tblGrid>
      <w:tr w:rsidR="00A0155D" w:rsidRPr="00E405DA" w:rsidTr="00A0155D">
        <w:trPr>
          <w:trHeight w:val="2416"/>
          <w:tblCellSpacing w:w="5" w:type="nil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N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Дата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подачи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Наименование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объекта,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Фамилия,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имя,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отчество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исполнителя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Срок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Номер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 дата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предоставления разрешения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на ввод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объекта в эксплуатацию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Номер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 дата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предоставления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 xml:space="preserve">уведомления </w:t>
            </w:r>
            <w:proofErr w:type="gramStart"/>
            <w:r w:rsidRPr="00E405D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 xml:space="preserve">отказе </w:t>
            </w:r>
            <w:proofErr w:type="gramStart"/>
            <w:r w:rsidRPr="00E405D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05DA">
              <w:rPr>
                <w:rFonts w:ascii="Times New Roman" w:hAnsi="Times New Roman" w:cs="Times New Roman"/>
              </w:rPr>
              <w:t>предоставлении</w:t>
            </w:r>
            <w:proofErr w:type="gramEnd"/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 xml:space="preserve">разрешения </w:t>
            </w:r>
            <w:proofErr w:type="gramStart"/>
            <w:r w:rsidRPr="00E405D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ввод объекта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Фамилия,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имя,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отчество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получателя,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дата,</w:t>
            </w:r>
          </w:p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0155D" w:rsidRPr="00E405DA" w:rsidTr="00A0155D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9</w:t>
            </w:r>
          </w:p>
        </w:tc>
      </w:tr>
      <w:tr w:rsidR="00A0155D" w:rsidRPr="00E405DA" w:rsidTr="00A0155D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55D" w:rsidRPr="00E405DA" w:rsidTr="00A0155D">
        <w:trPr>
          <w:trHeight w:val="270"/>
          <w:tblCellSpacing w:w="5" w:type="nil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55D" w:rsidRPr="00E405DA" w:rsidRDefault="00A0155D" w:rsidP="00A0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5531" w:rsidRPr="00403456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Pr="00763993" w:rsidRDefault="005E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5531" w:rsidRDefault="005E5531"/>
    <w:sectPr w:rsidR="005E5531" w:rsidSect="00D6495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3"/>
    <w:rsid w:val="00004E0A"/>
    <w:rsid w:val="0000596B"/>
    <w:rsid w:val="00035890"/>
    <w:rsid w:val="00045B9A"/>
    <w:rsid w:val="0006032C"/>
    <w:rsid w:val="00067013"/>
    <w:rsid w:val="00071795"/>
    <w:rsid w:val="000E4D38"/>
    <w:rsid w:val="000E6C9E"/>
    <w:rsid w:val="001007F0"/>
    <w:rsid w:val="00124976"/>
    <w:rsid w:val="00133591"/>
    <w:rsid w:val="00144253"/>
    <w:rsid w:val="00156EC3"/>
    <w:rsid w:val="00176265"/>
    <w:rsid w:val="001A27A1"/>
    <w:rsid w:val="001B675B"/>
    <w:rsid w:val="002109FB"/>
    <w:rsid w:val="0021433F"/>
    <w:rsid w:val="00214C26"/>
    <w:rsid w:val="00221984"/>
    <w:rsid w:val="002443E3"/>
    <w:rsid w:val="00282372"/>
    <w:rsid w:val="00336DE5"/>
    <w:rsid w:val="00365E0D"/>
    <w:rsid w:val="0039231C"/>
    <w:rsid w:val="003A530C"/>
    <w:rsid w:val="00403456"/>
    <w:rsid w:val="00423D1F"/>
    <w:rsid w:val="00426345"/>
    <w:rsid w:val="00445187"/>
    <w:rsid w:val="00466070"/>
    <w:rsid w:val="00473E67"/>
    <w:rsid w:val="00497A59"/>
    <w:rsid w:val="004E632E"/>
    <w:rsid w:val="00524D3A"/>
    <w:rsid w:val="00536C3D"/>
    <w:rsid w:val="0056169D"/>
    <w:rsid w:val="005E5531"/>
    <w:rsid w:val="005E77A3"/>
    <w:rsid w:val="0062773D"/>
    <w:rsid w:val="006518AA"/>
    <w:rsid w:val="006B536E"/>
    <w:rsid w:val="0071496D"/>
    <w:rsid w:val="00741388"/>
    <w:rsid w:val="00741CF1"/>
    <w:rsid w:val="00763993"/>
    <w:rsid w:val="00795F36"/>
    <w:rsid w:val="007C2185"/>
    <w:rsid w:val="008020C6"/>
    <w:rsid w:val="00841354"/>
    <w:rsid w:val="00872531"/>
    <w:rsid w:val="00875944"/>
    <w:rsid w:val="0088429A"/>
    <w:rsid w:val="008D0BB9"/>
    <w:rsid w:val="00903013"/>
    <w:rsid w:val="00921E1A"/>
    <w:rsid w:val="00926F1B"/>
    <w:rsid w:val="00994E27"/>
    <w:rsid w:val="009C50FF"/>
    <w:rsid w:val="009F0E89"/>
    <w:rsid w:val="00A0155D"/>
    <w:rsid w:val="00A066DC"/>
    <w:rsid w:val="00A81C8D"/>
    <w:rsid w:val="00AB0F9F"/>
    <w:rsid w:val="00AB22A0"/>
    <w:rsid w:val="00AC1DFA"/>
    <w:rsid w:val="00AE5FB1"/>
    <w:rsid w:val="00B233DC"/>
    <w:rsid w:val="00B336D1"/>
    <w:rsid w:val="00B45E3F"/>
    <w:rsid w:val="00B55841"/>
    <w:rsid w:val="00B90FB3"/>
    <w:rsid w:val="00B93F79"/>
    <w:rsid w:val="00BB45DF"/>
    <w:rsid w:val="00BD3C7E"/>
    <w:rsid w:val="00BD7C94"/>
    <w:rsid w:val="00C01769"/>
    <w:rsid w:val="00C40E22"/>
    <w:rsid w:val="00C44AEF"/>
    <w:rsid w:val="00C647F9"/>
    <w:rsid w:val="00C9280F"/>
    <w:rsid w:val="00C974E3"/>
    <w:rsid w:val="00CE70E4"/>
    <w:rsid w:val="00CE7F61"/>
    <w:rsid w:val="00D172CE"/>
    <w:rsid w:val="00D27761"/>
    <w:rsid w:val="00D27DE9"/>
    <w:rsid w:val="00D465FE"/>
    <w:rsid w:val="00D55AD9"/>
    <w:rsid w:val="00D61495"/>
    <w:rsid w:val="00D6495C"/>
    <w:rsid w:val="00D742AB"/>
    <w:rsid w:val="00DD5A95"/>
    <w:rsid w:val="00E02C2B"/>
    <w:rsid w:val="00E15BE9"/>
    <w:rsid w:val="00E168F4"/>
    <w:rsid w:val="00E24E18"/>
    <w:rsid w:val="00E27A47"/>
    <w:rsid w:val="00E405DA"/>
    <w:rsid w:val="00E472B1"/>
    <w:rsid w:val="00E5703F"/>
    <w:rsid w:val="00EB2968"/>
    <w:rsid w:val="00F17701"/>
    <w:rsid w:val="00FC1BE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9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39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9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639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D669FA49A9175F53182E10BECD81BCFAAAE2D6783EEA1DBC2E413A2750DF" TargetMode="External"/><Relationship Id="rId13" Type="http://schemas.openxmlformats.org/officeDocument/2006/relationships/hyperlink" Target="consultantplus://offline/ref=0D01318B741C9F4CB3E63CDC02C4BD01A572F2F7E345E4FF69667BFAC247E690686D81BF13205ED9v5t9J" TargetMode="External"/><Relationship Id="rId18" Type="http://schemas.openxmlformats.org/officeDocument/2006/relationships/hyperlink" Target="consultantplus://offline/ref=0D01318B741C9F4CB3E63CDC02C4BD01A57DF7F1E142E4FF69667BFAC247E690686D81BF13215ED9v5t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C7DD3FF388BDDE18629FB974FC72A5BB5FD2F848F98550D270748FFCI2Z1E" TargetMode="External"/><Relationship Id="rId7" Type="http://schemas.openxmlformats.org/officeDocument/2006/relationships/hyperlink" Target="consultantplus://offline/ref=92CD669FA49A9175F53182E10BECD81BCFAAAE2D6782EEA1DBC2E413A25D0AC74BD36278C2770DF" TargetMode="External"/><Relationship Id="rId12" Type="http://schemas.openxmlformats.org/officeDocument/2006/relationships/hyperlink" Target="consultantplus://offline/ref=0D01318B741C9F4CB3E63CDC02C4BD01A57DF7F1E142E4FF69667BFAC247E690686D81BA10v2t3J" TargetMode="External"/><Relationship Id="rId17" Type="http://schemas.openxmlformats.org/officeDocument/2006/relationships/hyperlink" Target="consultantplus://offline/ref=0D01318B741C9F4CB3E63CDC02C4BD01A57DF7F1E142E4FF69667BFAC247E690686D81BF13205DDEv5tA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01318B741C9F4CB3E63CDC02C4BD01A57DF7F1E142E4FF69667BFAC247E690686D81BF13205DDEv5t8J" TargetMode="External"/><Relationship Id="rId20" Type="http://schemas.openxmlformats.org/officeDocument/2006/relationships/hyperlink" Target="consultantplus://offline/ref=EEC7DD3FF388BDDE18629FB974FC72A5BB5FD9F44EFA8550D270748FFC2150AA54E7136FF201I7Z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D669FA49A9175F53182E10BECD81BCFAAAE2D6784EEA1DBC2E413A25D0AC74BD3627CCB7B0462770BF" TargetMode="External"/><Relationship Id="rId11" Type="http://schemas.openxmlformats.org/officeDocument/2006/relationships/hyperlink" Target="consultantplus://offline/ref=92CD669FA49A9175F53182E10BECD81BCFACAB216988EEA1DBC2E413A2750D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2CD669FA49A9175F53182E10BECD81BCFAAAE226C85EEA1DBC2E413A25D0AC74BD3627CCB7B04637708F" TargetMode="External"/><Relationship Id="rId15" Type="http://schemas.openxmlformats.org/officeDocument/2006/relationships/hyperlink" Target="consultantplus://offline/ref=0D01318B741C9F4CB3E63CDC02C4BD01A57DF7F1E142E4FF69667BFAC247E690686D81BF13205DDFv5tCJ" TargetMode="External"/><Relationship Id="rId23" Type="http://schemas.openxmlformats.org/officeDocument/2006/relationships/hyperlink" Target="consultantplus://offline/ref=0D01318B741C9F4CB3E63CDC02C4BD01A57DF7F1E142E4FF69667BFAC247E690686D81BD1Bv2t2J" TargetMode="External"/><Relationship Id="rId10" Type="http://schemas.openxmlformats.org/officeDocument/2006/relationships/hyperlink" Target="consultantplus://offline/ref=92CD669FA49A9175F53182E10BECD81BCFAAAF276E84EEA1DBC2E413A2750DF" TargetMode="External"/><Relationship Id="rId19" Type="http://schemas.openxmlformats.org/officeDocument/2006/relationships/hyperlink" Target="consultantplus://offline/ref=EEC7DD3FF388BDDE18629FB974FC72A5BB50D8F04FF98550D270748FFC2150AA54E7136FF0007D3DIBZ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D669FA49A9175F53182E10BECD81BCFABAB256A81EEA1DBC2E413A2750DF" TargetMode="External"/><Relationship Id="rId14" Type="http://schemas.openxmlformats.org/officeDocument/2006/relationships/hyperlink" Target="consultantplus://offline/ref=0D01318B741C9F4CB3E63CDC02C4BD01A57DF7F1E142E4FF69667BFAC247E690686D81BA10v2t3J" TargetMode="External"/><Relationship Id="rId22" Type="http://schemas.openxmlformats.org/officeDocument/2006/relationships/hyperlink" Target="consultantplus://offline/ref=0D01318B741C9F4CB3E63CDC02C4BD01A57DF7F1E142E4FF69667BFAC247E690686D81BF13215ADEv5t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10087</Words>
  <Characters>57498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Павел Александрович</dc:creator>
  <cp:lastModifiedBy>admin</cp:lastModifiedBy>
  <cp:revision>4</cp:revision>
  <cp:lastPrinted>2015-11-09T08:56:00Z</cp:lastPrinted>
  <dcterms:created xsi:type="dcterms:W3CDTF">2016-01-15T07:40:00Z</dcterms:created>
  <dcterms:modified xsi:type="dcterms:W3CDTF">2016-01-27T12:20:00Z</dcterms:modified>
</cp:coreProperties>
</file>