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080C4B" w:rsidRPr="00A41780" w:rsidTr="00062F4D">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080C4B" w:rsidRPr="00A41780" w:rsidRDefault="000F2CBC" w:rsidP="00062F4D">
            <w:pPr>
              <w:suppressAutoHyphens/>
              <w:ind w:left="-240"/>
              <w:contextualSpacing/>
              <w:jc w:val="center"/>
            </w:pPr>
            <w:r>
              <w:pict>
                <v:group id="_x0000_s1973" editas="canvas" style="width:54.15pt;height:45pt;mso-position-horizontal-relative:char;mso-position-vertical-relative:line" coordorigin="-5" coordsize="1197,1080">
                  <o:lock v:ext="edit" aspectratio="t"/>
                  <v:shape id="_x0000_s1974" type="#_x0000_t75" style="position:absolute;left:-5;width:1197;height:1080" o:preferrelative="f">
                    <v:fill o:detectmouseclick="t"/>
                    <v:path o:extrusionok="t" o:connecttype="none"/>
                    <o:lock v:ext="edit" text="t"/>
                  </v:shape>
                  <v:shape id="_x0000_s1975"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A57C15" w:rsidRPr="00565ACD" w:rsidRDefault="00A57C15" w:rsidP="00A57C15">
            <w:pPr>
              <w:suppressAutoHyphens/>
              <w:spacing w:line="240" w:lineRule="auto"/>
              <w:ind w:left="-240"/>
              <w:contextualSpacing/>
              <w:jc w:val="center"/>
              <w:rPr>
                <w:rFonts w:ascii="Arial Black" w:hAnsi="Arial Black"/>
                <w:kern w:val="0"/>
                <w:lang w:eastAsia="ru-RU"/>
              </w:rPr>
            </w:pPr>
            <w:r w:rsidRPr="00565ACD">
              <w:rPr>
                <w:rFonts w:ascii="Arial Black" w:hAnsi="Arial Black"/>
                <w:kern w:val="0"/>
                <w:lang w:eastAsia="ru-RU"/>
              </w:rPr>
              <w:t>Общество с ограниченной ответственностью</w:t>
            </w:r>
          </w:p>
          <w:p w:rsidR="00A57C15" w:rsidRPr="00565ACD" w:rsidRDefault="00A57C15" w:rsidP="00A57C15">
            <w:pPr>
              <w:suppressAutoHyphens/>
              <w:spacing w:line="240" w:lineRule="auto"/>
              <w:ind w:left="-240"/>
              <w:contextualSpacing/>
              <w:jc w:val="center"/>
              <w:rPr>
                <w:rFonts w:ascii="Arial Black" w:hAnsi="Arial Black"/>
                <w:kern w:val="0"/>
                <w:lang w:eastAsia="ru-RU"/>
              </w:rPr>
            </w:pPr>
            <w:r w:rsidRPr="00565ACD">
              <w:rPr>
                <w:rFonts w:ascii="Arial Black" w:hAnsi="Arial Black"/>
                <w:kern w:val="0"/>
                <w:lang w:eastAsia="ru-RU"/>
              </w:rPr>
              <w:t>Научно-внедренческий центр</w:t>
            </w:r>
          </w:p>
          <w:p w:rsidR="00080C4B" w:rsidRPr="00A41780" w:rsidRDefault="00A57C15" w:rsidP="00A57C15">
            <w:pPr>
              <w:suppressAutoHyphens/>
              <w:spacing w:line="240" w:lineRule="auto"/>
              <w:ind w:left="-240"/>
              <w:contextualSpacing/>
              <w:jc w:val="center"/>
              <w:rPr>
                <w:rFonts w:ascii="Arial Black" w:hAnsi="Arial Black"/>
              </w:rPr>
            </w:pPr>
            <w:r w:rsidRPr="00565ACD">
              <w:rPr>
                <w:rFonts w:ascii="Arial Black" w:hAnsi="Arial Black"/>
                <w:kern w:val="0"/>
                <w:lang w:eastAsia="ru-RU"/>
              </w:rPr>
              <w:t>«ИНТЕГРАЦИОННЫЕ ТЕХНОЛОГИИ»</w:t>
            </w:r>
          </w:p>
        </w:tc>
      </w:tr>
    </w:tbl>
    <w:p w:rsidR="00E52158" w:rsidRPr="00E52158" w:rsidRDefault="00E52158" w:rsidP="00E52158">
      <w:pPr>
        <w:spacing w:line="276" w:lineRule="auto"/>
        <w:ind w:firstLine="0"/>
        <w:jc w:val="center"/>
        <w:rPr>
          <w:rFonts w:eastAsia="Times New Roman"/>
          <w:sz w:val="20"/>
          <w:szCs w:val="20"/>
        </w:rPr>
      </w:pPr>
      <w:r w:rsidRPr="00E52158">
        <w:rPr>
          <w:rFonts w:eastAsia="Times New Roman"/>
          <w:sz w:val="20"/>
          <w:szCs w:val="20"/>
        </w:rPr>
        <w:t xml:space="preserve">305029, Курская область, г. Курск, </w:t>
      </w:r>
      <w:proofErr w:type="spellStart"/>
      <w:proofErr w:type="gramStart"/>
      <w:r w:rsidRPr="00E52158">
        <w:rPr>
          <w:rFonts w:eastAsia="Times New Roman"/>
          <w:sz w:val="20"/>
          <w:szCs w:val="20"/>
        </w:rPr>
        <w:t>ул</w:t>
      </w:r>
      <w:proofErr w:type="spellEnd"/>
      <w:proofErr w:type="gramEnd"/>
      <w:r w:rsidRPr="00E52158">
        <w:rPr>
          <w:rFonts w:eastAsia="Times New Roman"/>
          <w:sz w:val="20"/>
          <w:szCs w:val="20"/>
        </w:rPr>
        <w:t xml:space="preserve"> К.Маркса 66б</w:t>
      </w:r>
    </w:p>
    <w:p w:rsidR="00E52158" w:rsidRPr="00E52158" w:rsidRDefault="00E52158" w:rsidP="00E52158">
      <w:pPr>
        <w:spacing w:line="276" w:lineRule="auto"/>
        <w:ind w:firstLine="0"/>
        <w:jc w:val="center"/>
        <w:rPr>
          <w:rFonts w:eastAsia="Times New Roman"/>
          <w:sz w:val="20"/>
          <w:szCs w:val="20"/>
          <w:lang w:val="en-US"/>
        </w:rPr>
      </w:pPr>
      <w:r w:rsidRPr="00E52158">
        <w:rPr>
          <w:rFonts w:eastAsia="Times New Roman"/>
          <w:sz w:val="20"/>
          <w:szCs w:val="20"/>
          <w:lang w:val="en-US"/>
        </w:rPr>
        <w:t>E-mail: marketing@isogd.pro, www.isogd.pro</w:t>
      </w:r>
    </w:p>
    <w:p w:rsidR="00E52158" w:rsidRPr="00E52158" w:rsidRDefault="00E52158" w:rsidP="00E52158">
      <w:pPr>
        <w:spacing w:after="200" w:line="276" w:lineRule="auto"/>
        <w:ind w:firstLine="0"/>
        <w:jc w:val="center"/>
        <w:rPr>
          <w:rFonts w:eastAsia="Times New Roman"/>
          <w:sz w:val="20"/>
          <w:szCs w:val="20"/>
        </w:rPr>
      </w:pPr>
      <w:r w:rsidRPr="00E52158">
        <w:rPr>
          <w:rFonts w:eastAsia="Times New Roman"/>
          <w:sz w:val="20"/>
          <w:szCs w:val="20"/>
        </w:rPr>
        <w:t>ОКПО 70481484, ОГРН 1045001851894, ИНН/КПП 5008036537/463201001</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797FD9" w:rsidP="00ED2C07">
      <w:pPr>
        <w:suppressAutoHyphens/>
        <w:spacing w:line="240" w:lineRule="auto"/>
        <w:ind w:firstLine="0"/>
        <w:contextualSpacing/>
        <w:jc w:val="center"/>
        <w:rPr>
          <w:rFonts w:eastAsia="Times New Roman"/>
          <w:kern w:val="0"/>
          <w:sz w:val="20"/>
          <w:szCs w:val="20"/>
          <w:lang w:eastAsia="ru-RU"/>
        </w:rPr>
      </w:pPr>
      <w:r w:rsidRPr="00797FD9">
        <w:rPr>
          <w:rFonts w:eastAsia="Times New Roman"/>
          <w:noProof/>
          <w:kern w:val="0"/>
          <w:sz w:val="20"/>
          <w:szCs w:val="20"/>
          <w:lang w:eastAsia="ru-RU"/>
        </w:rPr>
        <w:drawing>
          <wp:inline distT="0" distB="0" distL="0" distR="0">
            <wp:extent cx="1543050" cy="2295525"/>
            <wp:effectExtent l="19050" t="0" r="0" b="0"/>
            <wp:docPr id="1" name="Рисунок 4" descr="501f8e035d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1f8e035d328"/>
                    <pic:cNvPicPr>
                      <a:picLocks noChangeAspect="1" noChangeArrowheads="1"/>
                    </pic:cNvPicPr>
                  </pic:nvPicPr>
                  <pic:blipFill>
                    <a:blip r:embed="rId8" cstate="print"/>
                    <a:srcRect/>
                    <a:stretch>
                      <a:fillRect/>
                    </a:stretch>
                  </pic:blipFill>
                  <pic:spPr bwMode="auto">
                    <a:xfrm>
                      <a:off x="0" y="0"/>
                      <a:ext cx="1543050" cy="2295525"/>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797FD9">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Default="00372EA9"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«СЕЛО УСЕМИКЕНТ»</w:t>
      </w:r>
    </w:p>
    <w:p w:rsidR="00797FD9" w:rsidRPr="00E37AB7" w:rsidRDefault="00797FD9"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КАЯКЕНТСКОГО РАЙОНА</w:t>
      </w:r>
      <w:r w:rsidR="00EA0FEC">
        <w:rPr>
          <w:rFonts w:eastAsia="Times New Roman"/>
          <w:b/>
          <w:kern w:val="0"/>
          <w:sz w:val="36"/>
          <w:szCs w:val="36"/>
          <w:lang w:eastAsia="ru-RU"/>
        </w:rPr>
        <w:t xml:space="preserve"> </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5757EF" w:rsidRDefault="005757EF" w:rsidP="005757EF">
      <w:pPr>
        <w:suppressAutoHyphens/>
        <w:jc w:val="center"/>
        <w:rPr>
          <w:b/>
          <w:sz w:val="16"/>
          <w:szCs w:val="16"/>
        </w:rPr>
      </w:pPr>
      <w:r>
        <w:t>(муниципальный контракт №20-2014 от 30.12.2014г.)</w:t>
      </w:r>
    </w:p>
    <w:p w:rsidR="00FE70BF" w:rsidRDefault="00FE70B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color w:val="000000"/>
          <w:sz w:val="32"/>
          <w:szCs w:val="32"/>
        </w:rPr>
      </w:pPr>
    </w:p>
    <w:p w:rsidR="00550E88" w:rsidRDefault="00550E88" w:rsidP="008A725C">
      <w:pPr>
        <w:suppressAutoHyphens/>
        <w:ind w:firstLine="240"/>
        <w:jc w:val="center"/>
        <w:rPr>
          <w:b/>
          <w:color w:val="000000"/>
          <w:sz w:val="32"/>
          <w:szCs w:val="32"/>
        </w:rPr>
      </w:pPr>
    </w:p>
    <w:p w:rsidR="00FE70BF" w:rsidRPr="006F2053" w:rsidRDefault="00FE70BF" w:rsidP="00671122">
      <w:pPr>
        <w:suppressAutoHyphens/>
        <w:ind w:firstLine="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EA0FEC" w:rsidRDefault="00EA0FEC" w:rsidP="008A725C">
      <w:pPr>
        <w:suppressAutoHyphens/>
        <w:autoSpaceDE w:val="0"/>
        <w:ind w:firstLine="240"/>
        <w:jc w:val="center"/>
        <w:rPr>
          <w:b/>
          <w:bCs/>
        </w:rPr>
      </w:pPr>
    </w:p>
    <w:p w:rsidR="00EA0FEC" w:rsidRDefault="00EA0FEC"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9"/>
          <w:headerReference w:type="default" r:id="rId10"/>
          <w:footerReference w:type="default" r:id="rId11"/>
          <w:type w:val="nextColumn"/>
          <w:pgSz w:w="11906" w:h="16838"/>
          <w:pgMar w:top="1134" w:right="849" w:bottom="1134" w:left="1701" w:header="709" w:footer="709" w:gutter="0"/>
          <w:cols w:space="708"/>
          <w:titlePg/>
          <w:docGrid w:linePitch="360"/>
        </w:sectPr>
      </w:pPr>
      <w:r>
        <w:rPr>
          <w:b/>
          <w:bCs/>
        </w:rPr>
        <w:t xml:space="preserve">г. </w:t>
      </w:r>
      <w:r w:rsidR="00E52158">
        <w:rPr>
          <w:b/>
          <w:bCs/>
        </w:rPr>
        <w:t>Курск 2015</w:t>
      </w:r>
      <w:r>
        <w:rPr>
          <w:b/>
          <w:bCs/>
        </w:rPr>
        <w:t xml:space="preserve"> г</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797FD9" w:rsidRDefault="00797FD9" w:rsidP="00797FD9">
            <w:pPr>
              <w:suppressAutoHyphens/>
              <w:spacing w:line="240" w:lineRule="auto"/>
              <w:ind w:firstLine="0"/>
              <w:contextualSpacing/>
              <w:jc w:val="left"/>
              <w:rPr>
                <w:rFonts w:eastAsia="Times New Roman"/>
                <w:b/>
                <w:sz w:val="28"/>
                <w:szCs w:val="28"/>
              </w:rPr>
            </w:pPr>
            <w:r w:rsidRPr="00797FD9">
              <w:rPr>
                <w:rFonts w:eastAsia="Times New Roman"/>
                <w:b/>
                <w:sz w:val="28"/>
                <w:szCs w:val="28"/>
              </w:rPr>
              <w:t xml:space="preserve">Администрация </w:t>
            </w:r>
            <w:r>
              <w:rPr>
                <w:rFonts w:eastAsia="Times New Roman"/>
                <w:b/>
                <w:sz w:val="28"/>
                <w:szCs w:val="28"/>
              </w:rPr>
              <w:t xml:space="preserve">Каякентского района Республики </w:t>
            </w:r>
            <w:r w:rsidRPr="00797FD9">
              <w:rPr>
                <w:rFonts w:eastAsia="Times New Roman"/>
                <w:b/>
                <w:sz w:val="28"/>
                <w:szCs w:val="28"/>
              </w:rPr>
              <w:t>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A57C15" w:rsidRPr="00A57C15" w:rsidRDefault="00A57C15" w:rsidP="00A57C15">
            <w:pPr>
              <w:suppressAutoHyphens/>
              <w:spacing w:line="240" w:lineRule="auto"/>
              <w:ind w:left="34" w:hanging="34"/>
              <w:contextualSpacing/>
              <w:rPr>
                <w:b/>
                <w:kern w:val="0"/>
                <w:sz w:val="26"/>
                <w:szCs w:val="26"/>
                <w:lang w:eastAsia="ru-RU"/>
              </w:rPr>
            </w:pPr>
            <w:r w:rsidRPr="00A57C15">
              <w:rPr>
                <w:b/>
                <w:kern w:val="0"/>
                <w:sz w:val="26"/>
                <w:szCs w:val="26"/>
                <w:lang w:eastAsia="ru-RU"/>
              </w:rPr>
              <w:t>ООО Научно-внедренческий центр</w:t>
            </w:r>
          </w:p>
          <w:p w:rsidR="00FE70BF" w:rsidRPr="006C753F" w:rsidRDefault="00A57C15" w:rsidP="00A57C15">
            <w:pPr>
              <w:suppressAutoHyphens/>
              <w:spacing w:line="240" w:lineRule="auto"/>
              <w:ind w:left="34" w:hanging="34"/>
              <w:contextualSpacing/>
              <w:rPr>
                <w:b/>
                <w:color w:val="000000"/>
                <w:sz w:val="28"/>
                <w:szCs w:val="28"/>
              </w:rPr>
            </w:pPr>
            <w:r w:rsidRPr="00A57C15">
              <w:rPr>
                <w:b/>
                <w:kern w:val="0"/>
                <w:sz w:val="26"/>
                <w:szCs w:val="26"/>
                <w:lang w:eastAsia="ru-RU"/>
              </w:rPr>
              <w:t xml:space="preserve">  «ИНТЕГРАЦИОННЫЕ ТЕХНОЛОГИИ»</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Pr>
          <w:rFonts w:eastAsia="Times New Roman"/>
          <w:b/>
          <w:kern w:val="0"/>
          <w:sz w:val="36"/>
          <w:szCs w:val="36"/>
          <w:lang w:eastAsia="ru-RU"/>
        </w:rPr>
        <w:t>ЫЙ ПЛАН</w:t>
      </w:r>
    </w:p>
    <w:p w:rsidR="00797FD9" w:rsidRDefault="00797FD9" w:rsidP="00797FD9">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797FD9" w:rsidRDefault="00372EA9"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«СЕЛО УСЕМИКЕНТ»</w:t>
      </w: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КАЯКЕНТСКОГО РАЙОНА</w:t>
      </w:r>
    </w:p>
    <w:p w:rsidR="00797FD9" w:rsidRPr="00E37AB7" w:rsidRDefault="00797FD9" w:rsidP="00797FD9">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5757EF" w:rsidRDefault="005757EF" w:rsidP="005757EF">
      <w:pPr>
        <w:suppressAutoHyphens/>
        <w:jc w:val="center"/>
        <w:rPr>
          <w:b/>
          <w:sz w:val="16"/>
          <w:szCs w:val="16"/>
        </w:rPr>
      </w:pPr>
      <w:r>
        <w:t>(муниципальный контракт №20-2014 от 30.12.2014г.)</w:t>
      </w:r>
    </w:p>
    <w:p w:rsidR="00FE70BF" w:rsidRPr="007D6B1A" w:rsidRDefault="00FE70BF" w:rsidP="008A725C">
      <w:pPr>
        <w:suppressAutoHyphens/>
        <w:ind w:firstLine="240"/>
        <w:jc w:val="center"/>
        <w:rPr>
          <w:b/>
          <w:sz w:val="16"/>
          <w:szCs w:val="16"/>
        </w:rPr>
      </w:pPr>
    </w:p>
    <w:p w:rsidR="00FE70BF" w:rsidRDefault="00FE70BF" w:rsidP="008A725C">
      <w:pPr>
        <w:suppressAutoHyphens/>
        <w:ind w:firstLine="240"/>
        <w:jc w:val="center"/>
        <w:rPr>
          <w:b/>
          <w:sz w:val="32"/>
          <w:szCs w:val="32"/>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sz w:val="28"/>
          <w:szCs w:val="28"/>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  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E52158"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Д</w:t>
      </w:r>
      <w:r w:rsidR="00FE70BF">
        <w:rPr>
          <w:rFonts w:eastAsia="Times New Roman"/>
          <w:b/>
          <w:bCs/>
          <w:noProof/>
          <w:kern w:val="1"/>
          <w:sz w:val="28"/>
          <w:szCs w:val="28"/>
          <w:lang w:eastAsia="ru-RU"/>
        </w:rPr>
        <w:t>иректор</w:t>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080C4B">
        <w:rPr>
          <w:rFonts w:eastAsia="Times New Roman"/>
          <w:b/>
          <w:bCs/>
          <w:noProof/>
          <w:kern w:val="1"/>
          <w:sz w:val="28"/>
          <w:szCs w:val="28"/>
          <w:lang w:eastAsia="ru-RU"/>
        </w:rPr>
        <w:t xml:space="preserve">                             </w:t>
      </w:r>
      <w:r>
        <w:rPr>
          <w:rFonts w:eastAsia="Times New Roman"/>
          <w:b/>
          <w:bCs/>
          <w:noProof/>
          <w:kern w:val="1"/>
          <w:sz w:val="28"/>
          <w:szCs w:val="28"/>
          <w:lang w:eastAsia="ru-RU"/>
        </w:rPr>
        <w:t>Назин О.С</w:t>
      </w:r>
      <w:r w:rsidR="00DF4186">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7C69CA">
        <w:rPr>
          <w:rFonts w:eastAsia="Times New Roman"/>
          <w:b/>
          <w:bCs/>
          <w:noProof/>
          <w:kern w:val="1"/>
          <w:sz w:val="28"/>
          <w:szCs w:val="28"/>
          <w:lang w:eastAsia="ru-RU"/>
        </w:rPr>
        <w:t xml:space="preserve"> </w:t>
      </w:r>
      <w:r w:rsidR="0018660B">
        <w:rPr>
          <w:rFonts w:eastAsia="Times New Roman"/>
          <w:b/>
          <w:bCs/>
          <w:noProof/>
          <w:kern w:val="1"/>
          <w:sz w:val="28"/>
          <w:szCs w:val="28"/>
          <w:lang w:eastAsia="ru-RU"/>
        </w:rPr>
        <w:t xml:space="preserve">                                                         </w:t>
      </w:r>
      <w:r w:rsidR="00426A42">
        <w:rPr>
          <w:rFonts w:eastAsia="Times New Roman"/>
          <w:b/>
          <w:bCs/>
          <w:noProof/>
          <w:kern w:val="1"/>
          <w:sz w:val="28"/>
          <w:szCs w:val="28"/>
          <w:lang w:eastAsia="ru-RU"/>
        </w:rPr>
        <w:t xml:space="preserve">    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FE70BF" w:rsidRDefault="00FE70BF" w:rsidP="008A725C">
      <w:pPr>
        <w:suppressAutoHyphens/>
        <w:ind w:firstLine="240"/>
        <w:jc w:val="center"/>
        <w:rPr>
          <w:b/>
          <w:bCs/>
        </w:rPr>
      </w:pPr>
    </w:p>
    <w:p w:rsidR="00EA0FEC" w:rsidRPr="00955FA8" w:rsidRDefault="00EA0FEC" w:rsidP="008A725C">
      <w:pPr>
        <w:suppressAutoHyphens/>
        <w:ind w:firstLine="240"/>
        <w:jc w:val="center"/>
        <w:rPr>
          <w:b/>
          <w:bCs/>
        </w:rPr>
      </w:pPr>
    </w:p>
    <w:p w:rsidR="00F83C08" w:rsidRPr="00955FA8" w:rsidRDefault="00F83C08"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E52158">
        <w:rPr>
          <w:b/>
          <w:bCs/>
        </w:rPr>
        <w:t>Курск 2015</w:t>
      </w:r>
      <w:r w:rsidR="00FE70BF" w:rsidRPr="00BA2CD5">
        <w:rPr>
          <w:b/>
          <w:bCs/>
        </w:rPr>
        <w:t xml:space="preserve"> г.</w:t>
      </w:r>
    </w:p>
    <w:bookmarkEnd w:id="0"/>
    <w:bookmarkEnd w:id="1"/>
    <w:bookmarkEnd w:id="2"/>
    <w:bookmarkEnd w:id="3"/>
    <w:bookmarkEnd w:id="4"/>
    <w:p w:rsidR="00797FD9" w:rsidRPr="00565ACD" w:rsidRDefault="00797FD9" w:rsidP="00797FD9">
      <w:pPr>
        <w:pageBreakBefore/>
        <w:suppressAutoHyphens/>
        <w:spacing w:line="240" w:lineRule="auto"/>
        <w:jc w:val="center"/>
        <w:rPr>
          <w:b/>
          <w:kern w:val="0"/>
          <w:lang w:eastAsia="ru-RU"/>
        </w:rPr>
      </w:pPr>
      <w:r w:rsidRPr="00565ACD">
        <w:rPr>
          <w:b/>
          <w:kern w:val="0"/>
          <w:lang w:eastAsia="ru-RU"/>
        </w:rPr>
        <w:lastRenderedPageBreak/>
        <w:t xml:space="preserve">АВТОРСКИЙ КОЛЛЕКТИВ </w:t>
      </w:r>
    </w:p>
    <w:p w:rsidR="00797FD9" w:rsidRPr="00565ACD" w:rsidRDefault="00DF4186" w:rsidP="00797FD9">
      <w:pPr>
        <w:suppressAutoHyphens/>
        <w:spacing w:line="240" w:lineRule="auto"/>
        <w:jc w:val="center"/>
        <w:rPr>
          <w:b/>
          <w:kern w:val="0"/>
          <w:lang w:eastAsia="ru-RU"/>
        </w:rPr>
      </w:pPr>
      <w:r>
        <w:rPr>
          <w:b/>
          <w:kern w:val="0"/>
          <w:lang w:eastAsia="ru-RU"/>
        </w:rPr>
        <w:t>ООО НВЦ «ИНТЕГРАЦИОННЫЕ ТЕХНОЛОГИИ»</w:t>
      </w:r>
    </w:p>
    <w:p w:rsidR="00797FD9" w:rsidRPr="00565ACD" w:rsidRDefault="00797FD9" w:rsidP="00797FD9">
      <w:pPr>
        <w:suppressAutoHyphens/>
        <w:spacing w:line="240" w:lineRule="auto"/>
        <w:jc w:val="center"/>
        <w:rPr>
          <w:b/>
          <w:i/>
          <w:kern w:val="0"/>
          <w:lang w:eastAsia="ru-RU"/>
        </w:rPr>
      </w:pPr>
    </w:p>
    <w:p w:rsidR="00797FD9" w:rsidRPr="00565ACD" w:rsidRDefault="00797FD9" w:rsidP="00797FD9">
      <w:pPr>
        <w:suppressAutoHyphens/>
        <w:spacing w:line="240" w:lineRule="auto"/>
        <w:jc w:val="center"/>
        <w:rPr>
          <w:b/>
          <w:i/>
          <w:kern w:val="0"/>
          <w:lang w:eastAsia="ru-RU"/>
        </w:rPr>
      </w:pPr>
    </w:p>
    <w:p w:rsidR="00797FD9" w:rsidRPr="00797FD9" w:rsidRDefault="00E52158" w:rsidP="00797FD9">
      <w:pPr>
        <w:numPr>
          <w:ilvl w:val="0"/>
          <w:numId w:val="1"/>
        </w:numPr>
        <w:suppressAutoHyphens/>
        <w:rPr>
          <w:rFonts w:eastAsia="Times New Roman"/>
          <w:b/>
          <w:bCs/>
          <w:i/>
          <w:kern w:val="1"/>
          <w:lang w:eastAsia="ru-RU"/>
        </w:rPr>
      </w:pPr>
      <w:proofErr w:type="spellStart"/>
      <w:r>
        <w:rPr>
          <w:b/>
          <w:bCs/>
          <w:i/>
          <w:kern w:val="1"/>
          <w:lang w:eastAsia="ru-RU"/>
        </w:rPr>
        <w:t>Назин</w:t>
      </w:r>
      <w:proofErr w:type="spellEnd"/>
      <w:r>
        <w:rPr>
          <w:b/>
          <w:bCs/>
          <w:i/>
          <w:kern w:val="1"/>
          <w:lang w:eastAsia="ru-RU"/>
        </w:rPr>
        <w:t xml:space="preserve"> О.С</w:t>
      </w:r>
      <w:r w:rsidR="00DF4186">
        <w:rPr>
          <w:b/>
          <w:bCs/>
          <w:i/>
          <w:kern w:val="1"/>
          <w:lang w:eastAsia="ru-RU"/>
        </w:rPr>
        <w:t>.</w:t>
      </w:r>
      <w:r w:rsidR="00080C4B">
        <w:rPr>
          <w:b/>
          <w:bCs/>
          <w:i/>
          <w:kern w:val="1"/>
          <w:lang w:eastAsia="ru-RU"/>
        </w:rPr>
        <w:t xml:space="preserve">                   </w:t>
      </w:r>
      <w:r w:rsidR="00797FD9" w:rsidRPr="00797FD9">
        <w:rPr>
          <w:rFonts w:eastAsia="Times New Roman"/>
          <w:b/>
          <w:bCs/>
          <w:i/>
          <w:kern w:val="1"/>
          <w:lang w:eastAsia="ru-RU"/>
        </w:rPr>
        <w:t xml:space="preserve">— </w:t>
      </w:r>
      <w:r>
        <w:rPr>
          <w:rFonts w:eastAsia="Times New Roman"/>
          <w:b/>
          <w:bCs/>
          <w:i/>
          <w:kern w:val="1"/>
          <w:lang w:eastAsia="ru-RU"/>
        </w:rPr>
        <w:t>д</w:t>
      </w:r>
      <w:r w:rsidR="00797FD9" w:rsidRPr="00797FD9">
        <w:rPr>
          <w:rFonts w:eastAsia="Times New Roman"/>
          <w:b/>
          <w:bCs/>
          <w:i/>
          <w:kern w:val="1"/>
          <w:lang w:eastAsia="ru-RU"/>
        </w:rPr>
        <w:t>иректор</w:t>
      </w:r>
    </w:p>
    <w:p w:rsidR="00797FD9" w:rsidRPr="00797FD9" w:rsidRDefault="00797FD9" w:rsidP="00797FD9">
      <w:pPr>
        <w:numPr>
          <w:ilvl w:val="0"/>
          <w:numId w:val="1"/>
        </w:numPr>
        <w:suppressAutoHyphens/>
        <w:rPr>
          <w:rFonts w:eastAsia="Times New Roman"/>
          <w:b/>
          <w:bCs/>
          <w:i/>
          <w:kern w:val="1"/>
          <w:lang w:eastAsia="ru-RU"/>
        </w:rPr>
      </w:pPr>
      <w:r w:rsidRPr="00797FD9">
        <w:rPr>
          <w:rFonts w:eastAsia="Times New Roman"/>
          <w:b/>
          <w:bCs/>
          <w:i/>
          <w:kern w:val="1"/>
          <w:lang w:eastAsia="ru-RU"/>
        </w:rPr>
        <w:t>Сабельников А.Н.</w:t>
      </w:r>
      <w:r w:rsidRPr="00797FD9">
        <w:rPr>
          <w:rFonts w:eastAsia="Times New Roman"/>
          <w:b/>
          <w:bCs/>
          <w:i/>
          <w:kern w:val="1"/>
          <w:lang w:eastAsia="ru-RU"/>
        </w:rPr>
        <w:tab/>
      </w:r>
      <w:r>
        <w:rPr>
          <w:rFonts w:eastAsia="Times New Roman"/>
          <w:b/>
          <w:bCs/>
          <w:i/>
          <w:kern w:val="1"/>
          <w:lang w:eastAsia="ru-RU"/>
        </w:rPr>
        <w:t xml:space="preserve">            </w:t>
      </w:r>
      <w:r w:rsidRPr="00797FD9">
        <w:rPr>
          <w:rFonts w:eastAsia="Times New Roman"/>
          <w:b/>
          <w:bCs/>
          <w:i/>
          <w:kern w:val="1"/>
          <w:lang w:eastAsia="ru-RU"/>
        </w:rPr>
        <w:t>— главный архитектор проекта</w:t>
      </w:r>
    </w:p>
    <w:p w:rsidR="00797FD9" w:rsidRPr="00797FD9" w:rsidRDefault="00797FD9" w:rsidP="00797FD9">
      <w:pPr>
        <w:numPr>
          <w:ilvl w:val="0"/>
          <w:numId w:val="1"/>
        </w:numPr>
        <w:suppressAutoHyphens/>
        <w:rPr>
          <w:rFonts w:eastAsia="Times New Roman"/>
          <w:b/>
          <w:bCs/>
          <w:i/>
          <w:kern w:val="1"/>
          <w:lang w:eastAsia="ru-RU"/>
        </w:rPr>
      </w:pPr>
      <w:r w:rsidRPr="00797FD9">
        <w:rPr>
          <w:rFonts w:eastAsia="Times New Roman"/>
          <w:b/>
          <w:bCs/>
          <w:i/>
          <w:kern w:val="1"/>
          <w:lang w:eastAsia="ru-RU"/>
        </w:rPr>
        <w:t>Жмыхова Г.В.</w:t>
      </w:r>
      <w:r w:rsidRPr="00797FD9">
        <w:rPr>
          <w:rFonts w:eastAsia="Times New Roman"/>
          <w:b/>
          <w:bCs/>
          <w:i/>
          <w:kern w:val="1"/>
          <w:lang w:eastAsia="ru-RU"/>
        </w:rPr>
        <w:tab/>
        <w:t xml:space="preserve">           </w:t>
      </w:r>
      <w:r>
        <w:rPr>
          <w:rFonts w:eastAsia="Times New Roman"/>
          <w:b/>
          <w:bCs/>
          <w:i/>
          <w:kern w:val="1"/>
          <w:lang w:eastAsia="ru-RU"/>
        </w:rPr>
        <w:t xml:space="preserve">       </w:t>
      </w:r>
      <w:r w:rsidRPr="00797FD9">
        <w:rPr>
          <w:rFonts w:eastAsia="Times New Roman"/>
          <w:b/>
          <w:bCs/>
          <w:i/>
          <w:kern w:val="1"/>
          <w:lang w:eastAsia="ru-RU"/>
        </w:rPr>
        <w:t xml:space="preserve"> — руководитель проекта</w:t>
      </w:r>
    </w:p>
    <w:p w:rsidR="00797FD9" w:rsidRPr="00565ACD" w:rsidRDefault="00797FD9" w:rsidP="00797FD9">
      <w:pPr>
        <w:suppressAutoHyphens/>
        <w:autoSpaceDE w:val="0"/>
        <w:spacing w:line="240" w:lineRule="auto"/>
        <w:ind w:firstLine="0"/>
        <w:rPr>
          <w:b/>
          <w:bCs/>
          <w:i/>
          <w:kern w:val="1"/>
          <w:lang w:eastAsia="ru-RU"/>
        </w:rPr>
      </w:pPr>
      <w:r>
        <w:rPr>
          <w:bCs/>
          <w:i/>
          <w:kern w:val="1"/>
          <w:lang w:eastAsia="ru-RU"/>
        </w:rPr>
        <w:t xml:space="preserve">      </w:t>
      </w:r>
      <w:r w:rsidRPr="00565ACD">
        <w:rPr>
          <w:bCs/>
          <w:i/>
          <w:kern w:val="1"/>
          <w:lang w:eastAsia="ru-RU"/>
        </w:rPr>
        <w:t>Данилова А.А.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экономист-географ</w:t>
      </w:r>
    </w:p>
    <w:p w:rsidR="00797FD9" w:rsidRPr="00565ACD" w:rsidRDefault="00797FD9" w:rsidP="00797FD9">
      <w:pPr>
        <w:numPr>
          <w:ilvl w:val="0"/>
          <w:numId w:val="1"/>
        </w:numPr>
        <w:suppressAutoHyphens/>
        <w:autoSpaceDE w:val="0"/>
        <w:spacing w:line="240" w:lineRule="auto"/>
        <w:jc w:val="left"/>
        <w:rPr>
          <w:bCs/>
          <w:i/>
          <w:kern w:val="1"/>
          <w:lang w:eastAsia="ru-RU"/>
        </w:rPr>
      </w:pPr>
      <w:r w:rsidRPr="00565ACD">
        <w:rPr>
          <w:bCs/>
          <w:i/>
          <w:kern w:val="1"/>
          <w:lang w:eastAsia="ru-RU"/>
        </w:rPr>
        <w:t xml:space="preserve">Лихошерстова Н.В. </w:t>
      </w:r>
      <w:r w:rsidRPr="00565ACD">
        <w:rPr>
          <w:bCs/>
          <w:i/>
          <w:kern w:val="1"/>
          <w:lang w:eastAsia="ru-RU"/>
        </w:rPr>
        <w:tab/>
      </w:r>
      <w:r>
        <w:rPr>
          <w:bCs/>
          <w:i/>
          <w:kern w:val="1"/>
          <w:lang w:eastAsia="ru-RU"/>
        </w:rPr>
        <w:t xml:space="preserve">         </w:t>
      </w:r>
      <w:r w:rsidRPr="00565ACD">
        <w:rPr>
          <w:bCs/>
          <w:i/>
          <w:kern w:val="1"/>
          <w:lang w:eastAsia="ru-RU"/>
        </w:rPr>
        <w:t>— архитектор проектов</w:t>
      </w:r>
    </w:p>
    <w:p w:rsidR="00797FD9" w:rsidRDefault="00797FD9" w:rsidP="00797FD9">
      <w:pPr>
        <w:numPr>
          <w:ilvl w:val="0"/>
          <w:numId w:val="1"/>
        </w:numPr>
        <w:suppressAutoHyphens/>
        <w:autoSpaceDE w:val="0"/>
        <w:spacing w:line="240" w:lineRule="auto"/>
        <w:jc w:val="left"/>
        <w:rPr>
          <w:bCs/>
          <w:i/>
          <w:kern w:val="1"/>
          <w:lang w:eastAsia="ru-RU"/>
        </w:rPr>
      </w:pPr>
      <w:r w:rsidRPr="00565ACD">
        <w:rPr>
          <w:bCs/>
          <w:i/>
          <w:kern w:val="1"/>
          <w:lang w:eastAsia="ru-RU"/>
        </w:rPr>
        <w:t>Толмачева Н.А.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инженер-менеджер ГИС</w:t>
      </w:r>
    </w:p>
    <w:p w:rsidR="00797FD9" w:rsidRPr="00503C54" w:rsidRDefault="00797FD9" w:rsidP="00797FD9">
      <w:pPr>
        <w:pStyle w:val="a5"/>
        <w:numPr>
          <w:ilvl w:val="0"/>
          <w:numId w:val="1"/>
        </w:numPr>
        <w:suppressAutoHyphens/>
        <w:autoSpaceDE w:val="0"/>
        <w:spacing w:line="240" w:lineRule="auto"/>
        <w:jc w:val="left"/>
        <w:rPr>
          <w:bCs/>
          <w:i/>
          <w:kern w:val="1"/>
          <w:lang w:eastAsia="ru-RU"/>
        </w:rPr>
      </w:pPr>
      <w:r w:rsidRPr="00503C54">
        <w:rPr>
          <w:bCs/>
          <w:i/>
          <w:kern w:val="1"/>
          <w:lang w:eastAsia="ru-RU"/>
        </w:rPr>
        <w:t>Ярешко С.И.</w:t>
      </w:r>
      <w:r w:rsidRPr="00503C54">
        <w:rPr>
          <w:bCs/>
          <w:i/>
          <w:kern w:val="1"/>
          <w:lang w:eastAsia="ru-RU"/>
        </w:rPr>
        <w:tab/>
      </w:r>
      <w:r w:rsidRPr="00503C54">
        <w:rPr>
          <w:bCs/>
          <w:i/>
          <w:kern w:val="1"/>
          <w:lang w:eastAsia="ru-RU"/>
        </w:rPr>
        <w:tab/>
      </w:r>
      <w:r>
        <w:rPr>
          <w:bCs/>
          <w:i/>
          <w:kern w:val="1"/>
          <w:lang w:eastAsia="ru-RU"/>
        </w:rPr>
        <w:t xml:space="preserve">                      </w:t>
      </w:r>
      <w:r w:rsidRPr="00503C54">
        <w:rPr>
          <w:bCs/>
          <w:i/>
          <w:kern w:val="1"/>
          <w:lang w:eastAsia="ru-RU"/>
        </w:rPr>
        <w:t>— архитектор</w:t>
      </w:r>
    </w:p>
    <w:p w:rsidR="00797FD9" w:rsidRPr="00503C54" w:rsidRDefault="00797FD9" w:rsidP="00797FD9">
      <w:pPr>
        <w:pStyle w:val="a5"/>
        <w:numPr>
          <w:ilvl w:val="0"/>
          <w:numId w:val="1"/>
        </w:numPr>
        <w:suppressAutoHyphens/>
        <w:autoSpaceDE w:val="0"/>
        <w:spacing w:line="240" w:lineRule="auto"/>
        <w:jc w:val="left"/>
        <w:rPr>
          <w:bCs/>
          <w:i/>
          <w:kern w:val="1"/>
          <w:lang w:eastAsia="ru-RU"/>
        </w:rPr>
      </w:pPr>
      <w:r>
        <w:rPr>
          <w:bCs/>
          <w:i/>
          <w:kern w:val="1"/>
          <w:lang w:eastAsia="ru-RU"/>
        </w:rPr>
        <w:t>Ашурков В.В.</w:t>
      </w:r>
      <w:r>
        <w:rPr>
          <w:bCs/>
          <w:i/>
          <w:kern w:val="1"/>
          <w:lang w:eastAsia="ru-RU"/>
        </w:rPr>
        <w:tab/>
      </w:r>
      <w:r>
        <w:rPr>
          <w:bCs/>
          <w:i/>
          <w:kern w:val="1"/>
          <w:lang w:val="en-US" w:eastAsia="ru-RU"/>
        </w:rPr>
        <w:t xml:space="preserve">        </w:t>
      </w:r>
      <w:r>
        <w:rPr>
          <w:bCs/>
          <w:i/>
          <w:kern w:val="1"/>
          <w:lang w:eastAsia="ru-RU"/>
        </w:rPr>
        <w:t xml:space="preserve">        </w:t>
      </w:r>
      <w:r>
        <w:rPr>
          <w:bCs/>
          <w:i/>
          <w:kern w:val="1"/>
          <w:lang w:val="en-US" w:eastAsia="ru-RU"/>
        </w:rPr>
        <w:t xml:space="preserve">   </w:t>
      </w:r>
      <w:r>
        <w:rPr>
          <w:bCs/>
          <w:i/>
          <w:kern w:val="1"/>
          <w:lang w:eastAsia="ru-RU"/>
        </w:rPr>
        <w:t xml:space="preserve"> </w:t>
      </w:r>
      <w:r w:rsidRPr="00503C54">
        <w:rPr>
          <w:bCs/>
          <w:i/>
          <w:kern w:val="1"/>
          <w:lang w:eastAsia="ru-RU"/>
        </w:rPr>
        <w:t xml:space="preserve"> — архитектор</w:t>
      </w:r>
    </w:p>
    <w:p w:rsidR="00797FD9"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lang w:eastAsia="ru-RU"/>
        </w:rPr>
      </w:pPr>
    </w:p>
    <w:p w:rsidR="00797FD9" w:rsidRPr="00565ACD" w:rsidRDefault="00797FD9" w:rsidP="00797FD9">
      <w:pPr>
        <w:numPr>
          <w:ilvl w:val="0"/>
          <w:numId w:val="1"/>
        </w:numPr>
        <w:suppressAutoHyphens/>
        <w:autoSpaceDE w:val="0"/>
        <w:spacing w:line="240" w:lineRule="auto"/>
        <w:jc w:val="left"/>
        <w:rPr>
          <w:bCs/>
          <w:i/>
          <w:kern w:val="1"/>
        </w:rPr>
      </w:pPr>
    </w:p>
    <w:p w:rsidR="00797FD9" w:rsidRPr="006621AE" w:rsidRDefault="00797FD9" w:rsidP="00797FD9">
      <w:pPr>
        <w:numPr>
          <w:ilvl w:val="0"/>
          <w:numId w:val="1"/>
        </w:numPr>
        <w:tabs>
          <w:tab w:val="left" w:pos="2977"/>
          <w:tab w:val="left" w:pos="3119"/>
        </w:tabs>
        <w:suppressAutoHyphens/>
        <w:autoSpaceDE w:val="0"/>
        <w:spacing w:line="240" w:lineRule="auto"/>
        <w:rPr>
          <w:bCs/>
          <w:i/>
          <w:kern w:val="1"/>
          <w:lang w:eastAsia="ru-RU"/>
        </w:rPr>
      </w:pPr>
      <w:r w:rsidRPr="006621AE">
        <w:rPr>
          <w:b/>
          <w:bCs/>
          <w:i/>
          <w:kern w:val="1"/>
          <w:lang w:eastAsia="ru-RU"/>
        </w:rPr>
        <w:t>Бурцева Н. А.</w:t>
      </w:r>
      <w:r w:rsidRPr="006621AE">
        <w:rPr>
          <w:b/>
          <w:bCs/>
          <w:i/>
          <w:kern w:val="1"/>
          <w:lang w:eastAsia="ru-RU"/>
        </w:rPr>
        <w:tab/>
        <w:t>— начальник отдела картографии</w:t>
      </w:r>
    </w:p>
    <w:p w:rsidR="00797FD9" w:rsidRPr="00565ACD" w:rsidRDefault="00797FD9" w:rsidP="00797FD9">
      <w:pPr>
        <w:numPr>
          <w:ilvl w:val="0"/>
          <w:numId w:val="1"/>
        </w:numPr>
        <w:suppressAutoHyphens/>
        <w:spacing w:line="240" w:lineRule="auto"/>
        <w:rPr>
          <w:bCs/>
          <w:i/>
          <w:kern w:val="1"/>
          <w:lang w:eastAsia="ru-RU"/>
        </w:rPr>
      </w:pPr>
      <w:r w:rsidRPr="00565ACD">
        <w:rPr>
          <w:bCs/>
          <w:i/>
          <w:kern w:val="1"/>
          <w:lang w:eastAsia="ru-RU"/>
        </w:rPr>
        <w:t xml:space="preserve">Бартенева Е.В. </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инженер-картограф</w:t>
      </w:r>
    </w:p>
    <w:p w:rsidR="00797FD9" w:rsidRDefault="00797FD9" w:rsidP="00797FD9">
      <w:pPr>
        <w:numPr>
          <w:ilvl w:val="0"/>
          <w:numId w:val="1"/>
        </w:numPr>
        <w:tabs>
          <w:tab w:val="left" w:pos="2977"/>
        </w:tabs>
        <w:suppressAutoHyphens/>
        <w:spacing w:line="240" w:lineRule="auto"/>
        <w:rPr>
          <w:bCs/>
          <w:i/>
          <w:kern w:val="1"/>
          <w:lang w:eastAsia="ru-RU"/>
        </w:rPr>
      </w:pPr>
      <w:r w:rsidRPr="00565ACD">
        <w:rPr>
          <w:bCs/>
          <w:i/>
          <w:kern w:val="1"/>
          <w:lang w:eastAsia="ru-RU"/>
        </w:rPr>
        <w:t>Полякова М.А.</w:t>
      </w:r>
      <w:r>
        <w:rPr>
          <w:bCs/>
          <w:i/>
          <w:kern w:val="1"/>
          <w:lang w:eastAsia="ru-RU"/>
        </w:rPr>
        <w:t xml:space="preserve">                   </w:t>
      </w:r>
      <w:r w:rsidRPr="00565ACD">
        <w:rPr>
          <w:bCs/>
          <w:i/>
          <w:kern w:val="1"/>
          <w:lang w:eastAsia="ru-RU"/>
        </w:rPr>
        <w:tab/>
      </w:r>
      <w:r w:rsidRPr="00565ACD">
        <w:rPr>
          <w:bCs/>
          <w:i/>
          <w:kern w:val="1"/>
          <w:lang w:eastAsia="ru-RU"/>
        </w:rPr>
        <w:tab/>
        <w:t>— инженер-картограф</w:t>
      </w:r>
    </w:p>
    <w:p w:rsidR="00797FD9" w:rsidRPr="006621AE" w:rsidRDefault="00797FD9" w:rsidP="00797FD9">
      <w:pPr>
        <w:numPr>
          <w:ilvl w:val="0"/>
          <w:numId w:val="1"/>
        </w:numPr>
        <w:suppressAutoHyphens/>
        <w:autoSpaceDE w:val="0"/>
        <w:spacing w:line="240" w:lineRule="auto"/>
        <w:rPr>
          <w:bCs/>
          <w:i/>
          <w:kern w:val="1"/>
          <w:lang w:eastAsia="ru-RU"/>
        </w:rPr>
      </w:pPr>
      <w:r w:rsidRPr="006621AE">
        <w:rPr>
          <w:bCs/>
          <w:i/>
          <w:kern w:val="1"/>
          <w:lang w:eastAsia="ru-RU"/>
        </w:rPr>
        <w:t>Ткаченко Н.С.</w:t>
      </w:r>
      <w:r w:rsidRPr="006621AE">
        <w:rPr>
          <w:bCs/>
          <w:i/>
          <w:kern w:val="1"/>
          <w:lang w:eastAsia="ru-RU"/>
        </w:rPr>
        <w:tab/>
      </w:r>
      <w:r w:rsidRPr="006621AE">
        <w:rPr>
          <w:bCs/>
          <w:i/>
          <w:kern w:val="1"/>
          <w:lang w:eastAsia="ru-RU"/>
        </w:rPr>
        <w:tab/>
      </w:r>
      <w:r>
        <w:rPr>
          <w:bCs/>
          <w:i/>
          <w:kern w:val="1"/>
          <w:lang w:eastAsia="ru-RU"/>
        </w:rPr>
        <w:t xml:space="preserve">                    </w:t>
      </w:r>
      <w:r w:rsidRPr="006621AE">
        <w:rPr>
          <w:bCs/>
          <w:i/>
          <w:kern w:val="1"/>
          <w:lang w:eastAsia="ru-RU"/>
        </w:rPr>
        <w:t>— инженер-картограф</w:t>
      </w:r>
    </w:p>
    <w:p w:rsidR="00797FD9" w:rsidRPr="00565ACD" w:rsidRDefault="00797FD9" w:rsidP="00797FD9">
      <w:pPr>
        <w:numPr>
          <w:ilvl w:val="0"/>
          <w:numId w:val="1"/>
        </w:numPr>
        <w:suppressAutoHyphens/>
        <w:spacing w:line="240" w:lineRule="auto"/>
        <w:rPr>
          <w:bCs/>
          <w:i/>
          <w:kern w:val="1"/>
          <w:lang w:eastAsia="ru-RU"/>
        </w:rPr>
      </w:pPr>
      <w:r w:rsidRPr="00565ACD">
        <w:rPr>
          <w:bCs/>
          <w:i/>
          <w:kern w:val="1"/>
          <w:lang w:eastAsia="ru-RU"/>
        </w:rPr>
        <w:t>Чекаданова Е.С.</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 инженер-картограф</w:t>
      </w:r>
    </w:p>
    <w:p w:rsidR="00797FD9" w:rsidRDefault="00797FD9" w:rsidP="00797FD9">
      <w:pPr>
        <w:numPr>
          <w:ilvl w:val="0"/>
          <w:numId w:val="1"/>
        </w:numPr>
        <w:tabs>
          <w:tab w:val="left" w:pos="2977"/>
        </w:tabs>
        <w:suppressAutoHyphens/>
        <w:spacing w:line="240" w:lineRule="auto"/>
        <w:rPr>
          <w:bCs/>
          <w:i/>
          <w:kern w:val="1"/>
          <w:lang w:eastAsia="ru-RU"/>
        </w:rPr>
      </w:pPr>
      <w:proofErr w:type="spellStart"/>
      <w:r>
        <w:rPr>
          <w:bCs/>
          <w:i/>
          <w:kern w:val="1"/>
          <w:lang w:eastAsia="ru-RU"/>
        </w:rPr>
        <w:t>Яковенко</w:t>
      </w:r>
      <w:proofErr w:type="spellEnd"/>
      <w:r>
        <w:rPr>
          <w:bCs/>
          <w:i/>
          <w:kern w:val="1"/>
          <w:lang w:eastAsia="ru-RU"/>
        </w:rPr>
        <w:t xml:space="preserve"> А.А.</w:t>
      </w:r>
      <w:r w:rsidRPr="001238BE">
        <w:rPr>
          <w:bCs/>
          <w:i/>
          <w:kern w:val="1"/>
          <w:lang w:eastAsia="ru-RU"/>
        </w:rPr>
        <w:t xml:space="preserve"> </w:t>
      </w:r>
      <w:r>
        <w:rPr>
          <w:bCs/>
          <w:i/>
          <w:kern w:val="1"/>
          <w:lang w:eastAsia="ru-RU"/>
        </w:rPr>
        <w:t xml:space="preserve">                   </w:t>
      </w:r>
      <w:r w:rsidRPr="00565ACD">
        <w:rPr>
          <w:bCs/>
          <w:i/>
          <w:kern w:val="1"/>
          <w:lang w:eastAsia="ru-RU"/>
        </w:rPr>
        <w:t>— инженер-картограф</w:t>
      </w:r>
    </w:p>
    <w:p w:rsidR="00797FD9" w:rsidRPr="00565ACD" w:rsidRDefault="00797FD9" w:rsidP="00797FD9">
      <w:pPr>
        <w:numPr>
          <w:ilvl w:val="0"/>
          <w:numId w:val="1"/>
        </w:numPr>
        <w:tabs>
          <w:tab w:val="left" w:pos="2977"/>
        </w:tabs>
        <w:suppressAutoHyphens/>
        <w:spacing w:line="240" w:lineRule="auto"/>
        <w:rPr>
          <w:bCs/>
          <w:i/>
          <w:kern w:val="1"/>
          <w:lang w:eastAsia="ru-RU"/>
        </w:rPr>
      </w:pPr>
      <w:r>
        <w:rPr>
          <w:bCs/>
          <w:i/>
          <w:kern w:val="1"/>
          <w:lang w:eastAsia="ru-RU"/>
        </w:rPr>
        <w:t xml:space="preserve">Косякова О.И.                    </w:t>
      </w:r>
      <w:r w:rsidRPr="00565ACD">
        <w:rPr>
          <w:bCs/>
          <w:i/>
          <w:kern w:val="1"/>
          <w:lang w:eastAsia="ru-RU"/>
        </w:rPr>
        <w:t>— инженер-картограф</w:t>
      </w:r>
    </w:p>
    <w:p w:rsidR="00797FD9" w:rsidRPr="00565ACD" w:rsidRDefault="00797FD9" w:rsidP="00797FD9">
      <w:pPr>
        <w:numPr>
          <w:ilvl w:val="0"/>
          <w:numId w:val="1"/>
        </w:numPr>
        <w:suppressAutoHyphens/>
        <w:spacing w:line="240" w:lineRule="auto"/>
        <w:rPr>
          <w:bCs/>
          <w:i/>
          <w:kern w:val="1"/>
          <w:lang w:eastAsia="ru-RU"/>
        </w:rPr>
      </w:pPr>
    </w:p>
    <w:p w:rsidR="00797FD9" w:rsidRPr="00565ACD" w:rsidRDefault="00797FD9" w:rsidP="00797FD9">
      <w:pPr>
        <w:numPr>
          <w:ilvl w:val="0"/>
          <w:numId w:val="1"/>
        </w:numPr>
        <w:suppressAutoHyphens/>
        <w:spacing w:line="240" w:lineRule="auto"/>
        <w:rPr>
          <w:bCs/>
          <w:i/>
          <w:kern w:val="1"/>
          <w:lang w:eastAsia="ru-RU"/>
        </w:rPr>
      </w:pPr>
    </w:p>
    <w:p w:rsidR="00797FD9" w:rsidRPr="00565ACD" w:rsidRDefault="00372EA9" w:rsidP="00797FD9">
      <w:pPr>
        <w:numPr>
          <w:ilvl w:val="0"/>
          <w:numId w:val="1"/>
        </w:numPr>
        <w:tabs>
          <w:tab w:val="left" w:pos="2977"/>
        </w:tabs>
        <w:suppressAutoHyphens/>
        <w:spacing w:line="240" w:lineRule="auto"/>
        <w:rPr>
          <w:bCs/>
          <w:i/>
          <w:kern w:val="1"/>
          <w:lang w:eastAsia="ru-RU"/>
        </w:rPr>
      </w:pPr>
      <w:r>
        <w:rPr>
          <w:bCs/>
          <w:i/>
          <w:kern w:val="1"/>
          <w:lang w:eastAsia="ru-RU"/>
        </w:rPr>
        <w:t>Гальчанский К.Б</w:t>
      </w:r>
      <w:r w:rsidR="00797FD9" w:rsidRPr="00565ACD">
        <w:rPr>
          <w:bCs/>
          <w:i/>
          <w:kern w:val="1"/>
          <w:lang w:eastAsia="ru-RU"/>
        </w:rPr>
        <w:t>.</w:t>
      </w:r>
      <w:r w:rsidR="00797FD9" w:rsidRPr="00565ACD">
        <w:rPr>
          <w:bCs/>
          <w:i/>
          <w:kern w:val="1"/>
          <w:lang w:eastAsia="ru-RU"/>
        </w:rPr>
        <w:tab/>
        <w:t xml:space="preserve">— </w:t>
      </w:r>
      <w:proofErr w:type="spellStart"/>
      <w:r w:rsidR="00797FD9" w:rsidRPr="00565ACD">
        <w:rPr>
          <w:bCs/>
          <w:i/>
          <w:kern w:val="1"/>
          <w:lang w:eastAsia="ru-RU"/>
        </w:rPr>
        <w:t>гео-системный</w:t>
      </w:r>
      <w:proofErr w:type="spellEnd"/>
      <w:r w:rsidR="00797FD9" w:rsidRPr="00565ACD">
        <w:rPr>
          <w:bCs/>
          <w:i/>
          <w:kern w:val="1"/>
          <w:lang w:eastAsia="ru-RU"/>
        </w:rPr>
        <w:t xml:space="preserve"> администратор</w:t>
      </w:r>
    </w:p>
    <w:p w:rsidR="00797FD9" w:rsidRPr="00565ACD" w:rsidRDefault="00797FD9" w:rsidP="00797FD9">
      <w:pPr>
        <w:numPr>
          <w:ilvl w:val="0"/>
          <w:numId w:val="1"/>
        </w:numPr>
        <w:suppressAutoHyphens/>
        <w:rPr>
          <w:b/>
          <w:bCs/>
          <w:i/>
          <w:kern w:val="1"/>
          <w:lang w:eastAsia="ru-RU"/>
        </w:rPr>
      </w:pPr>
    </w:p>
    <w:p w:rsidR="00797FD9" w:rsidRPr="00565ACD" w:rsidRDefault="00797FD9" w:rsidP="00797FD9">
      <w:pPr>
        <w:numPr>
          <w:ilvl w:val="0"/>
          <w:numId w:val="1"/>
        </w:numPr>
        <w:suppressAutoHyphens/>
        <w:rPr>
          <w:bCs/>
          <w:i/>
          <w:kern w:val="1"/>
          <w:lang w:eastAsia="ru-RU"/>
        </w:rPr>
      </w:pPr>
      <w:r w:rsidRPr="00565ACD">
        <w:rPr>
          <w:bCs/>
          <w:i/>
          <w:kern w:val="1"/>
          <w:lang w:eastAsia="ru-RU"/>
        </w:rPr>
        <w:t>Носова Д.А.</w:t>
      </w:r>
      <w:r w:rsidRPr="00565ACD">
        <w:rPr>
          <w:bCs/>
          <w:i/>
          <w:kern w:val="1"/>
          <w:lang w:eastAsia="ru-RU"/>
        </w:rPr>
        <w:tab/>
      </w:r>
      <w:r w:rsidRPr="00565ACD">
        <w:rPr>
          <w:bCs/>
          <w:i/>
          <w:kern w:val="1"/>
          <w:lang w:eastAsia="ru-RU"/>
        </w:rPr>
        <w:tab/>
      </w:r>
      <w:r>
        <w:rPr>
          <w:bCs/>
          <w:i/>
          <w:kern w:val="1"/>
          <w:lang w:eastAsia="ru-RU"/>
        </w:rPr>
        <w:t xml:space="preserve">                        </w:t>
      </w:r>
      <w:r w:rsidRPr="00565ACD">
        <w:rPr>
          <w:bCs/>
          <w:i/>
          <w:kern w:val="1"/>
          <w:lang w:eastAsia="ru-RU"/>
        </w:rPr>
        <w:t>—</w:t>
      </w:r>
      <w:r>
        <w:rPr>
          <w:bCs/>
          <w:i/>
          <w:kern w:val="1"/>
          <w:lang w:eastAsia="ru-RU"/>
        </w:rPr>
        <w:t>главный</w:t>
      </w:r>
      <w:r w:rsidRPr="00565ACD">
        <w:rPr>
          <w:bCs/>
          <w:i/>
          <w:kern w:val="1"/>
          <w:lang w:eastAsia="ru-RU"/>
        </w:rPr>
        <w:t xml:space="preserve"> юрис</w:t>
      </w:r>
      <w:r>
        <w:rPr>
          <w:bCs/>
          <w:i/>
          <w:kern w:val="1"/>
          <w:lang w:eastAsia="ru-RU"/>
        </w:rPr>
        <w:t>консульт</w:t>
      </w:r>
      <w:r w:rsidRPr="00565ACD">
        <w:rPr>
          <w:bCs/>
          <w:i/>
          <w:kern w:val="1"/>
          <w:lang w:eastAsia="ru-RU"/>
        </w:rPr>
        <w:t xml:space="preserve"> </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414346859"/>
      <w:r w:rsidRPr="00A963C4">
        <w:rPr>
          <w:rFonts w:ascii="Times New Roman" w:eastAsia="Calibri" w:hAnsi="Times New Roman" w:cs="Times New Roman"/>
          <w:sz w:val="30"/>
          <w:szCs w:val="30"/>
        </w:rPr>
        <w:lastRenderedPageBreak/>
        <w:t>СОДЕРЖАНИЕ</w:t>
      </w:r>
      <w:bookmarkEnd w:id="5"/>
      <w:bookmarkEnd w:id="6"/>
      <w:bookmarkEnd w:id="8"/>
    </w:p>
    <w:p w:rsidR="006A1E2E" w:rsidRPr="006A1E2E" w:rsidRDefault="000F2CBC" w:rsidP="006A1E2E">
      <w:pPr>
        <w:pStyle w:val="11"/>
        <w:rPr>
          <w:rFonts w:asciiTheme="minorHAnsi" w:eastAsiaTheme="minorEastAsia" w:hAnsiTheme="minorHAnsi" w:cstheme="minorBidi"/>
          <w:noProof/>
          <w:kern w:val="0"/>
          <w:sz w:val="22"/>
          <w:szCs w:val="22"/>
        </w:rPr>
      </w:pPr>
      <w:r w:rsidRPr="000F2CBC">
        <w:rPr>
          <w:color w:val="000000" w:themeColor="text1"/>
        </w:rPr>
        <w:fldChar w:fldCharType="begin"/>
      </w:r>
      <w:r w:rsidR="0098576A" w:rsidRPr="006A1E2E">
        <w:rPr>
          <w:color w:val="000000" w:themeColor="text1"/>
        </w:rPr>
        <w:instrText xml:space="preserve"> TOC \o "1-3" \u </w:instrText>
      </w:r>
      <w:r w:rsidRPr="000F2CBC">
        <w:rPr>
          <w:color w:val="000000" w:themeColor="text1"/>
        </w:rPr>
        <w:fldChar w:fldCharType="separate"/>
      </w:r>
      <w:r w:rsidR="006A1E2E" w:rsidRPr="006A1E2E">
        <w:rPr>
          <w:rFonts w:eastAsia="Calibri"/>
          <w:noProof/>
        </w:rPr>
        <w:t>СОДЕРЖАНИЕ</w:t>
      </w:r>
      <w:r w:rsidR="006A1E2E" w:rsidRPr="006A1E2E">
        <w:rPr>
          <w:noProof/>
        </w:rPr>
        <w:tab/>
      </w:r>
      <w:r w:rsidRPr="006A1E2E">
        <w:rPr>
          <w:noProof/>
        </w:rPr>
        <w:fldChar w:fldCharType="begin"/>
      </w:r>
      <w:r w:rsidR="006A1E2E" w:rsidRPr="006A1E2E">
        <w:rPr>
          <w:noProof/>
        </w:rPr>
        <w:instrText xml:space="preserve"> PAGEREF _Toc414346859 \h </w:instrText>
      </w:r>
      <w:r w:rsidRPr="006A1E2E">
        <w:rPr>
          <w:noProof/>
        </w:rPr>
      </w:r>
      <w:r w:rsidRPr="006A1E2E">
        <w:rPr>
          <w:noProof/>
        </w:rPr>
        <w:fldChar w:fldCharType="separate"/>
      </w:r>
      <w:r w:rsidR="00661578">
        <w:rPr>
          <w:noProof/>
        </w:rPr>
        <w:t>4</w:t>
      </w:r>
      <w:r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ВВЕДЕНИЕ</w:t>
      </w:r>
      <w:r w:rsidRPr="006A1E2E">
        <w:rPr>
          <w:noProof/>
        </w:rPr>
        <w:tab/>
      </w:r>
      <w:r w:rsidR="000F2CBC" w:rsidRPr="006A1E2E">
        <w:rPr>
          <w:noProof/>
        </w:rPr>
        <w:fldChar w:fldCharType="begin"/>
      </w:r>
      <w:r w:rsidRPr="006A1E2E">
        <w:rPr>
          <w:noProof/>
        </w:rPr>
        <w:instrText xml:space="preserve"> PAGEREF _Toc414346860 \h </w:instrText>
      </w:r>
      <w:r w:rsidR="000F2CBC" w:rsidRPr="006A1E2E">
        <w:rPr>
          <w:noProof/>
        </w:rPr>
      </w:r>
      <w:r w:rsidR="000F2CBC" w:rsidRPr="006A1E2E">
        <w:rPr>
          <w:noProof/>
        </w:rPr>
        <w:fldChar w:fldCharType="separate"/>
      </w:r>
      <w:r w:rsidR="00661578">
        <w:rPr>
          <w:noProof/>
        </w:rPr>
        <w:t>6</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1</w:t>
      </w:r>
      <w:r w:rsidRPr="006A1E2E">
        <w:rPr>
          <w:rFonts w:asciiTheme="minorHAnsi" w:eastAsiaTheme="minorEastAsia" w:hAnsiTheme="minorHAnsi" w:cstheme="minorBidi"/>
          <w:noProof/>
          <w:kern w:val="0"/>
          <w:sz w:val="22"/>
          <w:szCs w:val="22"/>
        </w:rPr>
        <w:tab/>
      </w:r>
      <w:r w:rsidRPr="006A1E2E">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sidRPr="006A1E2E">
        <w:rPr>
          <w:noProof/>
        </w:rPr>
        <w:tab/>
      </w:r>
      <w:r w:rsidR="000F2CBC" w:rsidRPr="006A1E2E">
        <w:rPr>
          <w:noProof/>
        </w:rPr>
        <w:fldChar w:fldCharType="begin"/>
      </w:r>
      <w:r w:rsidRPr="006A1E2E">
        <w:rPr>
          <w:noProof/>
        </w:rPr>
        <w:instrText xml:space="preserve"> PAGEREF _Toc414346861 \h </w:instrText>
      </w:r>
      <w:r w:rsidR="000F2CBC" w:rsidRPr="006A1E2E">
        <w:rPr>
          <w:noProof/>
        </w:rPr>
      </w:r>
      <w:r w:rsidR="000F2CBC" w:rsidRPr="006A1E2E">
        <w:rPr>
          <w:noProof/>
        </w:rPr>
        <w:fldChar w:fldCharType="separate"/>
      </w:r>
      <w:r w:rsidR="00661578">
        <w:rPr>
          <w:noProof/>
        </w:rPr>
        <w:t>8</w:t>
      </w:r>
      <w:r w:rsidR="000F2CBC" w:rsidRPr="006A1E2E">
        <w:rPr>
          <w:noProof/>
        </w:rPr>
        <w:fldChar w:fldCharType="end"/>
      </w:r>
    </w:p>
    <w:p w:rsidR="006A1E2E" w:rsidRPr="006A1E2E" w:rsidRDefault="006A1E2E" w:rsidP="006A1E2E">
      <w:pPr>
        <w:pStyle w:val="21"/>
        <w:rPr>
          <w:rFonts w:asciiTheme="minorHAnsi" w:eastAsiaTheme="minorEastAsia" w:hAnsiTheme="minorHAnsi" w:cstheme="minorBidi"/>
          <w:noProof/>
          <w:kern w:val="0"/>
          <w:sz w:val="22"/>
          <w:szCs w:val="22"/>
        </w:rPr>
      </w:pPr>
      <w:r w:rsidRPr="006A1E2E">
        <w:rPr>
          <w:rFonts w:eastAsia="Calibri"/>
          <w:noProof/>
        </w:rPr>
        <w:t>1.1 Топографо-геодезические условия</w:t>
      </w:r>
      <w:r w:rsidRPr="006A1E2E">
        <w:rPr>
          <w:noProof/>
        </w:rPr>
        <w:tab/>
      </w:r>
      <w:r w:rsidR="000F2CBC" w:rsidRPr="006A1E2E">
        <w:rPr>
          <w:noProof/>
        </w:rPr>
        <w:fldChar w:fldCharType="begin"/>
      </w:r>
      <w:r w:rsidRPr="006A1E2E">
        <w:rPr>
          <w:noProof/>
        </w:rPr>
        <w:instrText xml:space="preserve"> PAGEREF _Toc414346862 \h </w:instrText>
      </w:r>
      <w:r w:rsidR="000F2CBC" w:rsidRPr="006A1E2E">
        <w:rPr>
          <w:noProof/>
        </w:rPr>
      </w:r>
      <w:r w:rsidR="000F2CBC" w:rsidRPr="006A1E2E">
        <w:rPr>
          <w:noProof/>
        </w:rPr>
        <w:fldChar w:fldCharType="separate"/>
      </w:r>
      <w:r w:rsidR="00661578">
        <w:rPr>
          <w:noProof/>
        </w:rPr>
        <w:t>8</w:t>
      </w:r>
      <w:r w:rsidR="000F2CBC" w:rsidRPr="006A1E2E">
        <w:rPr>
          <w:noProof/>
        </w:rPr>
        <w:fldChar w:fldCharType="end"/>
      </w:r>
    </w:p>
    <w:p w:rsidR="006A1E2E" w:rsidRPr="006A1E2E" w:rsidRDefault="006A1E2E" w:rsidP="006A1E2E">
      <w:pPr>
        <w:pStyle w:val="21"/>
        <w:rPr>
          <w:rFonts w:asciiTheme="minorHAnsi" w:eastAsiaTheme="minorEastAsia" w:hAnsiTheme="minorHAnsi" w:cstheme="minorBidi"/>
          <w:noProof/>
          <w:kern w:val="0"/>
          <w:sz w:val="22"/>
          <w:szCs w:val="22"/>
        </w:rPr>
      </w:pPr>
      <w:r w:rsidRPr="006A1E2E">
        <w:rPr>
          <w:rFonts w:eastAsia="Calibri"/>
          <w:noProof/>
        </w:rPr>
        <w:t>1.2 Инженерно-геологические условия</w:t>
      </w:r>
      <w:r w:rsidRPr="006A1E2E">
        <w:rPr>
          <w:noProof/>
        </w:rPr>
        <w:tab/>
      </w:r>
      <w:r w:rsidR="000F2CBC" w:rsidRPr="006A1E2E">
        <w:rPr>
          <w:noProof/>
        </w:rPr>
        <w:fldChar w:fldCharType="begin"/>
      </w:r>
      <w:r w:rsidRPr="006A1E2E">
        <w:rPr>
          <w:noProof/>
        </w:rPr>
        <w:instrText xml:space="preserve"> PAGEREF _Toc414346863 \h </w:instrText>
      </w:r>
      <w:r w:rsidR="000F2CBC" w:rsidRPr="006A1E2E">
        <w:rPr>
          <w:noProof/>
        </w:rPr>
      </w:r>
      <w:r w:rsidR="000F2CBC" w:rsidRPr="006A1E2E">
        <w:rPr>
          <w:noProof/>
        </w:rPr>
        <w:fldChar w:fldCharType="separate"/>
      </w:r>
      <w:r w:rsidR="00661578">
        <w:rPr>
          <w:noProof/>
        </w:rPr>
        <w:t>8</w:t>
      </w:r>
      <w:r w:rsidR="000F2CBC" w:rsidRPr="006A1E2E">
        <w:rPr>
          <w:noProof/>
        </w:rPr>
        <w:fldChar w:fldCharType="end"/>
      </w:r>
    </w:p>
    <w:p w:rsidR="006A1E2E" w:rsidRPr="006A1E2E" w:rsidRDefault="006A1E2E" w:rsidP="006A1E2E">
      <w:pPr>
        <w:pStyle w:val="21"/>
        <w:rPr>
          <w:rFonts w:asciiTheme="minorHAnsi" w:eastAsiaTheme="minorEastAsia" w:hAnsiTheme="minorHAnsi" w:cstheme="minorBidi"/>
          <w:noProof/>
          <w:kern w:val="0"/>
          <w:sz w:val="22"/>
          <w:szCs w:val="22"/>
        </w:rPr>
      </w:pPr>
      <w:r w:rsidRPr="006A1E2E">
        <w:rPr>
          <w:rFonts w:eastAsia="Calibri"/>
          <w:noProof/>
        </w:rPr>
        <w:t>1.3 Климатические условия</w:t>
      </w:r>
      <w:r w:rsidRPr="006A1E2E">
        <w:rPr>
          <w:noProof/>
        </w:rPr>
        <w:tab/>
      </w:r>
      <w:r w:rsidR="000F2CBC" w:rsidRPr="006A1E2E">
        <w:rPr>
          <w:noProof/>
        </w:rPr>
        <w:fldChar w:fldCharType="begin"/>
      </w:r>
      <w:r w:rsidRPr="006A1E2E">
        <w:rPr>
          <w:noProof/>
        </w:rPr>
        <w:instrText xml:space="preserve"> PAGEREF _Toc414346864 \h </w:instrText>
      </w:r>
      <w:r w:rsidR="000F2CBC" w:rsidRPr="006A1E2E">
        <w:rPr>
          <w:noProof/>
        </w:rPr>
      </w:r>
      <w:r w:rsidR="000F2CBC" w:rsidRPr="006A1E2E">
        <w:rPr>
          <w:noProof/>
        </w:rPr>
        <w:fldChar w:fldCharType="separate"/>
      </w:r>
      <w:r w:rsidR="00661578">
        <w:rPr>
          <w:noProof/>
        </w:rPr>
        <w:t>9</w:t>
      </w:r>
      <w:r w:rsidR="000F2CBC" w:rsidRPr="006A1E2E">
        <w:rPr>
          <w:noProof/>
        </w:rPr>
        <w:fldChar w:fldCharType="end"/>
      </w:r>
    </w:p>
    <w:p w:rsidR="006A1E2E" w:rsidRPr="006A1E2E" w:rsidRDefault="006A1E2E" w:rsidP="006A1E2E">
      <w:pPr>
        <w:pStyle w:val="21"/>
        <w:rPr>
          <w:rFonts w:asciiTheme="minorHAnsi" w:eastAsiaTheme="minorEastAsia" w:hAnsiTheme="minorHAnsi" w:cstheme="minorBidi"/>
          <w:noProof/>
          <w:kern w:val="0"/>
          <w:sz w:val="22"/>
          <w:szCs w:val="22"/>
        </w:rPr>
      </w:pPr>
      <w:r w:rsidRPr="006A1E2E">
        <w:rPr>
          <w:rFonts w:eastAsia="Calibri"/>
          <w:noProof/>
        </w:rPr>
        <w:t>1.4 Транспортная и инженерная инфраструктура</w:t>
      </w:r>
      <w:r w:rsidRPr="006A1E2E">
        <w:rPr>
          <w:noProof/>
        </w:rPr>
        <w:tab/>
      </w:r>
      <w:r w:rsidR="000F2CBC" w:rsidRPr="006A1E2E">
        <w:rPr>
          <w:noProof/>
        </w:rPr>
        <w:fldChar w:fldCharType="begin"/>
      </w:r>
      <w:r w:rsidRPr="006A1E2E">
        <w:rPr>
          <w:noProof/>
        </w:rPr>
        <w:instrText xml:space="preserve"> PAGEREF _Toc414346865 \h </w:instrText>
      </w:r>
      <w:r w:rsidR="000F2CBC" w:rsidRPr="006A1E2E">
        <w:rPr>
          <w:noProof/>
        </w:rPr>
      </w:r>
      <w:r w:rsidR="000F2CBC" w:rsidRPr="006A1E2E">
        <w:rPr>
          <w:noProof/>
        </w:rPr>
        <w:fldChar w:fldCharType="separate"/>
      </w:r>
      <w:r w:rsidR="00661578">
        <w:rPr>
          <w:noProof/>
        </w:rPr>
        <w:t>10</w:t>
      </w:r>
      <w:r w:rsidR="000F2CBC" w:rsidRPr="006A1E2E">
        <w:rPr>
          <w:noProof/>
        </w:rPr>
        <w:fldChar w:fldCharType="end"/>
      </w:r>
    </w:p>
    <w:p w:rsidR="006A1E2E" w:rsidRPr="006A1E2E" w:rsidRDefault="006A1E2E" w:rsidP="006A1E2E">
      <w:pPr>
        <w:pStyle w:val="21"/>
        <w:rPr>
          <w:rFonts w:asciiTheme="minorHAnsi" w:eastAsiaTheme="minorEastAsia" w:hAnsiTheme="minorHAnsi" w:cstheme="minorBidi"/>
          <w:noProof/>
          <w:kern w:val="0"/>
          <w:sz w:val="22"/>
          <w:szCs w:val="22"/>
        </w:rPr>
      </w:pPr>
      <w:r w:rsidRPr="006A1E2E">
        <w:rPr>
          <w:rFonts w:eastAsia="Calibri"/>
          <w:noProof/>
        </w:rPr>
        <w:t>1.5 Характер застройки, распределение населения, функциональная специализация</w:t>
      </w:r>
      <w:r w:rsidRPr="006A1E2E">
        <w:rPr>
          <w:noProof/>
        </w:rPr>
        <w:tab/>
      </w:r>
      <w:r w:rsidR="000F2CBC" w:rsidRPr="006A1E2E">
        <w:rPr>
          <w:noProof/>
        </w:rPr>
        <w:fldChar w:fldCharType="begin"/>
      </w:r>
      <w:r w:rsidRPr="006A1E2E">
        <w:rPr>
          <w:noProof/>
        </w:rPr>
        <w:instrText xml:space="preserve"> PAGEREF _Toc414346866 \h </w:instrText>
      </w:r>
      <w:r w:rsidR="000F2CBC" w:rsidRPr="006A1E2E">
        <w:rPr>
          <w:noProof/>
        </w:rPr>
      </w:r>
      <w:r w:rsidR="000F2CBC" w:rsidRPr="006A1E2E">
        <w:rPr>
          <w:noProof/>
        </w:rPr>
        <w:fldChar w:fldCharType="separate"/>
      </w:r>
      <w:r w:rsidR="00661578">
        <w:rPr>
          <w:noProof/>
        </w:rPr>
        <w:t>11</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2</w:t>
      </w:r>
      <w:r w:rsidRPr="006A1E2E">
        <w:rPr>
          <w:rFonts w:asciiTheme="minorHAnsi" w:eastAsiaTheme="minorEastAsia" w:hAnsiTheme="minorHAnsi" w:cstheme="minorBidi"/>
          <w:noProof/>
          <w:kern w:val="0"/>
          <w:sz w:val="22"/>
          <w:szCs w:val="22"/>
        </w:rPr>
        <w:tab/>
      </w:r>
      <w:r w:rsidRPr="006A1E2E">
        <w:rPr>
          <w:rFonts w:eastAsia="Calibri"/>
          <w:noProof/>
        </w:rPr>
        <w:t>ОБЩАЯ ОЦЕНКА ФАКТОРОВ РИСКА ВОЗНИКНОВЕНИЯ ЧРЕЗВЫЧАЙНЫХ СИТУАЦИЙ ПРИРОДНОГО, ТЕХНОГЕННОГО И БИОЛОГО-СОЦИАЛЬНОГО ХАРАКТЕРА</w:t>
      </w:r>
      <w:r w:rsidRPr="006A1E2E">
        <w:rPr>
          <w:noProof/>
        </w:rPr>
        <w:tab/>
      </w:r>
      <w:r w:rsidR="000F2CBC" w:rsidRPr="006A1E2E">
        <w:rPr>
          <w:noProof/>
        </w:rPr>
        <w:fldChar w:fldCharType="begin"/>
      </w:r>
      <w:r w:rsidRPr="006A1E2E">
        <w:rPr>
          <w:noProof/>
        </w:rPr>
        <w:instrText xml:space="preserve"> PAGEREF _Toc414346867 \h </w:instrText>
      </w:r>
      <w:r w:rsidR="000F2CBC" w:rsidRPr="006A1E2E">
        <w:rPr>
          <w:noProof/>
        </w:rPr>
      </w:r>
      <w:r w:rsidR="000F2CBC" w:rsidRPr="006A1E2E">
        <w:rPr>
          <w:noProof/>
        </w:rPr>
        <w:fldChar w:fldCharType="separate"/>
      </w:r>
      <w:r w:rsidR="00661578">
        <w:rPr>
          <w:noProof/>
        </w:rPr>
        <w:t>13</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noProof/>
        </w:rPr>
        <w:t>2.1</w:t>
      </w:r>
      <w:r w:rsidRPr="006A1E2E">
        <w:rPr>
          <w:rFonts w:asciiTheme="minorHAnsi" w:eastAsiaTheme="minorEastAsia" w:hAnsiTheme="minorHAnsi" w:cstheme="minorBidi"/>
          <w:noProof/>
          <w:kern w:val="0"/>
          <w:sz w:val="22"/>
          <w:szCs w:val="22"/>
        </w:rPr>
        <w:tab/>
      </w:r>
      <w:r w:rsidRPr="006A1E2E">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sidRPr="006A1E2E">
        <w:rPr>
          <w:noProof/>
        </w:rPr>
        <w:tab/>
      </w:r>
      <w:r w:rsidR="000F2CBC" w:rsidRPr="006A1E2E">
        <w:rPr>
          <w:noProof/>
        </w:rPr>
        <w:fldChar w:fldCharType="begin"/>
      </w:r>
      <w:r w:rsidRPr="006A1E2E">
        <w:rPr>
          <w:noProof/>
        </w:rPr>
        <w:instrText xml:space="preserve"> PAGEREF _Toc414346868 \h </w:instrText>
      </w:r>
      <w:r w:rsidR="000F2CBC" w:rsidRPr="006A1E2E">
        <w:rPr>
          <w:noProof/>
        </w:rPr>
      </w:r>
      <w:r w:rsidR="000F2CBC" w:rsidRPr="006A1E2E">
        <w:rPr>
          <w:noProof/>
        </w:rPr>
        <w:fldChar w:fldCharType="separate"/>
      </w:r>
      <w:r w:rsidR="00661578">
        <w:rPr>
          <w:noProof/>
        </w:rPr>
        <w:t>13</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noProof/>
        </w:rPr>
        <w:t>2.2</w:t>
      </w:r>
      <w:r w:rsidRPr="006A1E2E">
        <w:rPr>
          <w:rFonts w:asciiTheme="minorHAnsi" w:eastAsiaTheme="minorEastAsia" w:hAnsiTheme="minorHAnsi" w:cstheme="minorBidi"/>
          <w:noProof/>
          <w:kern w:val="0"/>
          <w:sz w:val="22"/>
          <w:szCs w:val="22"/>
        </w:rPr>
        <w:tab/>
      </w:r>
      <w:r w:rsidRPr="006A1E2E">
        <w:rPr>
          <w:noProof/>
          <w:color w:val="000000" w:themeColor="text1"/>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села Усемикент Каякентского района</w:t>
      </w:r>
      <w:r w:rsidRPr="006A1E2E">
        <w:rPr>
          <w:noProof/>
        </w:rPr>
        <w:tab/>
      </w:r>
      <w:r w:rsidR="000F2CBC" w:rsidRPr="006A1E2E">
        <w:rPr>
          <w:noProof/>
        </w:rPr>
        <w:fldChar w:fldCharType="begin"/>
      </w:r>
      <w:r w:rsidRPr="006A1E2E">
        <w:rPr>
          <w:noProof/>
        </w:rPr>
        <w:instrText xml:space="preserve"> PAGEREF _Toc414346869 \h </w:instrText>
      </w:r>
      <w:r w:rsidR="000F2CBC" w:rsidRPr="006A1E2E">
        <w:rPr>
          <w:noProof/>
        </w:rPr>
      </w:r>
      <w:r w:rsidR="000F2CBC" w:rsidRPr="006A1E2E">
        <w:rPr>
          <w:noProof/>
        </w:rPr>
        <w:fldChar w:fldCharType="separate"/>
      </w:r>
      <w:r w:rsidR="00661578">
        <w:rPr>
          <w:noProof/>
        </w:rPr>
        <w:t>14</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noProof/>
          <w:color w:val="000000" w:themeColor="text1"/>
        </w:rPr>
        <w:t>2.3</w:t>
      </w:r>
      <w:r w:rsidRPr="006A1E2E">
        <w:rPr>
          <w:rFonts w:asciiTheme="minorHAnsi" w:eastAsiaTheme="minorEastAsia" w:hAnsiTheme="minorHAnsi" w:cstheme="minorBidi"/>
          <w:noProof/>
          <w:kern w:val="0"/>
          <w:sz w:val="22"/>
          <w:szCs w:val="22"/>
        </w:rPr>
        <w:tab/>
      </w:r>
      <w:r w:rsidRPr="006A1E2E">
        <w:rPr>
          <w:noProof/>
          <w:color w:val="000000" w:themeColor="text1"/>
        </w:rPr>
        <w:t>Общая оценка риска</w:t>
      </w:r>
      <w:r w:rsidRPr="006A1E2E">
        <w:rPr>
          <w:noProof/>
        </w:rPr>
        <w:tab/>
      </w:r>
      <w:r w:rsidR="000F2CBC" w:rsidRPr="006A1E2E">
        <w:rPr>
          <w:noProof/>
        </w:rPr>
        <w:fldChar w:fldCharType="begin"/>
      </w:r>
      <w:r w:rsidRPr="006A1E2E">
        <w:rPr>
          <w:noProof/>
        </w:rPr>
        <w:instrText xml:space="preserve"> PAGEREF _Toc414346870 \h </w:instrText>
      </w:r>
      <w:r w:rsidR="000F2CBC" w:rsidRPr="006A1E2E">
        <w:rPr>
          <w:noProof/>
        </w:rPr>
      </w:r>
      <w:r w:rsidR="000F2CBC" w:rsidRPr="006A1E2E">
        <w:rPr>
          <w:noProof/>
        </w:rPr>
        <w:fldChar w:fldCharType="separate"/>
      </w:r>
      <w:r w:rsidR="00661578">
        <w:rPr>
          <w:noProof/>
        </w:rPr>
        <w:t>16</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3.</w:t>
      </w:r>
      <w:r w:rsidRPr="006A1E2E">
        <w:rPr>
          <w:rFonts w:asciiTheme="minorHAnsi" w:eastAsiaTheme="minorEastAsia" w:hAnsiTheme="minorHAnsi" w:cstheme="minorBidi"/>
          <w:noProof/>
          <w:kern w:val="0"/>
          <w:sz w:val="22"/>
          <w:szCs w:val="22"/>
        </w:rPr>
        <w:tab/>
      </w:r>
      <w:r w:rsidRPr="006A1E2E">
        <w:rPr>
          <w:rFonts w:eastAsia="Calibri"/>
          <w:noProof/>
        </w:rPr>
        <w:t>ХАРАКТЕРИСТИКА ФАКТОРОВ РИСКА ЧС ТЕХНОГЕННОГО ХАРАКТЕРА И ВОЗДЕЙСТВИЯ ИХ ПОСЛЕДСТВИЙ НА ТЕРРИТОРИЮ МО «СЕЛО УСЕМИКЕНТ» КАЯКЕНТСКОГО РАЙОНА</w:t>
      </w:r>
      <w:r w:rsidRPr="006A1E2E">
        <w:rPr>
          <w:noProof/>
        </w:rPr>
        <w:tab/>
      </w:r>
      <w:r w:rsidR="000F2CBC" w:rsidRPr="006A1E2E">
        <w:rPr>
          <w:noProof/>
        </w:rPr>
        <w:fldChar w:fldCharType="begin"/>
      </w:r>
      <w:r w:rsidRPr="006A1E2E">
        <w:rPr>
          <w:noProof/>
        </w:rPr>
        <w:instrText xml:space="preserve"> PAGEREF _Toc414346871 \h </w:instrText>
      </w:r>
      <w:r w:rsidR="000F2CBC" w:rsidRPr="006A1E2E">
        <w:rPr>
          <w:noProof/>
        </w:rPr>
      </w:r>
      <w:r w:rsidR="000F2CBC" w:rsidRPr="006A1E2E">
        <w:rPr>
          <w:noProof/>
        </w:rPr>
        <w:fldChar w:fldCharType="separate"/>
      </w:r>
      <w:r w:rsidR="00661578">
        <w:rPr>
          <w:noProof/>
        </w:rPr>
        <w:t>18</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noProof/>
        </w:rPr>
        <w:t>3.1</w:t>
      </w:r>
      <w:r w:rsidRPr="006A1E2E">
        <w:rPr>
          <w:rFonts w:asciiTheme="minorHAnsi" w:eastAsiaTheme="minorEastAsia" w:hAnsiTheme="minorHAnsi" w:cstheme="minorBidi"/>
          <w:noProof/>
          <w:kern w:val="0"/>
          <w:sz w:val="22"/>
          <w:szCs w:val="22"/>
        </w:rPr>
        <w:tab/>
      </w:r>
      <w:r w:rsidRPr="006A1E2E">
        <w:rPr>
          <w:noProof/>
        </w:rPr>
        <w:t>Характеристика факторов риска ЧС техногенного характера и воздействия их последствий на территорию муниципального образования «село Усемикент»</w:t>
      </w:r>
      <w:r w:rsidRPr="006A1E2E">
        <w:rPr>
          <w:noProof/>
        </w:rPr>
        <w:tab/>
      </w:r>
      <w:r w:rsidR="000F2CBC" w:rsidRPr="006A1E2E">
        <w:rPr>
          <w:noProof/>
        </w:rPr>
        <w:fldChar w:fldCharType="begin"/>
      </w:r>
      <w:r w:rsidRPr="006A1E2E">
        <w:rPr>
          <w:noProof/>
        </w:rPr>
        <w:instrText xml:space="preserve"> PAGEREF _Toc414346872 \h </w:instrText>
      </w:r>
      <w:r w:rsidR="000F2CBC" w:rsidRPr="006A1E2E">
        <w:rPr>
          <w:noProof/>
        </w:rPr>
      </w:r>
      <w:r w:rsidR="000F2CBC" w:rsidRPr="006A1E2E">
        <w:rPr>
          <w:noProof/>
        </w:rPr>
        <w:fldChar w:fldCharType="separate"/>
      </w:r>
      <w:r w:rsidR="00661578">
        <w:rPr>
          <w:noProof/>
        </w:rPr>
        <w:t>18</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noProof/>
        </w:rPr>
        <w:t>3.2</w:t>
      </w:r>
      <w:r w:rsidRPr="006A1E2E">
        <w:rPr>
          <w:rFonts w:asciiTheme="minorHAnsi" w:eastAsiaTheme="minorEastAsia" w:hAnsiTheme="minorHAnsi" w:cstheme="minorBidi"/>
          <w:noProof/>
          <w:kern w:val="0"/>
          <w:sz w:val="22"/>
          <w:szCs w:val="22"/>
        </w:rPr>
        <w:tab/>
      </w:r>
      <w:r w:rsidRPr="006A1E2E">
        <w:rPr>
          <w:noProof/>
        </w:rPr>
        <w:t>При наложении поражающих факторов военных чрезвычайных ситуаций, в том числе зон возможной опасности  предусмотренных СНиП 2.01.51-90</w:t>
      </w:r>
      <w:r w:rsidRPr="006A1E2E">
        <w:rPr>
          <w:noProof/>
        </w:rPr>
        <w:tab/>
      </w:r>
      <w:r w:rsidR="000F2CBC" w:rsidRPr="006A1E2E">
        <w:rPr>
          <w:noProof/>
        </w:rPr>
        <w:fldChar w:fldCharType="begin"/>
      </w:r>
      <w:r w:rsidRPr="006A1E2E">
        <w:rPr>
          <w:noProof/>
        </w:rPr>
        <w:instrText xml:space="preserve"> PAGEREF _Toc414346873 \h </w:instrText>
      </w:r>
      <w:r w:rsidR="000F2CBC" w:rsidRPr="006A1E2E">
        <w:rPr>
          <w:noProof/>
        </w:rPr>
      </w:r>
      <w:r w:rsidR="000F2CBC" w:rsidRPr="006A1E2E">
        <w:rPr>
          <w:noProof/>
        </w:rPr>
        <w:fldChar w:fldCharType="separate"/>
      </w:r>
      <w:r w:rsidR="00661578">
        <w:rPr>
          <w:noProof/>
        </w:rPr>
        <w:t>31</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3.3</w:t>
      </w:r>
      <w:r w:rsidRPr="006A1E2E">
        <w:rPr>
          <w:rFonts w:asciiTheme="minorHAnsi" w:eastAsiaTheme="minorEastAsia" w:hAnsiTheme="minorHAnsi" w:cstheme="minorBidi"/>
          <w:noProof/>
          <w:kern w:val="0"/>
          <w:sz w:val="22"/>
          <w:szCs w:val="22"/>
        </w:rPr>
        <w:tab/>
      </w:r>
      <w:r w:rsidRPr="006A1E2E">
        <w:rPr>
          <w:rFonts w:eastAsia="Calibri"/>
          <w:noProof/>
        </w:rPr>
        <w:t>Характеристика факторов риска ЧС природного характера и воздействия их последствий на территорию муниципального образования</w:t>
      </w:r>
      <w:r w:rsidRPr="006A1E2E">
        <w:rPr>
          <w:noProof/>
        </w:rPr>
        <w:tab/>
      </w:r>
      <w:r w:rsidR="000F2CBC" w:rsidRPr="006A1E2E">
        <w:rPr>
          <w:noProof/>
        </w:rPr>
        <w:fldChar w:fldCharType="begin"/>
      </w:r>
      <w:r w:rsidRPr="006A1E2E">
        <w:rPr>
          <w:noProof/>
        </w:rPr>
        <w:instrText xml:space="preserve"> PAGEREF _Toc414346874 \h </w:instrText>
      </w:r>
      <w:r w:rsidR="000F2CBC" w:rsidRPr="006A1E2E">
        <w:rPr>
          <w:noProof/>
        </w:rPr>
      </w:r>
      <w:r w:rsidR="000F2CBC" w:rsidRPr="006A1E2E">
        <w:rPr>
          <w:noProof/>
        </w:rPr>
        <w:fldChar w:fldCharType="separate"/>
      </w:r>
      <w:r w:rsidR="00661578">
        <w:rPr>
          <w:noProof/>
        </w:rPr>
        <w:t>32</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3.4</w:t>
      </w:r>
      <w:r w:rsidRPr="006A1E2E">
        <w:rPr>
          <w:rFonts w:asciiTheme="minorHAnsi" w:eastAsiaTheme="minorEastAsia" w:hAnsiTheme="minorHAnsi" w:cstheme="minorBidi"/>
          <w:noProof/>
          <w:kern w:val="0"/>
          <w:sz w:val="22"/>
          <w:szCs w:val="22"/>
        </w:rPr>
        <w:tab/>
      </w:r>
      <w:r w:rsidRPr="006A1E2E">
        <w:rPr>
          <w:rFonts w:eastAsia="Calibri"/>
          <w:noProof/>
        </w:rPr>
        <w:t>Характеристика факторов риска ЧС биолого-социального характера и воздействия их последствий на территорию муниципального образования</w:t>
      </w:r>
      <w:r w:rsidRPr="006A1E2E">
        <w:rPr>
          <w:noProof/>
        </w:rPr>
        <w:tab/>
      </w:r>
      <w:r w:rsidR="000F2CBC" w:rsidRPr="006A1E2E">
        <w:rPr>
          <w:noProof/>
        </w:rPr>
        <w:fldChar w:fldCharType="begin"/>
      </w:r>
      <w:r w:rsidRPr="006A1E2E">
        <w:rPr>
          <w:noProof/>
        </w:rPr>
        <w:instrText xml:space="preserve"> PAGEREF _Toc414346875 \h </w:instrText>
      </w:r>
      <w:r w:rsidR="000F2CBC" w:rsidRPr="006A1E2E">
        <w:rPr>
          <w:noProof/>
        </w:rPr>
      </w:r>
      <w:r w:rsidR="000F2CBC" w:rsidRPr="006A1E2E">
        <w:rPr>
          <w:noProof/>
        </w:rPr>
        <w:fldChar w:fldCharType="separate"/>
      </w:r>
      <w:r w:rsidR="00661578">
        <w:rPr>
          <w:noProof/>
        </w:rPr>
        <w:t>37</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4</w:t>
      </w:r>
      <w:r w:rsidRPr="006A1E2E">
        <w:rPr>
          <w:rFonts w:asciiTheme="minorHAnsi" w:eastAsiaTheme="minorEastAsia" w:hAnsiTheme="minorHAnsi" w:cstheme="minorBidi"/>
          <w:noProof/>
          <w:kern w:val="0"/>
          <w:sz w:val="22"/>
          <w:szCs w:val="22"/>
        </w:rPr>
        <w:tab/>
      </w:r>
      <w:r w:rsidRPr="006A1E2E">
        <w:rPr>
          <w:rFonts w:eastAsia="Calibri"/>
          <w:noProof/>
        </w:rPr>
        <w:t>ГРАДОСТРОИТЕЛЬНЫЕ И ПРОЕКТНЫЕ ОГРАНИЧЕНИЯ, ПРЕДЛОЖЕНИЯ И РЕШЕНИЯ ОБОСНОВАНИЯ МИНИМИЗАЦИИ ПОСЛЕДСТВИЙ ЧРЕЗВЫЧАЙНЫХ  СИТУАЦИЙ</w:t>
      </w:r>
      <w:r w:rsidRPr="006A1E2E">
        <w:rPr>
          <w:noProof/>
        </w:rPr>
        <w:tab/>
      </w:r>
      <w:r w:rsidR="000F2CBC" w:rsidRPr="006A1E2E">
        <w:rPr>
          <w:noProof/>
        </w:rPr>
        <w:fldChar w:fldCharType="begin"/>
      </w:r>
      <w:r w:rsidRPr="006A1E2E">
        <w:rPr>
          <w:noProof/>
        </w:rPr>
        <w:instrText xml:space="preserve"> PAGEREF _Toc414346876 \h </w:instrText>
      </w:r>
      <w:r w:rsidR="000F2CBC" w:rsidRPr="006A1E2E">
        <w:rPr>
          <w:noProof/>
        </w:rPr>
      </w:r>
      <w:r w:rsidR="000F2CBC" w:rsidRPr="006A1E2E">
        <w:rPr>
          <w:noProof/>
        </w:rPr>
        <w:fldChar w:fldCharType="separate"/>
      </w:r>
      <w:r w:rsidR="00661578">
        <w:rPr>
          <w:noProof/>
        </w:rPr>
        <w:t>40</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4.4</w:t>
      </w:r>
      <w:r w:rsidRPr="006A1E2E">
        <w:rPr>
          <w:rFonts w:asciiTheme="minorHAnsi" w:eastAsiaTheme="minorEastAsia" w:hAnsiTheme="minorHAnsi" w:cstheme="minorBidi"/>
          <w:noProof/>
          <w:kern w:val="0"/>
          <w:sz w:val="22"/>
          <w:szCs w:val="22"/>
        </w:rPr>
        <w:tab/>
      </w:r>
      <w:r w:rsidRPr="006A1E2E">
        <w:rPr>
          <w:rFonts w:eastAsia="Calibri"/>
          <w:noProof/>
        </w:rPr>
        <w:t>Инженерная подготовка и защита территории</w:t>
      </w:r>
      <w:r w:rsidRPr="006A1E2E">
        <w:rPr>
          <w:noProof/>
        </w:rPr>
        <w:tab/>
      </w:r>
      <w:r w:rsidR="000F2CBC" w:rsidRPr="006A1E2E">
        <w:rPr>
          <w:noProof/>
        </w:rPr>
        <w:fldChar w:fldCharType="begin"/>
      </w:r>
      <w:r w:rsidRPr="006A1E2E">
        <w:rPr>
          <w:noProof/>
        </w:rPr>
        <w:instrText xml:space="preserve"> PAGEREF _Toc414346877 \h </w:instrText>
      </w:r>
      <w:r w:rsidR="000F2CBC" w:rsidRPr="006A1E2E">
        <w:rPr>
          <w:noProof/>
        </w:rPr>
      </w:r>
      <w:r w:rsidR="000F2CBC" w:rsidRPr="006A1E2E">
        <w:rPr>
          <w:noProof/>
        </w:rPr>
        <w:fldChar w:fldCharType="separate"/>
      </w:r>
      <w:r w:rsidR="00661578">
        <w:rPr>
          <w:noProof/>
        </w:rPr>
        <w:t>40</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noProof/>
        </w:rPr>
        <w:t>4.1.1</w:t>
      </w:r>
      <w:r w:rsidRPr="006A1E2E">
        <w:rPr>
          <w:rFonts w:asciiTheme="minorHAnsi" w:eastAsiaTheme="minorEastAsia" w:hAnsiTheme="minorHAnsi" w:cstheme="minorBidi"/>
          <w:noProof/>
          <w:kern w:val="0"/>
          <w:sz w:val="22"/>
          <w:szCs w:val="22"/>
        </w:rPr>
        <w:tab/>
      </w:r>
      <w:r w:rsidRPr="006A1E2E">
        <w:rPr>
          <w:noProof/>
        </w:rPr>
        <w:t>Инженерная защита от сейсмических явлений</w:t>
      </w:r>
      <w:r w:rsidRPr="006A1E2E">
        <w:rPr>
          <w:noProof/>
        </w:rPr>
        <w:tab/>
      </w:r>
      <w:r w:rsidR="000F2CBC" w:rsidRPr="006A1E2E">
        <w:rPr>
          <w:noProof/>
        </w:rPr>
        <w:fldChar w:fldCharType="begin"/>
      </w:r>
      <w:r w:rsidRPr="006A1E2E">
        <w:rPr>
          <w:noProof/>
        </w:rPr>
        <w:instrText xml:space="preserve"> PAGEREF _Toc414346878 \h </w:instrText>
      </w:r>
      <w:r w:rsidR="000F2CBC" w:rsidRPr="006A1E2E">
        <w:rPr>
          <w:noProof/>
        </w:rPr>
      </w:r>
      <w:r w:rsidR="000F2CBC" w:rsidRPr="006A1E2E">
        <w:rPr>
          <w:noProof/>
        </w:rPr>
        <w:fldChar w:fldCharType="separate"/>
      </w:r>
      <w:r w:rsidR="00661578">
        <w:rPr>
          <w:noProof/>
        </w:rPr>
        <w:t>40</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noProof/>
          <w:spacing w:val="-2"/>
        </w:rPr>
        <w:t>4.1.2</w:t>
      </w:r>
      <w:r w:rsidRPr="006A1E2E">
        <w:rPr>
          <w:rFonts w:asciiTheme="minorHAnsi" w:eastAsiaTheme="minorEastAsia" w:hAnsiTheme="minorHAnsi" w:cstheme="minorBidi"/>
          <w:noProof/>
          <w:kern w:val="0"/>
          <w:sz w:val="22"/>
          <w:szCs w:val="22"/>
        </w:rPr>
        <w:tab/>
      </w:r>
      <w:r w:rsidRPr="006A1E2E">
        <w:rPr>
          <w:noProof/>
          <w:spacing w:val="-2"/>
        </w:rPr>
        <w:t>Инженерная защита от подтоплений и затоплений</w:t>
      </w:r>
      <w:r w:rsidRPr="006A1E2E">
        <w:rPr>
          <w:noProof/>
        </w:rPr>
        <w:tab/>
      </w:r>
      <w:r w:rsidR="000F2CBC" w:rsidRPr="006A1E2E">
        <w:rPr>
          <w:noProof/>
        </w:rPr>
        <w:fldChar w:fldCharType="begin"/>
      </w:r>
      <w:r w:rsidRPr="006A1E2E">
        <w:rPr>
          <w:noProof/>
        </w:rPr>
        <w:instrText xml:space="preserve"> PAGEREF _Toc414346879 \h </w:instrText>
      </w:r>
      <w:r w:rsidR="000F2CBC" w:rsidRPr="006A1E2E">
        <w:rPr>
          <w:noProof/>
        </w:rPr>
      </w:r>
      <w:r w:rsidR="000F2CBC" w:rsidRPr="006A1E2E">
        <w:rPr>
          <w:noProof/>
        </w:rPr>
        <w:fldChar w:fldCharType="separate"/>
      </w:r>
      <w:r w:rsidR="00661578">
        <w:rPr>
          <w:noProof/>
        </w:rPr>
        <w:t>42</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noProof/>
        </w:rPr>
        <w:t>4.1.3</w:t>
      </w:r>
      <w:r w:rsidRPr="006A1E2E">
        <w:rPr>
          <w:rFonts w:asciiTheme="minorHAnsi" w:eastAsiaTheme="minorEastAsia" w:hAnsiTheme="minorHAnsi" w:cstheme="minorBidi"/>
          <w:noProof/>
          <w:kern w:val="0"/>
          <w:sz w:val="22"/>
          <w:szCs w:val="22"/>
        </w:rPr>
        <w:tab/>
      </w:r>
      <w:r w:rsidRPr="006A1E2E">
        <w:rPr>
          <w:noProof/>
        </w:rPr>
        <w:t>Инженерная защита от опасных геологических процессов</w:t>
      </w:r>
      <w:r w:rsidRPr="006A1E2E">
        <w:rPr>
          <w:noProof/>
        </w:rPr>
        <w:tab/>
      </w:r>
      <w:r w:rsidR="000F2CBC" w:rsidRPr="006A1E2E">
        <w:rPr>
          <w:noProof/>
        </w:rPr>
        <w:fldChar w:fldCharType="begin"/>
      </w:r>
      <w:r w:rsidRPr="006A1E2E">
        <w:rPr>
          <w:noProof/>
        </w:rPr>
        <w:instrText xml:space="preserve"> PAGEREF _Toc414346880 \h </w:instrText>
      </w:r>
      <w:r w:rsidR="000F2CBC" w:rsidRPr="006A1E2E">
        <w:rPr>
          <w:noProof/>
        </w:rPr>
      </w:r>
      <w:r w:rsidR="000F2CBC" w:rsidRPr="006A1E2E">
        <w:rPr>
          <w:noProof/>
        </w:rPr>
        <w:fldChar w:fldCharType="separate"/>
      </w:r>
      <w:r w:rsidR="00661578">
        <w:rPr>
          <w:noProof/>
        </w:rPr>
        <w:t>44</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4.2</w:t>
      </w:r>
      <w:r w:rsidRPr="006A1E2E">
        <w:rPr>
          <w:rFonts w:asciiTheme="minorHAnsi" w:eastAsiaTheme="minorEastAsia" w:hAnsiTheme="minorHAnsi" w:cstheme="minorBidi"/>
          <w:noProof/>
          <w:kern w:val="0"/>
          <w:sz w:val="22"/>
          <w:szCs w:val="22"/>
        </w:rPr>
        <w:tab/>
      </w:r>
      <w:r w:rsidRPr="006A1E2E">
        <w:rPr>
          <w:rFonts w:eastAsia="Calibri"/>
          <w:noProof/>
        </w:rPr>
        <w:t>Расселение населения, развитие застройки территории и размещения объектов капитального строительства</w:t>
      </w:r>
      <w:r w:rsidRPr="006A1E2E">
        <w:rPr>
          <w:noProof/>
        </w:rPr>
        <w:tab/>
      </w:r>
      <w:r w:rsidR="000F2CBC" w:rsidRPr="006A1E2E">
        <w:rPr>
          <w:noProof/>
        </w:rPr>
        <w:fldChar w:fldCharType="begin"/>
      </w:r>
      <w:r w:rsidRPr="006A1E2E">
        <w:rPr>
          <w:noProof/>
        </w:rPr>
        <w:instrText xml:space="preserve"> PAGEREF _Toc414346881 \h </w:instrText>
      </w:r>
      <w:r w:rsidR="000F2CBC" w:rsidRPr="006A1E2E">
        <w:rPr>
          <w:noProof/>
        </w:rPr>
      </w:r>
      <w:r w:rsidR="000F2CBC" w:rsidRPr="006A1E2E">
        <w:rPr>
          <w:noProof/>
        </w:rPr>
        <w:fldChar w:fldCharType="separate"/>
      </w:r>
      <w:r w:rsidR="00661578">
        <w:rPr>
          <w:noProof/>
        </w:rPr>
        <w:t>46</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noProof/>
          <w:color w:val="000000" w:themeColor="text1"/>
          <w:kern w:val="32"/>
        </w:rPr>
        <w:t>4.2.1</w:t>
      </w:r>
      <w:r w:rsidRPr="006A1E2E">
        <w:rPr>
          <w:rFonts w:asciiTheme="minorHAnsi" w:eastAsiaTheme="minorEastAsia" w:hAnsiTheme="minorHAnsi" w:cstheme="minorBidi"/>
          <w:noProof/>
          <w:kern w:val="0"/>
          <w:sz w:val="22"/>
          <w:szCs w:val="22"/>
        </w:rPr>
        <w:tab/>
      </w:r>
      <w:r w:rsidRPr="006A1E2E">
        <w:rPr>
          <w:noProof/>
          <w:color w:val="000000" w:themeColor="text1"/>
          <w:kern w:val="32"/>
        </w:rPr>
        <w:t>Расселение населения</w:t>
      </w:r>
      <w:r w:rsidRPr="006A1E2E">
        <w:rPr>
          <w:noProof/>
        </w:rPr>
        <w:tab/>
      </w:r>
      <w:r w:rsidR="000F2CBC" w:rsidRPr="006A1E2E">
        <w:rPr>
          <w:noProof/>
        </w:rPr>
        <w:fldChar w:fldCharType="begin"/>
      </w:r>
      <w:r w:rsidRPr="006A1E2E">
        <w:rPr>
          <w:noProof/>
        </w:rPr>
        <w:instrText xml:space="preserve"> PAGEREF _Toc414346882 \h </w:instrText>
      </w:r>
      <w:r w:rsidR="000F2CBC" w:rsidRPr="006A1E2E">
        <w:rPr>
          <w:noProof/>
        </w:rPr>
      </w:r>
      <w:r w:rsidR="000F2CBC" w:rsidRPr="006A1E2E">
        <w:rPr>
          <w:noProof/>
        </w:rPr>
        <w:fldChar w:fldCharType="separate"/>
      </w:r>
      <w:r w:rsidR="00661578">
        <w:rPr>
          <w:noProof/>
        </w:rPr>
        <w:t>46</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noProof/>
          <w:color w:val="000000" w:themeColor="text1"/>
          <w:kern w:val="32"/>
        </w:rPr>
        <w:t>4.2.2</w:t>
      </w:r>
      <w:r w:rsidRPr="006A1E2E">
        <w:rPr>
          <w:rFonts w:asciiTheme="minorHAnsi" w:eastAsiaTheme="minorEastAsia" w:hAnsiTheme="minorHAnsi" w:cstheme="minorBidi"/>
          <w:noProof/>
          <w:kern w:val="0"/>
          <w:sz w:val="22"/>
          <w:szCs w:val="22"/>
        </w:rPr>
        <w:tab/>
      </w:r>
      <w:r w:rsidRPr="006A1E2E">
        <w:rPr>
          <w:noProof/>
          <w:color w:val="000000" w:themeColor="text1"/>
          <w:kern w:val="32"/>
        </w:rPr>
        <w:t>Развитие застройки территории</w:t>
      </w:r>
      <w:r w:rsidRPr="006A1E2E">
        <w:rPr>
          <w:noProof/>
        </w:rPr>
        <w:tab/>
      </w:r>
      <w:r w:rsidR="000F2CBC" w:rsidRPr="006A1E2E">
        <w:rPr>
          <w:noProof/>
        </w:rPr>
        <w:fldChar w:fldCharType="begin"/>
      </w:r>
      <w:r w:rsidRPr="006A1E2E">
        <w:rPr>
          <w:noProof/>
        </w:rPr>
        <w:instrText xml:space="preserve"> PAGEREF _Toc414346883 \h </w:instrText>
      </w:r>
      <w:r w:rsidR="000F2CBC" w:rsidRPr="006A1E2E">
        <w:rPr>
          <w:noProof/>
        </w:rPr>
      </w:r>
      <w:r w:rsidR="000F2CBC" w:rsidRPr="006A1E2E">
        <w:rPr>
          <w:noProof/>
        </w:rPr>
        <w:fldChar w:fldCharType="separate"/>
      </w:r>
      <w:r w:rsidR="00661578">
        <w:rPr>
          <w:noProof/>
        </w:rPr>
        <w:t>47</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noProof/>
          <w:color w:val="000000" w:themeColor="text1"/>
          <w:kern w:val="32"/>
        </w:rPr>
        <w:t>4.2.3</w:t>
      </w:r>
      <w:r w:rsidRPr="006A1E2E">
        <w:rPr>
          <w:rFonts w:asciiTheme="minorHAnsi" w:eastAsiaTheme="minorEastAsia" w:hAnsiTheme="minorHAnsi" w:cstheme="minorBidi"/>
          <w:noProof/>
          <w:kern w:val="0"/>
          <w:sz w:val="22"/>
          <w:szCs w:val="22"/>
        </w:rPr>
        <w:tab/>
      </w:r>
      <w:r w:rsidRPr="006A1E2E">
        <w:rPr>
          <w:noProof/>
          <w:color w:val="000000" w:themeColor="text1"/>
          <w:kern w:val="32"/>
        </w:rPr>
        <w:t>Размещение объектов капитального строительства</w:t>
      </w:r>
      <w:r w:rsidRPr="006A1E2E">
        <w:rPr>
          <w:noProof/>
        </w:rPr>
        <w:tab/>
      </w:r>
      <w:r w:rsidR="000F2CBC" w:rsidRPr="006A1E2E">
        <w:rPr>
          <w:noProof/>
        </w:rPr>
        <w:fldChar w:fldCharType="begin"/>
      </w:r>
      <w:r w:rsidRPr="006A1E2E">
        <w:rPr>
          <w:noProof/>
        </w:rPr>
        <w:instrText xml:space="preserve"> PAGEREF _Toc414346884 \h </w:instrText>
      </w:r>
      <w:r w:rsidR="000F2CBC" w:rsidRPr="006A1E2E">
        <w:rPr>
          <w:noProof/>
        </w:rPr>
      </w:r>
      <w:r w:rsidR="000F2CBC" w:rsidRPr="006A1E2E">
        <w:rPr>
          <w:noProof/>
        </w:rPr>
        <w:fldChar w:fldCharType="separate"/>
      </w:r>
      <w:r w:rsidR="00661578">
        <w:rPr>
          <w:noProof/>
        </w:rPr>
        <w:t>48</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4.4</w:t>
      </w:r>
      <w:r w:rsidRPr="006A1E2E">
        <w:rPr>
          <w:rFonts w:asciiTheme="minorHAnsi" w:eastAsiaTheme="minorEastAsia" w:hAnsiTheme="minorHAnsi" w:cstheme="minorBidi"/>
          <w:noProof/>
          <w:kern w:val="0"/>
          <w:sz w:val="22"/>
          <w:szCs w:val="22"/>
        </w:rPr>
        <w:tab/>
      </w:r>
      <w:r w:rsidRPr="006A1E2E">
        <w:rPr>
          <w:rFonts w:eastAsia="Calibri"/>
          <w:noProof/>
        </w:rPr>
        <w:t>Транспортная и инженерная инфраструктуры</w:t>
      </w:r>
      <w:r w:rsidRPr="006A1E2E">
        <w:rPr>
          <w:noProof/>
        </w:rPr>
        <w:tab/>
      </w:r>
      <w:r w:rsidR="000F2CBC" w:rsidRPr="006A1E2E">
        <w:rPr>
          <w:noProof/>
        </w:rPr>
        <w:fldChar w:fldCharType="begin"/>
      </w:r>
      <w:r w:rsidRPr="006A1E2E">
        <w:rPr>
          <w:noProof/>
        </w:rPr>
        <w:instrText xml:space="preserve"> PAGEREF _Toc414346885 \h </w:instrText>
      </w:r>
      <w:r w:rsidR="000F2CBC" w:rsidRPr="006A1E2E">
        <w:rPr>
          <w:noProof/>
        </w:rPr>
      </w:r>
      <w:r w:rsidR="000F2CBC" w:rsidRPr="006A1E2E">
        <w:rPr>
          <w:noProof/>
        </w:rPr>
        <w:fldChar w:fldCharType="separate"/>
      </w:r>
      <w:r w:rsidR="00661578">
        <w:rPr>
          <w:noProof/>
        </w:rPr>
        <w:t>49</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4.4.1</w:t>
      </w:r>
      <w:r w:rsidRPr="006A1E2E">
        <w:rPr>
          <w:rFonts w:asciiTheme="minorHAnsi" w:eastAsiaTheme="minorEastAsia" w:hAnsiTheme="minorHAnsi" w:cstheme="minorBidi"/>
          <w:noProof/>
          <w:kern w:val="0"/>
          <w:sz w:val="22"/>
          <w:szCs w:val="22"/>
        </w:rPr>
        <w:tab/>
      </w:r>
      <w:r w:rsidRPr="006A1E2E">
        <w:rPr>
          <w:rFonts w:eastAsia="Calibri"/>
          <w:noProof/>
          <w:kern w:val="32"/>
        </w:rPr>
        <w:t>Транспортная сеть</w:t>
      </w:r>
      <w:r w:rsidRPr="006A1E2E">
        <w:rPr>
          <w:noProof/>
        </w:rPr>
        <w:tab/>
      </w:r>
      <w:r w:rsidR="000F2CBC" w:rsidRPr="006A1E2E">
        <w:rPr>
          <w:noProof/>
        </w:rPr>
        <w:fldChar w:fldCharType="begin"/>
      </w:r>
      <w:r w:rsidRPr="006A1E2E">
        <w:rPr>
          <w:noProof/>
        </w:rPr>
        <w:instrText xml:space="preserve"> PAGEREF _Toc414346886 \h </w:instrText>
      </w:r>
      <w:r w:rsidR="000F2CBC" w:rsidRPr="006A1E2E">
        <w:rPr>
          <w:noProof/>
        </w:rPr>
      </w:r>
      <w:r w:rsidR="000F2CBC" w:rsidRPr="006A1E2E">
        <w:rPr>
          <w:noProof/>
        </w:rPr>
        <w:fldChar w:fldCharType="separate"/>
      </w:r>
      <w:r w:rsidR="00661578">
        <w:rPr>
          <w:noProof/>
        </w:rPr>
        <w:t>49</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4.3.4</w:t>
      </w:r>
      <w:r w:rsidRPr="006A1E2E">
        <w:rPr>
          <w:rFonts w:asciiTheme="minorHAnsi" w:eastAsiaTheme="minorEastAsia" w:hAnsiTheme="minorHAnsi" w:cstheme="minorBidi"/>
          <w:noProof/>
          <w:kern w:val="0"/>
          <w:sz w:val="22"/>
          <w:szCs w:val="22"/>
        </w:rPr>
        <w:tab/>
      </w:r>
      <w:r w:rsidRPr="006A1E2E">
        <w:rPr>
          <w:rFonts w:eastAsia="Calibri"/>
          <w:noProof/>
          <w:kern w:val="32"/>
        </w:rPr>
        <w:t>Источники хозяйственно-питьевого водоснабжения и требования к ним</w:t>
      </w:r>
      <w:r w:rsidRPr="006A1E2E">
        <w:rPr>
          <w:noProof/>
        </w:rPr>
        <w:tab/>
      </w:r>
      <w:r w:rsidR="000F2CBC" w:rsidRPr="006A1E2E">
        <w:rPr>
          <w:noProof/>
        </w:rPr>
        <w:fldChar w:fldCharType="begin"/>
      </w:r>
      <w:r w:rsidRPr="006A1E2E">
        <w:rPr>
          <w:noProof/>
        </w:rPr>
        <w:instrText xml:space="preserve"> PAGEREF _Toc414346887 \h </w:instrText>
      </w:r>
      <w:r w:rsidR="000F2CBC" w:rsidRPr="006A1E2E">
        <w:rPr>
          <w:noProof/>
        </w:rPr>
      </w:r>
      <w:r w:rsidR="000F2CBC" w:rsidRPr="006A1E2E">
        <w:rPr>
          <w:noProof/>
        </w:rPr>
        <w:fldChar w:fldCharType="separate"/>
      </w:r>
      <w:r w:rsidR="00661578">
        <w:rPr>
          <w:noProof/>
        </w:rPr>
        <w:t>50</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4.3.3 Электроснабжение муниципального образования и объектов</w:t>
      </w:r>
      <w:r w:rsidRPr="006A1E2E">
        <w:rPr>
          <w:noProof/>
        </w:rPr>
        <w:tab/>
      </w:r>
      <w:r w:rsidR="000F2CBC" w:rsidRPr="006A1E2E">
        <w:rPr>
          <w:noProof/>
        </w:rPr>
        <w:fldChar w:fldCharType="begin"/>
      </w:r>
      <w:r w:rsidRPr="006A1E2E">
        <w:rPr>
          <w:noProof/>
        </w:rPr>
        <w:instrText xml:space="preserve"> PAGEREF _Toc414346888 \h </w:instrText>
      </w:r>
      <w:r w:rsidR="000F2CBC" w:rsidRPr="006A1E2E">
        <w:rPr>
          <w:noProof/>
        </w:rPr>
      </w:r>
      <w:r w:rsidR="000F2CBC" w:rsidRPr="006A1E2E">
        <w:rPr>
          <w:noProof/>
        </w:rPr>
        <w:fldChar w:fldCharType="separate"/>
      </w:r>
      <w:r w:rsidR="00661578">
        <w:rPr>
          <w:noProof/>
        </w:rPr>
        <w:t>52</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4.3.4</w:t>
      </w:r>
      <w:r w:rsidRPr="006A1E2E">
        <w:rPr>
          <w:rFonts w:asciiTheme="minorHAnsi" w:eastAsiaTheme="minorEastAsia" w:hAnsiTheme="minorHAnsi" w:cstheme="minorBidi"/>
          <w:noProof/>
          <w:kern w:val="0"/>
          <w:sz w:val="22"/>
          <w:szCs w:val="22"/>
        </w:rPr>
        <w:tab/>
      </w:r>
      <w:r w:rsidRPr="006A1E2E">
        <w:rPr>
          <w:rFonts w:eastAsia="Calibri"/>
          <w:noProof/>
          <w:kern w:val="32"/>
        </w:rPr>
        <w:t>Газоснабжение</w:t>
      </w:r>
      <w:r w:rsidRPr="006A1E2E">
        <w:rPr>
          <w:noProof/>
        </w:rPr>
        <w:tab/>
      </w:r>
      <w:r w:rsidR="000F2CBC" w:rsidRPr="006A1E2E">
        <w:rPr>
          <w:noProof/>
        </w:rPr>
        <w:fldChar w:fldCharType="begin"/>
      </w:r>
      <w:r w:rsidRPr="006A1E2E">
        <w:rPr>
          <w:noProof/>
        </w:rPr>
        <w:instrText xml:space="preserve"> PAGEREF _Toc414346889 \h </w:instrText>
      </w:r>
      <w:r w:rsidR="000F2CBC" w:rsidRPr="006A1E2E">
        <w:rPr>
          <w:noProof/>
        </w:rPr>
      </w:r>
      <w:r w:rsidR="000F2CBC" w:rsidRPr="006A1E2E">
        <w:rPr>
          <w:noProof/>
        </w:rPr>
        <w:fldChar w:fldCharType="separate"/>
      </w:r>
      <w:r w:rsidR="00661578">
        <w:rPr>
          <w:noProof/>
        </w:rPr>
        <w:t>53</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4.3.5</w:t>
      </w:r>
      <w:r w:rsidRPr="006A1E2E">
        <w:rPr>
          <w:rFonts w:asciiTheme="minorHAnsi" w:eastAsiaTheme="minorEastAsia" w:hAnsiTheme="minorHAnsi" w:cstheme="minorBidi"/>
          <w:noProof/>
          <w:kern w:val="0"/>
          <w:sz w:val="22"/>
          <w:szCs w:val="22"/>
        </w:rPr>
        <w:tab/>
      </w:r>
      <w:r w:rsidRPr="006A1E2E">
        <w:rPr>
          <w:rFonts w:eastAsia="Calibri"/>
          <w:noProof/>
          <w:kern w:val="32"/>
        </w:rPr>
        <w:t>Система теплоснабжения</w:t>
      </w:r>
      <w:r w:rsidRPr="006A1E2E">
        <w:rPr>
          <w:noProof/>
        </w:rPr>
        <w:tab/>
      </w:r>
      <w:r w:rsidR="000F2CBC" w:rsidRPr="006A1E2E">
        <w:rPr>
          <w:noProof/>
        </w:rPr>
        <w:fldChar w:fldCharType="begin"/>
      </w:r>
      <w:r w:rsidRPr="006A1E2E">
        <w:rPr>
          <w:noProof/>
        </w:rPr>
        <w:instrText xml:space="preserve"> PAGEREF _Toc414346890 \h </w:instrText>
      </w:r>
      <w:r w:rsidR="000F2CBC" w:rsidRPr="006A1E2E">
        <w:rPr>
          <w:noProof/>
        </w:rPr>
      </w:r>
      <w:r w:rsidR="000F2CBC" w:rsidRPr="006A1E2E">
        <w:rPr>
          <w:noProof/>
        </w:rPr>
        <w:fldChar w:fldCharType="separate"/>
      </w:r>
      <w:r w:rsidR="00661578">
        <w:rPr>
          <w:noProof/>
        </w:rPr>
        <w:t>53</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4.5</w:t>
      </w:r>
      <w:r w:rsidRPr="006A1E2E">
        <w:rPr>
          <w:rFonts w:asciiTheme="minorHAnsi" w:eastAsiaTheme="minorEastAsia" w:hAnsiTheme="minorHAnsi" w:cstheme="minorBidi"/>
          <w:noProof/>
          <w:kern w:val="0"/>
          <w:sz w:val="22"/>
          <w:szCs w:val="22"/>
        </w:rPr>
        <w:tab/>
      </w:r>
      <w:r w:rsidRPr="006A1E2E">
        <w:rPr>
          <w:rFonts w:eastAsia="Calibri"/>
          <w:noProof/>
        </w:rPr>
        <w:t>Система оповещения населения о чрезвычайных ситуациях и система оповещения ГО</w:t>
      </w:r>
      <w:r w:rsidRPr="006A1E2E">
        <w:rPr>
          <w:noProof/>
        </w:rPr>
        <w:tab/>
      </w:r>
      <w:r w:rsidR="000F2CBC" w:rsidRPr="006A1E2E">
        <w:rPr>
          <w:noProof/>
        </w:rPr>
        <w:fldChar w:fldCharType="begin"/>
      </w:r>
      <w:r w:rsidRPr="006A1E2E">
        <w:rPr>
          <w:noProof/>
        </w:rPr>
        <w:instrText xml:space="preserve"> PAGEREF _Toc414346891 \h </w:instrText>
      </w:r>
      <w:r w:rsidR="000F2CBC" w:rsidRPr="006A1E2E">
        <w:rPr>
          <w:noProof/>
        </w:rPr>
      </w:r>
      <w:r w:rsidR="000F2CBC" w:rsidRPr="006A1E2E">
        <w:rPr>
          <w:noProof/>
        </w:rPr>
        <w:fldChar w:fldCharType="separate"/>
      </w:r>
      <w:r w:rsidR="00661578">
        <w:rPr>
          <w:noProof/>
        </w:rPr>
        <w:t>54</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lastRenderedPageBreak/>
        <w:t>4.4.1</w:t>
      </w:r>
      <w:r w:rsidRPr="006A1E2E">
        <w:rPr>
          <w:rFonts w:asciiTheme="minorHAnsi" w:eastAsiaTheme="minorEastAsia" w:hAnsiTheme="minorHAnsi" w:cstheme="minorBidi"/>
          <w:noProof/>
          <w:kern w:val="0"/>
          <w:sz w:val="22"/>
          <w:szCs w:val="22"/>
        </w:rPr>
        <w:tab/>
      </w:r>
      <w:r w:rsidRPr="006A1E2E">
        <w:rPr>
          <w:rFonts w:eastAsia="Calibri"/>
          <w:noProof/>
          <w:kern w:val="32"/>
        </w:rPr>
        <w:t>Электросвязь, проводное вещание и телевидение</w:t>
      </w:r>
      <w:r w:rsidRPr="006A1E2E">
        <w:rPr>
          <w:noProof/>
        </w:rPr>
        <w:tab/>
      </w:r>
      <w:r w:rsidR="000F2CBC" w:rsidRPr="006A1E2E">
        <w:rPr>
          <w:noProof/>
        </w:rPr>
        <w:fldChar w:fldCharType="begin"/>
      </w:r>
      <w:r w:rsidRPr="006A1E2E">
        <w:rPr>
          <w:noProof/>
        </w:rPr>
        <w:instrText xml:space="preserve"> PAGEREF _Toc414346892 \h </w:instrText>
      </w:r>
      <w:r w:rsidR="000F2CBC" w:rsidRPr="006A1E2E">
        <w:rPr>
          <w:noProof/>
        </w:rPr>
      </w:r>
      <w:r w:rsidR="000F2CBC" w:rsidRPr="006A1E2E">
        <w:rPr>
          <w:noProof/>
        </w:rPr>
        <w:fldChar w:fldCharType="separate"/>
      </w:r>
      <w:r w:rsidR="00661578">
        <w:rPr>
          <w:noProof/>
        </w:rPr>
        <w:t>54</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4.4.2</w:t>
      </w:r>
      <w:r w:rsidRPr="006A1E2E">
        <w:rPr>
          <w:rFonts w:asciiTheme="minorHAnsi" w:eastAsiaTheme="minorEastAsia" w:hAnsiTheme="minorHAnsi" w:cstheme="minorBidi"/>
          <w:noProof/>
          <w:kern w:val="0"/>
          <w:sz w:val="22"/>
          <w:szCs w:val="22"/>
        </w:rPr>
        <w:tab/>
      </w:r>
      <w:r w:rsidRPr="006A1E2E">
        <w:rPr>
          <w:rFonts w:eastAsia="Calibri"/>
          <w:noProof/>
          <w:kern w:val="32"/>
        </w:rPr>
        <w:t>Локальные системы оповещения в районах размещения потенциально опасных объектов</w:t>
      </w:r>
      <w:r w:rsidRPr="006A1E2E">
        <w:rPr>
          <w:noProof/>
        </w:rPr>
        <w:tab/>
      </w:r>
      <w:r w:rsidR="000F2CBC" w:rsidRPr="006A1E2E">
        <w:rPr>
          <w:noProof/>
        </w:rPr>
        <w:fldChar w:fldCharType="begin"/>
      </w:r>
      <w:r w:rsidRPr="006A1E2E">
        <w:rPr>
          <w:noProof/>
        </w:rPr>
        <w:instrText xml:space="preserve"> PAGEREF _Toc414346893 \h </w:instrText>
      </w:r>
      <w:r w:rsidR="000F2CBC" w:rsidRPr="006A1E2E">
        <w:rPr>
          <w:noProof/>
        </w:rPr>
      </w:r>
      <w:r w:rsidR="000F2CBC" w:rsidRPr="006A1E2E">
        <w:rPr>
          <w:noProof/>
        </w:rPr>
        <w:fldChar w:fldCharType="separate"/>
      </w:r>
      <w:r w:rsidR="00661578">
        <w:rPr>
          <w:noProof/>
        </w:rPr>
        <w:t>57</w:t>
      </w:r>
      <w:r w:rsidR="000F2CBC" w:rsidRPr="006A1E2E">
        <w:rPr>
          <w:noProof/>
        </w:rPr>
        <w:fldChar w:fldCharType="end"/>
      </w:r>
    </w:p>
    <w:p w:rsidR="006A1E2E" w:rsidRPr="006A1E2E" w:rsidRDefault="006A1E2E" w:rsidP="006A1E2E">
      <w:pPr>
        <w:pStyle w:val="31"/>
        <w:rPr>
          <w:rFonts w:asciiTheme="minorHAnsi" w:eastAsiaTheme="minorEastAsia" w:hAnsiTheme="minorHAnsi" w:cstheme="minorBidi"/>
          <w:noProof/>
          <w:kern w:val="0"/>
          <w:sz w:val="22"/>
          <w:szCs w:val="22"/>
        </w:rPr>
      </w:pPr>
      <w:r w:rsidRPr="006A1E2E">
        <w:rPr>
          <w:rFonts w:eastAsia="Calibri"/>
          <w:noProof/>
          <w:kern w:val="32"/>
        </w:rPr>
        <w:t>4.4.3</w:t>
      </w:r>
      <w:r w:rsidRPr="006A1E2E">
        <w:rPr>
          <w:rFonts w:asciiTheme="minorHAnsi" w:eastAsiaTheme="minorEastAsia" w:hAnsiTheme="minorHAnsi" w:cstheme="minorBidi"/>
          <w:noProof/>
          <w:kern w:val="0"/>
          <w:sz w:val="22"/>
          <w:szCs w:val="22"/>
        </w:rPr>
        <w:tab/>
      </w:r>
      <w:r w:rsidRPr="006A1E2E">
        <w:rPr>
          <w:rFonts w:eastAsia="Calibri"/>
          <w:noProof/>
          <w:kern w:val="32"/>
        </w:rPr>
        <w:t>Система оповещения ГО</w:t>
      </w:r>
      <w:r w:rsidRPr="006A1E2E">
        <w:rPr>
          <w:noProof/>
        </w:rPr>
        <w:tab/>
      </w:r>
      <w:r w:rsidR="000F2CBC" w:rsidRPr="006A1E2E">
        <w:rPr>
          <w:noProof/>
        </w:rPr>
        <w:fldChar w:fldCharType="begin"/>
      </w:r>
      <w:r w:rsidRPr="006A1E2E">
        <w:rPr>
          <w:noProof/>
        </w:rPr>
        <w:instrText xml:space="preserve"> PAGEREF _Toc414346894 \h </w:instrText>
      </w:r>
      <w:r w:rsidR="000F2CBC" w:rsidRPr="006A1E2E">
        <w:rPr>
          <w:noProof/>
        </w:rPr>
      </w:r>
      <w:r w:rsidR="000F2CBC" w:rsidRPr="006A1E2E">
        <w:rPr>
          <w:noProof/>
        </w:rPr>
        <w:fldChar w:fldCharType="separate"/>
      </w:r>
      <w:r w:rsidR="00661578">
        <w:rPr>
          <w:noProof/>
        </w:rPr>
        <w:t>57</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4.5</w:t>
      </w:r>
      <w:r w:rsidRPr="006A1E2E">
        <w:rPr>
          <w:rFonts w:asciiTheme="minorHAnsi" w:eastAsiaTheme="minorEastAsia" w:hAnsiTheme="minorHAnsi" w:cstheme="minorBidi"/>
          <w:noProof/>
          <w:kern w:val="0"/>
          <w:sz w:val="22"/>
          <w:szCs w:val="22"/>
        </w:rPr>
        <w:tab/>
      </w:r>
      <w:r w:rsidRPr="006A1E2E">
        <w:rPr>
          <w:rFonts w:eastAsia="Calibri"/>
          <w:noProof/>
        </w:rPr>
        <w:t>Проведение эвакуационных мероприятий в чрезвычайных ситуаций и при проведении мероприятий ГО</w:t>
      </w:r>
      <w:r w:rsidRPr="006A1E2E">
        <w:rPr>
          <w:noProof/>
        </w:rPr>
        <w:tab/>
      </w:r>
      <w:r w:rsidR="000F2CBC" w:rsidRPr="006A1E2E">
        <w:rPr>
          <w:noProof/>
        </w:rPr>
        <w:fldChar w:fldCharType="begin"/>
      </w:r>
      <w:r w:rsidRPr="006A1E2E">
        <w:rPr>
          <w:noProof/>
        </w:rPr>
        <w:instrText xml:space="preserve"> PAGEREF _Toc414346895 \h </w:instrText>
      </w:r>
      <w:r w:rsidR="000F2CBC" w:rsidRPr="006A1E2E">
        <w:rPr>
          <w:noProof/>
        </w:rPr>
      </w:r>
      <w:r w:rsidR="000F2CBC" w:rsidRPr="006A1E2E">
        <w:rPr>
          <w:noProof/>
        </w:rPr>
        <w:fldChar w:fldCharType="separate"/>
      </w:r>
      <w:r w:rsidR="00661578">
        <w:rPr>
          <w:noProof/>
        </w:rPr>
        <w:t>61</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4.6</w:t>
      </w:r>
      <w:r w:rsidRPr="006A1E2E">
        <w:rPr>
          <w:rFonts w:asciiTheme="minorHAnsi" w:eastAsiaTheme="minorEastAsia" w:hAnsiTheme="minorHAnsi" w:cstheme="minorBidi"/>
          <w:noProof/>
          <w:kern w:val="0"/>
          <w:sz w:val="22"/>
          <w:szCs w:val="22"/>
        </w:rPr>
        <w:tab/>
      </w:r>
      <w:r w:rsidRPr="006A1E2E">
        <w:rPr>
          <w:rFonts w:eastAsia="Calibri"/>
          <w:noProof/>
        </w:rPr>
        <w:t>Обеспечение защиты населения в защитных сооружениях (ЗС ГО)</w:t>
      </w:r>
      <w:r w:rsidRPr="006A1E2E">
        <w:rPr>
          <w:noProof/>
        </w:rPr>
        <w:tab/>
      </w:r>
      <w:r w:rsidR="000F2CBC" w:rsidRPr="006A1E2E">
        <w:rPr>
          <w:noProof/>
        </w:rPr>
        <w:fldChar w:fldCharType="begin"/>
      </w:r>
      <w:r w:rsidRPr="006A1E2E">
        <w:rPr>
          <w:noProof/>
        </w:rPr>
        <w:instrText xml:space="preserve"> PAGEREF _Toc414346896 \h </w:instrText>
      </w:r>
      <w:r w:rsidR="000F2CBC" w:rsidRPr="006A1E2E">
        <w:rPr>
          <w:noProof/>
        </w:rPr>
      </w:r>
      <w:r w:rsidR="000F2CBC" w:rsidRPr="006A1E2E">
        <w:rPr>
          <w:noProof/>
        </w:rPr>
        <w:fldChar w:fldCharType="separate"/>
      </w:r>
      <w:r w:rsidR="00661578">
        <w:rPr>
          <w:noProof/>
        </w:rPr>
        <w:t>61</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4.7</w:t>
      </w:r>
      <w:r w:rsidRPr="006A1E2E">
        <w:rPr>
          <w:rFonts w:asciiTheme="minorHAnsi" w:eastAsiaTheme="minorEastAsia" w:hAnsiTheme="minorHAnsi" w:cstheme="minorBidi"/>
          <w:noProof/>
          <w:kern w:val="0"/>
          <w:sz w:val="22"/>
          <w:szCs w:val="22"/>
        </w:rPr>
        <w:tab/>
      </w:r>
      <w:r w:rsidRPr="006A1E2E">
        <w:rPr>
          <w:rFonts w:eastAsia="Calibri"/>
          <w:noProof/>
        </w:rPr>
        <w:t>Световая маскировка</w:t>
      </w:r>
      <w:r w:rsidRPr="006A1E2E">
        <w:rPr>
          <w:noProof/>
        </w:rPr>
        <w:tab/>
      </w:r>
      <w:r w:rsidR="000F2CBC" w:rsidRPr="006A1E2E">
        <w:rPr>
          <w:noProof/>
        </w:rPr>
        <w:fldChar w:fldCharType="begin"/>
      </w:r>
      <w:r w:rsidRPr="006A1E2E">
        <w:rPr>
          <w:noProof/>
        </w:rPr>
        <w:instrText xml:space="preserve"> PAGEREF _Toc414346897 \h </w:instrText>
      </w:r>
      <w:r w:rsidR="000F2CBC" w:rsidRPr="006A1E2E">
        <w:rPr>
          <w:noProof/>
        </w:rPr>
      </w:r>
      <w:r w:rsidR="000F2CBC" w:rsidRPr="006A1E2E">
        <w:rPr>
          <w:noProof/>
        </w:rPr>
        <w:fldChar w:fldCharType="separate"/>
      </w:r>
      <w:r w:rsidR="00661578">
        <w:rPr>
          <w:noProof/>
        </w:rPr>
        <w:t>62</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5</w:t>
      </w:r>
      <w:r w:rsidRPr="006A1E2E">
        <w:rPr>
          <w:rFonts w:asciiTheme="minorHAnsi" w:eastAsiaTheme="minorEastAsia" w:hAnsiTheme="minorHAnsi" w:cstheme="minorBidi"/>
          <w:noProof/>
          <w:kern w:val="0"/>
          <w:sz w:val="22"/>
          <w:szCs w:val="22"/>
        </w:rPr>
        <w:tab/>
      </w:r>
      <w:r w:rsidRPr="006A1E2E">
        <w:rPr>
          <w:rFonts w:eastAsia="Calibri"/>
          <w:noProof/>
        </w:rPr>
        <w:t>ПЕРЕЧЕНЬ МЕРОПРИЯТИЙ ПО ОБЕСПЕЧЕНИЮ ПОЖАРНОЙ БЕЗОПАСНОСТИ</w:t>
      </w:r>
      <w:r w:rsidRPr="006A1E2E">
        <w:rPr>
          <w:noProof/>
        </w:rPr>
        <w:tab/>
      </w:r>
      <w:r w:rsidR="000F2CBC" w:rsidRPr="006A1E2E">
        <w:rPr>
          <w:noProof/>
        </w:rPr>
        <w:fldChar w:fldCharType="begin"/>
      </w:r>
      <w:r w:rsidRPr="006A1E2E">
        <w:rPr>
          <w:noProof/>
        </w:rPr>
        <w:instrText xml:space="preserve"> PAGEREF _Toc414346898 \h </w:instrText>
      </w:r>
      <w:r w:rsidR="000F2CBC" w:rsidRPr="006A1E2E">
        <w:rPr>
          <w:noProof/>
        </w:rPr>
      </w:r>
      <w:r w:rsidR="000F2CBC" w:rsidRPr="006A1E2E">
        <w:rPr>
          <w:noProof/>
        </w:rPr>
        <w:fldChar w:fldCharType="separate"/>
      </w:r>
      <w:r w:rsidR="00661578">
        <w:rPr>
          <w:noProof/>
        </w:rPr>
        <w:t>64</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5.7</w:t>
      </w:r>
      <w:r w:rsidRPr="006A1E2E">
        <w:rPr>
          <w:rFonts w:asciiTheme="minorHAnsi" w:eastAsiaTheme="minorEastAsia" w:hAnsiTheme="minorHAnsi" w:cstheme="minorBidi"/>
          <w:noProof/>
          <w:kern w:val="0"/>
          <w:sz w:val="22"/>
          <w:szCs w:val="22"/>
        </w:rPr>
        <w:tab/>
      </w:r>
      <w:r w:rsidRPr="006A1E2E">
        <w:rPr>
          <w:rFonts w:eastAsia="Calibri"/>
          <w:noProof/>
        </w:rPr>
        <w:t>Характеристика выполнения требований по обеспечению пожарной безопасности</w:t>
      </w:r>
      <w:r w:rsidRPr="006A1E2E">
        <w:rPr>
          <w:noProof/>
        </w:rPr>
        <w:tab/>
      </w:r>
      <w:r w:rsidR="000F2CBC" w:rsidRPr="006A1E2E">
        <w:rPr>
          <w:noProof/>
        </w:rPr>
        <w:fldChar w:fldCharType="begin"/>
      </w:r>
      <w:r w:rsidRPr="006A1E2E">
        <w:rPr>
          <w:noProof/>
        </w:rPr>
        <w:instrText xml:space="preserve"> PAGEREF _Toc414346899 \h </w:instrText>
      </w:r>
      <w:r w:rsidR="000F2CBC" w:rsidRPr="006A1E2E">
        <w:rPr>
          <w:noProof/>
        </w:rPr>
      </w:r>
      <w:r w:rsidR="000F2CBC" w:rsidRPr="006A1E2E">
        <w:rPr>
          <w:noProof/>
        </w:rPr>
        <w:fldChar w:fldCharType="separate"/>
      </w:r>
      <w:r w:rsidR="00661578">
        <w:rPr>
          <w:noProof/>
        </w:rPr>
        <w:t>64</w:t>
      </w:r>
      <w:r w:rsidR="000F2CBC" w:rsidRPr="006A1E2E">
        <w:rPr>
          <w:noProof/>
        </w:rPr>
        <w:fldChar w:fldCharType="end"/>
      </w:r>
    </w:p>
    <w:p w:rsidR="006A1E2E" w:rsidRPr="006A1E2E" w:rsidRDefault="006A1E2E" w:rsidP="006A1E2E">
      <w:pPr>
        <w:pStyle w:val="21"/>
        <w:tabs>
          <w:tab w:val="left" w:pos="1134"/>
        </w:tabs>
        <w:rPr>
          <w:rFonts w:asciiTheme="minorHAnsi" w:eastAsiaTheme="minorEastAsia" w:hAnsiTheme="minorHAnsi" w:cstheme="minorBidi"/>
          <w:noProof/>
          <w:kern w:val="0"/>
          <w:sz w:val="22"/>
          <w:szCs w:val="22"/>
        </w:rPr>
      </w:pPr>
      <w:r w:rsidRPr="006A1E2E">
        <w:rPr>
          <w:rFonts w:eastAsia="Calibri"/>
          <w:noProof/>
        </w:rPr>
        <w:t>5.2</w:t>
      </w:r>
      <w:r w:rsidRPr="006A1E2E">
        <w:rPr>
          <w:rFonts w:asciiTheme="minorHAnsi" w:eastAsiaTheme="minorEastAsia" w:hAnsiTheme="minorHAnsi" w:cstheme="minorBidi"/>
          <w:noProof/>
          <w:kern w:val="0"/>
          <w:sz w:val="22"/>
          <w:szCs w:val="22"/>
        </w:rPr>
        <w:tab/>
      </w:r>
      <w:r w:rsidRPr="006A1E2E">
        <w:rPr>
          <w:rFonts w:eastAsia="Calibri"/>
          <w:noProof/>
        </w:rPr>
        <w:t>Проектные предложения (требования) и градостроительные решения</w:t>
      </w:r>
      <w:r w:rsidRPr="006A1E2E">
        <w:rPr>
          <w:noProof/>
        </w:rPr>
        <w:tab/>
      </w:r>
      <w:r w:rsidR="000F2CBC" w:rsidRPr="006A1E2E">
        <w:rPr>
          <w:noProof/>
        </w:rPr>
        <w:fldChar w:fldCharType="begin"/>
      </w:r>
      <w:r w:rsidRPr="006A1E2E">
        <w:rPr>
          <w:noProof/>
        </w:rPr>
        <w:instrText xml:space="preserve"> PAGEREF _Toc414346900 \h </w:instrText>
      </w:r>
      <w:r w:rsidR="000F2CBC" w:rsidRPr="006A1E2E">
        <w:rPr>
          <w:noProof/>
        </w:rPr>
      </w:r>
      <w:r w:rsidR="000F2CBC" w:rsidRPr="006A1E2E">
        <w:rPr>
          <w:noProof/>
        </w:rPr>
        <w:fldChar w:fldCharType="separate"/>
      </w:r>
      <w:r w:rsidR="00661578">
        <w:rPr>
          <w:noProof/>
        </w:rPr>
        <w:t>65</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rFonts w:eastAsia="Calibri"/>
          <w:noProof/>
        </w:rPr>
        <w:t>Приложение 1</w:t>
      </w:r>
      <w:r w:rsidRPr="006A1E2E">
        <w:rPr>
          <w:noProof/>
        </w:rPr>
        <w:tab/>
      </w:r>
      <w:r w:rsidR="000F2CBC" w:rsidRPr="006A1E2E">
        <w:rPr>
          <w:noProof/>
        </w:rPr>
        <w:fldChar w:fldCharType="begin"/>
      </w:r>
      <w:r w:rsidRPr="006A1E2E">
        <w:rPr>
          <w:noProof/>
        </w:rPr>
        <w:instrText xml:space="preserve"> PAGEREF _Toc414346901 \h </w:instrText>
      </w:r>
      <w:r w:rsidR="000F2CBC" w:rsidRPr="006A1E2E">
        <w:rPr>
          <w:noProof/>
        </w:rPr>
      </w:r>
      <w:r w:rsidR="000F2CBC" w:rsidRPr="006A1E2E">
        <w:rPr>
          <w:noProof/>
        </w:rPr>
        <w:fldChar w:fldCharType="separate"/>
      </w:r>
      <w:r w:rsidR="00661578">
        <w:rPr>
          <w:noProof/>
        </w:rPr>
        <w:t>69</w:t>
      </w:r>
      <w:r w:rsidR="000F2CBC" w:rsidRPr="006A1E2E">
        <w:rPr>
          <w:noProof/>
        </w:rPr>
        <w:fldChar w:fldCharType="end"/>
      </w:r>
    </w:p>
    <w:p w:rsidR="006A1E2E" w:rsidRPr="006A1E2E" w:rsidRDefault="006A1E2E" w:rsidP="006A1E2E">
      <w:pPr>
        <w:pStyle w:val="11"/>
        <w:rPr>
          <w:rFonts w:asciiTheme="minorHAnsi" w:eastAsiaTheme="minorEastAsia" w:hAnsiTheme="minorHAnsi" w:cstheme="minorBidi"/>
          <w:noProof/>
          <w:kern w:val="0"/>
          <w:sz w:val="22"/>
          <w:szCs w:val="22"/>
        </w:rPr>
      </w:pPr>
      <w:r w:rsidRPr="006A1E2E">
        <w:rPr>
          <w:noProof/>
          <w:color w:val="000000" w:themeColor="text1"/>
        </w:rPr>
        <w:t>Приложение 2</w:t>
      </w:r>
      <w:r w:rsidRPr="006A1E2E">
        <w:rPr>
          <w:noProof/>
        </w:rPr>
        <w:tab/>
      </w:r>
      <w:r w:rsidR="000F2CBC" w:rsidRPr="006A1E2E">
        <w:rPr>
          <w:noProof/>
        </w:rPr>
        <w:fldChar w:fldCharType="begin"/>
      </w:r>
      <w:r w:rsidRPr="006A1E2E">
        <w:rPr>
          <w:noProof/>
        </w:rPr>
        <w:instrText xml:space="preserve"> PAGEREF _Toc414346902 \h </w:instrText>
      </w:r>
      <w:r w:rsidR="000F2CBC" w:rsidRPr="006A1E2E">
        <w:rPr>
          <w:noProof/>
        </w:rPr>
      </w:r>
      <w:r w:rsidR="000F2CBC" w:rsidRPr="006A1E2E">
        <w:rPr>
          <w:noProof/>
        </w:rPr>
        <w:fldChar w:fldCharType="separate"/>
      </w:r>
      <w:r w:rsidR="00661578">
        <w:rPr>
          <w:noProof/>
        </w:rPr>
        <w:t>71</w:t>
      </w:r>
      <w:r w:rsidR="000F2CBC" w:rsidRPr="006A1E2E">
        <w:rPr>
          <w:noProof/>
        </w:rPr>
        <w:fldChar w:fldCharType="end"/>
      </w:r>
    </w:p>
    <w:p w:rsidR="009631B2" w:rsidRPr="00672C0B" w:rsidRDefault="000F2CBC" w:rsidP="006A1E2E">
      <w:pPr>
        <w:spacing w:line="240" w:lineRule="auto"/>
        <w:ind w:firstLine="851"/>
        <w:rPr>
          <w:color w:val="000000" w:themeColor="text1"/>
          <w:lang w:eastAsia="ru-RU"/>
        </w:rPr>
      </w:pPr>
      <w:r w:rsidRPr="006A1E2E">
        <w:rPr>
          <w:color w:val="000000" w:themeColor="text1"/>
          <w:lang w:eastAsia="ru-RU"/>
        </w:rPr>
        <w:fldChar w:fldCharType="end"/>
      </w:r>
    </w:p>
    <w:p w:rsidR="00227E44" w:rsidRPr="00A963C4" w:rsidRDefault="00227E44" w:rsidP="006A1E2E">
      <w:pPr>
        <w:pStyle w:val="1"/>
        <w:pageBreakBefore/>
        <w:numPr>
          <w:ilvl w:val="0"/>
          <w:numId w:val="1"/>
        </w:numPr>
        <w:tabs>
          <w:tab w:val="left" w:pos="0"/>
          <w:tab w:val="left" w:pos="4253"/>
        </w:tabs>
        <w:suppressAutoHyphens/>
        <w:spacing w:before="0" w:after="240"/>
        <w:ind w:left="0" w:firstLine="0"/>
        <w:jc w:val="center"/>
        <w:rPr>
          <w:rFonts w:ascii="Times New Roman" w:eastAsia="Calibri" w:hAnsi="Times New Roman" w:cs="Times New Roman"/>
          <w:sz w:val="30"/>
          <w:szCs w:val="30"/>
        </w:rPr>
      </w:pPr>
      <w:bookmarkStart w:id="9" w:name="_Toc268263702"/>
      <w:bookmarkStart w:id="10" w:name="_Toc414346860"/>
      <w:r w:rsidRPr="00A963C4">
        <w:rPr>
          <w:rFonts w:ascii="Times New Roman" w:eastAsia="Calibri" w:hAnsi="Times New Roman" w:cs="Times New Roman"/>
          <w:sz w:val="30"/>
          <w:szCs w:val="30"/>
        </w:rPr>
        <w:lastRenderedPageBreak/>
        <w:t>ВВЕДЕНИЕ</w:t>
      </w:r>
      <w:bookmarkEnd w:id="9"/>
      <w:bookmarkEnd w:id="10"/>
    </w:p>
    <w:p w:rsidR="00E90F72" w:rsidRPr="00497F47" w:rsidRDefault="00E90F72" w:rsidP="006A1E2E">
      <w:pPr>
        <w:pStyle w:val="afa"/>
        <w:tabs>
          <w:tab w:val="left" w:pos="851"/>
        </w:tabs>
        <w:suppressAutoHyphens/>
        <w:spacing w:before="0" w:beforeAutospacing="0" w:after="0" w:afterAutospacing="0"/>
        <w:ind w:firstLine="851"/>
        <w:jc w:val="both"/>
      </w:pPr>
      <w:bookmarkStart w:id="11" w:name="_Toc268263703"/>
      <w:r w:rsidRPr="00497F47">
        <w:t xml:space="preserve">Цель разработки раздела «Перечень </w:t>
      </w:r>
      <w:r>
        <w:t xml:space="preserve">и характеристика </w:t>
      </w:r>
      <w:r w:rsidRPr="00497F47">
        <w:t xml:space="preserve">основных факторов риска возникновения чрезвычайных ситуаций природного и техногенного характера» в составе материалов обоснования </w:t>
      </w:r>
      <w:r>
        <w:t>генерального плана</w:t>
      </w:r>
      <w:r w:rsidRPr="00497F47">
        <w:t xml:space="preserve"> муниципального образования </w:t>
      </w:r>
      <w:r>
        <w:t>«</w:t>
      </w:r>
      <w:r w:rsidR="00062F4D">
        <w:t xml:space="preserve">село </w:t>
      </w:r>
      <w:proofErr w:type="spellStart"/>
      <w:r w:rsidR="00062F4D">
        <w:t>Усемикент</w:t>
      </w:r>
      <w:proofErr w:type="spellEnd"/>
      <w:r>
        <w:t>»  республики Дагестан</w:t>
      </w:r>
      <w:r w:rsidRPr="00497F47">
        <w:t>:</w:t>
      </w:r>
      <w:r w:rsidRPr="00E90F72">
        <w:t xml:space="preserve">- анализ основных опасностей и рисков на территории сельского поселения и факторов их возникновения. </w:t>
      </w:r>
    </w:p>
    <w:p w:rsidR="00E90F72" w:rsidRPr="00353FDF" w:rsidRDefault="00E90F72" w:rsidP="006A1E2E">
      <w:pPr>
        <w:pStyle w:val="afa"/>
        <w:suppressAutoHyphens/>
        <w:spacing w:before="0" w:beforeAutospacing="0" w:after="0" w:afterAutospacing="0"/>
        <w:ind w:firstLine="851"/>
        <w:jc w:val="both"/>
      </w:pPr>
      <w:proofErr w:type="gramStart"/>
      <w:r w:rsidRPr="00E90F72">
        <w:t>Основной задачей</w:t>
      </w:r>
      <w:r w:rsidRPr="00353FDF">
        <w:t xml:space="preserve"> при </w:t>
      </w:r>
      <w:r>
        <w:t>разработке</w:t>
      </w:r>
      <w:r w:rsidRPr="00353FDF">
        <w:t xml:space="preserve">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w:t>
      </w:r>
      <w:r w:rsidRPr="000B0674">
        <w:t>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E90F72">
        <w:t>и</w:t>
      </w:r>
      <w:r w:rsidRPr="000B0674">
        <w:t>, а также выявить территории,</w:t>
      </w:r>
      <w:r w:rsidRPr="00353FDF">
        <w:t xml:space="preserve"> возможности застройки и хозяйственного использования которых ограничены действием указанных</w:t>
      </w:r>
      <w:proofErr w:type="gramEnd"/>
      <w:r w:rsidRPr="00353FDF">
        <w:t xml:space="preserve">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E90F72" w:rsidRPr="00E90F72" w:rsidRDefault="00E90F72" w:rsidP="006A1E2E">
      <w:pPr>
        <w:pStyle w:val="afa"/>
        <w:suppressAutoHyphens/>
        <w:spacing w:before="0" w:beforeAutospacing="0" w:after="0" w:afterAutospacing="0"/>
        <w:ind w:firstLine="851"/>
        <w:jc w:val="both"/>
      </w:pPr>
      <w:r w:rsidRPr="00E90F72">
        <w:t>Перечень нормативных актов,  нормативно-технических и иных документов</w:t>
      </w:r>
      <w:proofErr w:type="gramStart"/>
      <w:r w:rsidRPr="00E90F72">
        <w:t>.</w:t>
      </w:r>
      <w:proofErr w:type="gramEnd"/>
      <w:r w:rsidRPr="00E90F72">
        <w:t xml:space="preserve"> </w:t>
      </w:r>
      <w:proofErr w:type="gramStart"/>
      <w:r w:rsidRPr="00E90F72">
        <w:t>и</w:t>
      </w:r>
      <w:proofErr w:type="gramEnd"/>
      <w:r w:rsidRPr="00E90F72">
        <w:t>спользованных при разработке раздела</w:t>
      </w:r>
      <w:r>
        <w:t>:</w:t>
      </w:r>
    </w:p>
    <w:p w:rsidR="00E90F72" w:rsidRPr="00E90F72" w:rsidRDefault="00E90F72" w:rsidP="006A1E2E">
      <w:pPr>
        <w:pStyle w:val="afa"/>
        <w:numPr>
          <w:ilvl w:val="0"/>
          <w:numId w:val="6"/>
        </w:numPr>
        <w:suppressAutoHyphens/>
        <w:spacing w:before="0" w:beforeAutospacing="0" w:after="0" w:afterAutospacing="0"/>
        <w:jc w:val="both"/>
      </w:pPr>
      <w:r w:rsidRPr="00E90F72">
        <w:t>«Методические рекомендации по разработке проектов генеральных планов поселений и городских округов», приказ Минрегионразвития России от 26.05.2011г. №244</w:t>
      </w:r>
      <w:r>
        <w:t>;</w:t>
      </w:r>
    </w:p>
    <w:p w:rsidR="00E90F72" w:rsidRPr="00E90F72" w:rsidRDefault="00E90F72" w:rsidP="006A1E2E">
      <w:pPr>
        <w:pStyle w:val="afa"/>
        <w:numPr>
          <w:ilvl w:val="0"/>
          <w:numId w:val="6"/>
        </w:numPr>
        <w:suppressAutoHyphens/>
        <w:spacing w:before="0" w:beforeAutospacing="0" w:after="0" w:afterAutospacing="0"/>
        <w:jc w:val="both"/>
      </w:pPr>
      <w:r w:rsidRPr="00E90F72">
        <w:t>«Методика комплексной оценки индивидуального риска чрезвычайных ситуаций природного и техногенного хар</w:t>
      </w:r>
      <w:r>
        <w:t xml:space="preserve">актера». </w:t>
      </w:r>
      <w:r w:rsidR="00DF4186">
        <w:t>Долгопрудный</w:t>
      </w:r>
      <w:r>
        <w:t>, ВНИИГОЧС, 2002;</w:t>
      </w:r>
    </w:p>
    <w:p w:rsidR="00E90F72" w:rsidRPr="00E90F72" w:rsidRDefault="00E90F72" w:rsidP="006A1E2E">
      <w:pPr>
        <w:pStyle w:val="afa"/>
        <w:numPr>
          <w:ilvl w:val="0"/>
          <w:numId w:val="6"/>
        </w:numPr>
        <w:suppressAutoHyphens/>
        <w:spacing w:before="0" w:beforeAutospacing="0" w:after="0" w:afterAutospacing="0"/>
        <w:jc w:val="both"/>
      </w:pPr>
      <w:r w:rsidRPr="00E90F72">
        <w:t> «Положение о системах оповещения гражданской обороны». Приказ МЧС России, Госкомсвязи России и ВГТРК от 07.12.1998г. № 701/212/803;</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"Технический регламент о требованиях пожарной безопасности", утверждённый Федеральным законом от 22 июля </w:t>
      </w:r>
      <w:smartTag w:uri="urn:schemas-microsoft-com:office:smarttags" w:element="metricconverter">
        <w:smartTagPr>
          <w:attr w:name="ProductID" w:val="2008 г"/>
        </w:smartTagPr>
        <w:r w:rsidRPr="00E90F72">
          <w:t>2008 г</w:t>
        </w:r>
      </w:smartTag>
      <w:r w:rsidRPr="00E90F72">
        <w:t>. N 123-ФЗ.</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23.0.01 «Безопасность в чрезвычайных ситуациях. Основные положения»;</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22.0.02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31.05.2000 г. № 148-ст);</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22.0.05 «Безопасность в чрезвычайных ситуациях. Техногенные чрезвычайные ситуации. Термины и определения»;</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22.0.06 «Безопасность в чрезвычайных ситуациях. Источники природных чрезвычайных ситуаций. Поражающие факторы»;</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22.0.07 «Безопасность в чрезвычайных ситуациях. Источники техногенных чрезвычайных ситуаций»;</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22.3.03 «Безопасность в чрезвычайных ситуациях. Защита населения. Основные положения»;</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ГОСТ </w:t>
      </w:r>
      <w:proofErr w:type="gramStart"/>
      <w:r w:rsidRPr="00E90F72">
        <w:t>Р</w:t>
      </w:r>
      <w:proofErr w:type="gramEnd"/>
      <w:r w:rsidRPr="00E90F72">
        <w:t xml:space="preserve"> 22.1.01-95  «Безопасность в чрезвычайных ситуациях. Мониторинг и прогнозирование</w:t>
      </w:r>
      <w:proofErr w:type="gramStart"/>
      <w:r w:rsidRPr="00E90F72">
        <w:t>.</w:t>
      </w:r>
      <w:proofErr w:type="gramEnd"/>
      <w:r w:rsidRPr="00E90F72">
        <w:t xml:space="preserve"> </w:t>
      </w:r>
      <w:proofErr w:type="gramStart"/>
      <w:r w:rsidRPr="00E90F72">
        <w:t>о</w:t>
      </w:r>
      <w:proofErr w:type="gramEnd"/>
      <w:r w:rsidRPr="00E90F72">
        <w:t>сновные положения»;</w:t>
      </w:r>
    </w:p>
    <w:p w:rsidR="00E90F72" w:rsidRPr="00E90F72" w:rsidRDefault="00E90F72" w:rsidP="006A1E2E">
      <w:pPr>
        <w:pStyle w:val="afa"/>
        <w:numPr>
          <w:ilvl w:val="0"/>
          <w:numId w:val="6"/>
        </w:numPr>
        <w:suppressAutoHyphens/>
        <w:spacing w:before="0" w:beforeAutospacing="0" w:after="0" w:afterAutospacing="0"/>
        <w:jc w:val="both"/>
      </w:pPr>
      <w:r w:rsidRPr="00E90F72">
        <w:t>СНиП 2.01.51-90 «Инженерно-технические мероприятия гражданской обороны»;</w:t>
      </w:r>
    </w:p>
    <w:p w:rsidR="00E90F72" w:rsidRPr="00E90F72" w:rsidRDefault="00E90F72" w:rsidP="006A1E2E">
      <w:pPr>
        <w:pStyle w:val="afa"/>
        <w:numPr>
          <w:ilvl w:val="0"/>
          <w:numId w:val="6"/>
        </w:numPr>
        <w:suppressAutoHyphens/>
        <w:spacing w:before="0" w:beforeAutospacing="0" w:after="0" w:afterAutospacing="0"/>
        <w:jc w:val="both"/>
      </w:pPr>
      <w:r w:rsidRPr="00E90F72">
        <w:t>СНиП II-11-77* «Защитные сооружения гражданской обороны»;</w:t>
      </w:r>
    </w:p>
    <w:p w:rsidR="00E90F72" w:rsidRPr="00E90F72" w:rsidRDefault="00E90F72" w:rsidP="006A1E2E">
      <w:pPr>
        <w:pStyle w:val="afa"/>
        <w:numPr>
          <w:ilvl w:val="0"/>
          <w:numId w:val="6"/>
        </w:numPr>
        <w:suppressAutoHyphens/>
        <w:spacing w:before="0" w:beforeAutospacing="0" w:after="0" w:afterAutospacing="0"/>
        <w:jc w:val="both"/>
      </w:pPr>
      <w:r w:rsidRPr="00E90F72">
        <w:t>ВСН ИТМ ГО АС-90 «Нормы проектирования  инженерно-технических мероприятий гражданской обороны на атомных станциях»;</w:t>
      </w:r>
    </w:p>
    <w:p w:rsidR="00E90F72" w:rsidRPr="00E90F72" w:rsidRDefault="00E90F72" w:rsidP="006A1E2E">
      <w:pPr>
        <w:pStyle w:val="afa"/>
        <w:numPr>
          <w:ilvl w:val="0"/>
          <w:numId w:val="6"/>
        </w:numPr>
        <w:suppressAutoHyphens/>
        <w:spacing w:before="0" w:beforeAutospacing="0" w:after="0" w:afterAutospacing="0"/>
        <w:jc w:val="both"/>
      </w:pPr>
      <w:r w:rsidRPr="00E90F72">
        <w:t>ВСН ВК4-90  «Инструкция по подготовке и работе систем хозяйственно-питьевого водоснабжения в чрезвычайных ситуациях»;</w:t>
      </w:r>
    </w:p>
    <w:p w:rsidR="00E90F72" w:rsidRPr="00E90F72" w:rsidRDefault="00E90F72" w:rsidP="006A1E2E">
      <w:pPr>
        <w:pStyle w:val="afa"/>
        <w:numPr>
          <w:ilvl w:val="0"/>
          <w:numId w:val="6"/>
        </w:numPr>
        <w:suppressAutoHyphens/>
        <w:spacing w:before="0" w:beforeAutospacing="0" w:after="0" w:afterAutospacing="0"/>
        <w:jc w:val="both"/>
      </w:pPr>
      <w:r w:rsidRPr="00E90F72">
        <w:t>СНиП 2.01.53-84  «Световая  маскировка  населенных  пунктов и объектов народного хозяйства»;</w:t>
      </w:r>
    </w:p>
    <w:p w:rsidR="00E90F72" w:rsidRPr="00E90F72" w:rsidRDefault="00E90F72" w:rsidP="006A1E2E">
      <w:pPr>
        <w:pStyle w:val="afa"/>
        <w:numPr>
          <w:ilvl w:val="0"/>
          <w:numId w:val="6"/>
        </w:numPr>
        <w:suppressAutoHyphens/>
        <w:spacing w:before="0" w:beforeAutospacing="0" w:after="0" w:afterAutospacing="0"/>
        <w:jc w:val="both"/>
      </w:pPr>
      <w:r w:rsidRPr="00E90F72">
        <w:lastRenderedPageBreak/>
        <w:t>СНиП 2.01.54-84 «Защитные  сооружения  гражданской обороны в подземных горных выработках»;</w:t>
      </w:r>
    </w:p>
    <w:p w:rsidR="00E90F72" w:rsidRPr="00E90F72" w:rsidRDefault="00E90F72" w:rsidP="006A1E2E">
      <w:pPr>
        <w:pStyle w:val="afa"/>
        <w:numPr>
          <w:ilvl w:val="0"/>
          <w:numId w:val="6"/>
        </w:numPr>
        <w:suppressAutoHyphens/>
        <w:spacing w:before="0" w:beforeAutospacing="0" w:after="0" w:afterAutospacing="0"/>
        <w:jc w:val="both"/>
      </w:pPr>
      <w:r w:rsidRPr="00E90F72">
        <w:t>СНиП 22-01-95 «Геофизика опасных природных воздействий»;</w:t>
      </w:r>
    </w:p>
    <w:p w:rsidR="00E90F72" w:rsidRPr="00E90F72" w:rsidRDefault="00E90F72" w:rsidP="006A1E2E">
      <w:pPr>
        <w:pStyle w:val="afa"/>
        <w:numPr>
          <w:ilvl w:val="0"/>
          <w:numId w:val="6"/>
        </w:numPr>
        <w:suppressAutoHyphens/>
        <w:spacing w:before="0" w:beforeAutospacing="0" w:after="0" w:afterAutospacing="0"/>
        <w:jc w:val="both"/>
      </w:pPr>
      <w:r w:rsidRPr="00E90F72">
        <w:t>СНиП 2.06.15-85 «Инженерная защита территорий от затопления и подтопления»;</w:t>
      </w:r>
    </w:p>
    <w:p w:rsidR="00E90F72" w:rsidRPr="00E90F72" w:rsidRDefault="00E90F72" w:rsidP="006A1E2E">
      <w:pPr>
        <w:pStyle w:val="afa"/>
        <w:numPr>
          <w:ilvl w:val="0"/>
          <w:numId w:val="6"/>
        </w:numPr>
        <w:suppressAutoHyphens/>
        <w:spacing w:before="0" w:beforeAutospacing="0" w:after="0" w:afterAutospacing="0"/>
        <w:jc w:val="both"/>
      </w:pPr>
      <w:r w:rsidRPr="00E90F72">
        <w:t>СНиП 2.01.15-90 «Инженерная защита территорий,  зданий и сооружений от опасных  геологических  процессов.  Основные  положения проектирования»;</w:t>
      </w:r>
    </w:p>
    <w:p w:rsidR="00E90F72" w:rsidRPr="00E90F72" w:rsidRDefault="00E90F72" w:rsidP="006A1E2E">
      <w:pPr>
        <w:pStyle w:val="afa"/>
        <w:numPr>
          <w:ilvl w:val="0"/>
          <w:numId w:val="6"/>
        </w:numPr>
        <w:suppressAutoHyphens/>
        <w:spacing w:before="0" w:beforeAutospacing="0" w:after="0" w:afterAutospacing="0"/>
        <w:jc w:val="both"/>
      </w:pPr>
      <w:r w:rsidRPr="00E90F72">
        <w:t>СНиП II-7-81* «Строительство в сейсмических районах»;</w:t>
      </w:r>
    </w:p>
    <w:p w:rsidR="00E90F72" w:rsidRPr="00E90F72" w:rsidRDefault="00E90F72" w:rsidP="006A1E2E">
      <w:pPr>
        <w:pStyle w:val="afa"/>
        <w:numPr>
          <w:ilvl w:val="0"/>
          <w:numId w:val="6"/>
        </w:numPr>
        <w:suppressAutoHyphens/>
        <w:spacing w:before="0" w:beforeAutospacing="0" w:after="0" w:afterAutospacing="0"/>
        <w:jc w:val="both"/>
      </w:pPr>
      <w:r w:rsidRPr="00E90F72">
        <w:t>СНиП 2.01.01-82 «Строительная климатология и геофизика»;</w:t>
      </w:r>
    </w:p>
    <w:p w:rsidR="00E90F72" w:rsidRPr="00E90F72" w:rsidRDefault="00E90F72" w:rsidP="006A1E2E">
      <w:pPr>
        <w:pStyle w:val="afa"/>
        <w:numPr>
          <w:ilvl w:val="0"/>
          <w:numId w:val="6"/>
        </w:numPr>
        <w:suppressAutoHyphens/>
        <w:spacing w:before="0" w:beforeAutospacing="0" w:after="0" w:afterAutospacing="0"/>
        <w:jc w:val="both"/>
      </w:pPr>
      <w:r w:rsidRPr="00E90F72">
        <w:t>СНиП 2.01.09-91 «Здания и сооружения на подрабатываемых территориях и просадочных грунтах»;</w:t>
      </w:r>
    </w:p>
    <w:p w:rsidR="00E90F72" w:rsidRPr="00E90F72" w:rsidRDefault="00E90F72" w:rsidP="006A1E2E">
      <w:pPr>
        <w:pStyle w:val="afa"/>
        <w:numPr>
          <w:ilvl w:val="0"/>
          <w:numId w:val="6"/>
        </w:numPr>
        <w:suppressAutoHyphens/>
        <w:spacing w:before="0" w:beforeAutospacing="0" w:after="0" w:afterAutospacing="0"/>
        <w:jc w:val="both"/>
      </w:pPr>
      <w:r w:rsidRPr="00E90F72">
        <w:t>СНиП 11-02-96 «Инженерные изыскания для строительства. Основные положения»;</w:t>
      </w:r>
    </w:p>
    <w:p w:rsidR="00E90F72" w:rsidRPr="00625F2D" w:rsidRDefault="00E90F72" w:rsidP="006A1E2E">
      <w:pPr>
        <w:pStyle w:val="afa"/>
        <w:numPr>
          <w:ilvl w:val="0"/>
          <w:numId w:val="6"/>
        </w:numPr>
        <w:suppressAutoHyphens/>
        <w:spacing w:before="0" w:beforeAutospacing="0" w:after="0" w:afterAutospacing="0"/>
        <w:jc w:val="both"/>
      </w:pPr>
      <w:r w:rsidRPr="00625F2D">
        <w:t>свод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E90F72" w:rsidRPr="00E90F72" w:rsidRDefault="00E90F72" w:rsidP="006A1E2E">
      <w:pPr>
        <w:pStyle w:val="afa"/>
        <w:numPr>
          <w:ilvl w:val="0"/>
          <w:numId w:val="6"/>
        </w:numPr>
        <w:suppressAutoHyphens/>
        <w:spacing w:before="0" w:beforeAutospacing="0" w:after="0" w:afterAutospacing="0"/>
        <w:jc w:val="both"/>
      </w:pPr>
      <w:r w:rsidRPr="00E90F72">
        <w:t>СанПиН 2.2.1/2.1.1.1031-01 «Санитарно-защитные зоны и санитарная классификация предприятий, сооружений и иных объектов»;</w:t>
      </w:r>
    </w:p>
    <w:p w:rsidR="00E90F72" w:rsidRPr="00E90F72" w:rsidRDefault="00E90F72" w:rsidP="006A1E2E">
      <w:pPr>
        <w:pStyle w:val="afa"/>
        <w:numPr>
          <w:ilvl w:val="0"/>
          <w:numId w:val="6"/>
        </w:numPr>
        <w:suppressAutoHyphens/>
        <w:spacing w:before="0" w:beforeAutospacing="0" w:after="0" w:afterAutospacing="0"/>
        <w:jc w:val="both"/>
      </w:pPr>
      <w:r w:rsidRPr="00E90F72">
        <w:t xml:space="preserve">РД 34.21.122-87 «Инструкция по устройству </w:t>
      </w:r>
      <w:proofErr w:type="spellStart"/>
      <w:r w:rsidRPr="00E90F72">
        <w:t>молниезащиты</w:t>
      </w:r>
      <w:proofErr w:type="spellEnd"/>
      <w:r w:rsidRPr="00E90F72">
        <w:t xml:space="preserve"> зданий и сооружений»; </w:t>
      </w:r>
    </w:p>
    <w:p w:rsidR="00E90F72" w:rsidRPr="00E90F72" w:rsidRDefault="00E90F72" w:rsidP="006A1E2E">
      <w:pPr>
        <w:pStyle w:val="afa"/>
        <w:numPr>
          <w:ilvl w:val="0"/>
          <w:numId w:val="6"/>
        </w:numPr>
        <w:suppressAutoHyphens/>
        <w:spacing w:before="0" w:beforeAutospacing="0" w:after="0" w:afterAutospacing="0"/>
        <w:jc w:val="both"/>
      </w:pPr>
      <w:r w:rsidRPr="00E90F72">
        <w:t>ВСН ВОЗ-83 «Инструкция по защите технологического оборудования от воздействия поражающих факторов ядерных взрывов»;</w:t>
      </w:r>
    </w:p>
    <w:p w:rsidR="00E90F72" w:rsidRPr="00FC1571" w:rsidRDefault="00E90F72" w:rsidP="006A1E2E">
      <w:pPr>
        <w:pStyle w:val="afa"/>
        <w:numPr>
          <w:ilvl w:val="0"/>
          <w:numId w:val="6"/>
        </w:numPr>
        <w:suppressAutoHyphens/>
        <w:spacing w:before="0" w:beforeAutospacing="0" w:after="0" w:afterAutospacing="0"/>
        <w:jc w:val="both"/>
      </w:pPr>
      <w:r w:rsidRPr="00FC1571">
        <w:t>Указ Президента РФ от 13.11.2012г. №1522 «О создании комплексной системы экстренного оповещения населения об угрозе возникновения или о возникнове</w:t>
      </w:r>
      <w:r>
        <w:t>нии чрезвычайных ситуаций».</w:t>
      </w:r>
    </w:p>
    <w:p w:rsidR="007D6FDA" w:rsidRPr="007D6FDA" w:rsidRDefault="007D6FDA" w:rsidP="006A1E2E">
      <w:pPr>
        <w:pStyle w:val="a5"/>
        <w:numPr>
          <w:ilvl w:val="0"/>
          <w:numId w:val="4"/>
        </w:numPr>
        <w:spacing w:line="240" w:lineRule="auto"/>
        <w:ind w:left="0" w:firstLine="851"/>
        <w:rPr>
          <w:rFonts w:eastAsia="Times New Roman"/>
          <w:kern w:val="0"/>
          <w:lang w:eastAsia="ru-RU"/>
        </w:rPr>
      </w:pPr>
      <w:r>
        <w:br w:type="page"/>
      </w:r>
    </w:p>
    <w:p w:rsidR="00227E44" w:rsidRPr="00A963C4" w:rsidRDefault="001D64C2" w:rsidP="006A1E2E">
      <w:pPr>
        <w:pStyle w:val="1"/>
        <w:pageBreakBefore/>
        <w:numPr>
          <w:ilvl w:val="1"/>
          <w:numId w:val="3"/>
        </w:numPr>
        <w:tabs>
          <w:tab w:val="left" w:pos="0"/>
          <w:tab w:val="left" w:pos="142"/>
        </w:tabs>
        <w:suppressAutoHyphens/>
        <w:spacing w:before="0" w:after="480"/>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414346861"/>
      <w:r w:rsidR="00227E44" w:rsidRPr="00A963C4">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407A73" w:rsidRDefault="008E521F" w:rsidP="006A1E2E">
      <w:pPr>
        <w:pStyle w:val="2"/>
        <w:numPr>
          <w:ilvl w:val="2"/>
          <w:numId w:val="3"/>
        </w:numPr>
        <w:tabs>
          <w:tab w:val="left" w:pos="0"/>
          <w:tab w:val="left" w:pos="142"/>
        </w:tabs>
        <w:suppressAutoHyphens/>
        <w:spacing w:before="0" w:after="360"/>
        <w:ind w:left="0" w:firstLine="0"/>
        <w:jc w:val="center"/>
        <w:rPr>
          <w:rFonts w:ascii="Times New Roman" w:eastAsia="Calibri" w:hAnsi="Times New Roman" w:cs="Times New Roman"/>
          <w:i w:val="0"/>
          <w:sz w:val="30"/>
          <w:szCs w:val="30"/>
        </w:rPr>
      </w:pPr>
      <w:bookmarkStart w:id="13" w:name="_Toc414346862"/>
      <w:r w:rsidRPr="00407A73">
        <w:rPr>
          <w:rFonts w:ascii="Times New Roman" w:eastAsia="Calibri" w:hAnsi="Times New Roman" w:cs="Times New Roman"/>
          <w:i w:val="0"/>
          <w:sz w:val="30"/>
          <w:szCs w:val="30"/>
        </w:rPr>
        <w:t>Топографо-геодезические условия</w:t>
      </w:r>
      <w:bookmarkEnd w:id="13"/>
    </w:p>
    <w:p w:rsidR="009335BA" w:rsidRPr="00352FD5" w:rsidRDefault="009335BA" w:rsidP="006A1E2E">
      <w:pPr>
        <w:suppressAutoHyphens/>
        <w:spacing w:line="240" w:lineRule="auto"/>
        <w:ind w:firstLine="851"/>
      </w:pPr>
      <w:r w:rsidRPr="00352FD5">
        <w:t>Муниципальное образование «село Усемикен</w:t>
      </w:r>
      <w:r w:rsidR="00B40100">
        <w:t>т</w:t>
      </w:r>
      <w:r w:rsidRPr="00352FD5">
        <w:t>»  расположено в центральн</w:t>
      </w:r>
      <w:r w:rsidR="00EA0FEC">
        <w:t>ой части Каякентского</w:t>
      </w:r>
      <w:r w:rsidRPr="00352FD5">
        <w:t xml:space="preserve"> района. </w:t>
      </w:r>
    </w:p>
    <w:p w:rsidR="009335BA" w:rsidRPr="00352FD5" w:rsidRDefault="009335BA" w:rsidP="006A1E2E">
      <w:pPr>
        <w:suppressAutoHyphens/>
        <w:spacing w:line="240" w:lineRule="auto"/>
        <w:ind w:firstLine="851"/>
      </w:pPr>
      <w:r w:rsidRPr="00352FD5">
        <w:t>Площадь муниципального образования составляет 33,55 км</w:t>
      </w:r>
      <w:proofErr w:type="gramStart"/>
      <w:r w:rsidRPr="009335BA">
        <w:rPr>
          <w:vertAlign w:val="superscript"/>
        </w:rPr>
        <w:t>2</w:t>
      </w:r>
      <w:proofErr w:type="gramEnd"/>
      <w:r w:rsidRPr="00352FD5">
        <w:t>. Численность населения на 01.01.2012 г. составила 2 018 человек.</w:t>
      </w:r>
    </w:p>
    <w:p w:rsidR="009335BA" w:rsidRPr="009335BA" w:rsidRDefault="009335BA" w:rsidP="006A1E2E">
      <w:pPr>
        <w:suppressAutoHyphens/>
        <w:spacing w:line="240" w:lineRule="auto"/>
        <w:ind w:firstLine="851"/>
        <w:rPr>
          <w:color w:val="000000"/>
        </w:rPr>
      </w:pPr>
      <w:r w:rsidRPr="009335BA">
        <w:rPr>
          <w:color w:val="000000"/>
        </w:rPr>
        <w:t xml:space="preserve">Территория Каякентского сельсовета расположена на Прикаспийской (Приморской) низменности </w:t>
      </w:r>
      <w:proofErr w:type="spellStart"/>
      <w:r w:rsidRPr="009335BA">
        <w:rPr>
          <w:color w:val="000000"/>
        </w:rPr>
        <w:t>Приморско-Дагестанской</w:t>
      </w:r>
      <w:proofErr w:type="spellEnd"/>
      <w:r w:rsidRPr="009335BA">
        <w:rPr>
          <w:color w:val="000000"/>
        </w:rPr>
        <w:t xml:space="preserve"> провинции, представляющей собой плоскую прибрежную полосу, вытянутую вдоль Каспийского моря и ограниченную с запада предгорьями </w:t>
      </w:r>
      <w:proofErr w:type="spellStart"/>
      <w:r w:rsidRPr="009335BA">
        <w:rPr>
          <w:color w:val="000000"/>
        </w:rPr>
        <w:t>Внешнегорного</w:t>
      </w:r>
      <w:proofErr w:type="spellEnd"/>
      <w:r w:rsidRPr="009335BA">
        <w:rPr>
          <w:color w:val="000000"/>
        </w:rPr>
        <w:t xml:space="preserve"> (Предгорного) Дагестана.</w:t>
      </w:r>
    </w:p>
    <w:p w:rsidR="009335BA" w:rsidRPr="00085748" w:rsidRDefault="009335BA" w:rsidP="006A1E2E">
      <w:pPr>
        <w:suppressAutoHyphens/>
        <w:spacing w:line="240" w:lineRule="auto"/>
        <w:ind w:firstLine="851"/>
      </w:pPr>
      <w:r w:rsidRPr="00085748">
        <w:t xml:space="preserve">Поверхность низменности характеризуется  равнинным, почти плоским  рельефом  с  редкими незначительными повышениями и представляет собой абразионно-аккумулятивную </w:t>
      </w:r>
      <w:proofErr w:type="spellStart"/>
      <w:r w:rsidRPr="00085748">
        <w:t>хазарско-хвалынскую</w:t>
      </w:r>
      <w:proofErr w:type="spellEnd"/>
      <w:r w:rsidRPr="00085748">
        <w:t xml:space="preserve"> террасированную поверхность. Абсолютные отметки территории изменяются от - 11 до 168 м.</w:t>
      </w:r>
    </w:p>
    <w:p w:rsidR="009335BA" w:rsidRPr="009335BA" w:rsidRDefault="009335BA" w:rsidP="006A1E2E">
      <w:pPr>
        <w:suppressAutoHyphens/>
        <w:spacing w:line="240" w:lineRule="auto"/>
        <w:ind w:firstLine="851"/>
        <w:rPr>
          <w:color w:val="000000"/>
        </w:rPr>
      </w:pPr>
      <w:r w:rsidRPr="009335BA">
        <w:rPr>
          <w:color w:val="000000"/>
        </w:rPr>
        <w:t>Согласно физико-географическому районированию территория села приурочена к Горно-Дагестанской области.</w:t>
      </w:r>
    </w:p>
    <w:p w:rsidR="006B24FE" w:rsidRPr="00407A73" w:rsidRDefault="008E521F" w:rsidP="006A1E2E">
      <w:pPr>
        <w:pStyle w:val="2"/>
        <w:numPr>
          <w:ilvl w:val="2"/>
          <w:numId w:val="3"/>
        </w:numPr>
        <w:tabs>
          <w:tab w:val="left" w:pos="0"/>
          <w:tab w:val="left" w:pos="142"/>
        </w:tabs>
        <w:suppressAutoHyphens/>
        <w:spacing w:before="480" w:after="360"/>
        <w:ind w:left="0" w:firstLine="0"/>
        <w:jc w:val="center"/>
        <w:rPr>
          <w:rFonts w:ascii="Times New Roman" w:eastAsia="Calibri" w:hAnsi="Times New Roman" w:cs="Times New Roman"/>
          <w:i w:val="0"/>
          <w:sz w:val="30"/>
          <w:szCs w:val="30"/>
        </w:rPr>
      </w:pPr>
      <w:bookmarkStart w:id="14" w:name="_Toc414346863"/>
      <w:r w:rsidRPr="00407A73">
        <w:rPr>
          <w:rFonts w:ascii="Times New Roman" w:eastAsia="Calibri" w:hAnsi="Times New Roman" w:cs="Times New Roman"/>
          <w:i w:val="0"/>
          <w:sz w:val="30"/>
          <w:szCs w:val="30"/>
        </w:rPr>
        <w:t>Инженерно-геологические условия</w:t>
      </w:r>
      <w:bookmarkEnd w:id="14"/>
    </w:p>
    <w:p w:rsidR="009335BA" w:rsidRPr="00475FF6" w:rsidRDefault="009335BA" w:rsidP="006A1E2E">
      <w:pPr>
        <w:suppressAutoHyphens/>
        <w:spacing w:line="240" w:lineRule="auto"/>
        <w:ind w:firstLine="851"/>
      </w:pPr>
      <w:r w:rsidRPr="00475FF6">
        <w:t xml:space="preserve">В геологическом строении территория сельсовета  принимают участие отложения третичного и четвертичного возраста. </w:t>
      </w:r>
    </w:p>
    <w:p w:rsidR="009335BA" w:rsidRPr="00475FF6" w:rsidRDefault="009335BA" w:rsidP="006A1E2E">
      <w:pPr>
        <w:suppressAutoHyphens/>
        <w:spacing w:line="240" w:lineRule="auto"/>
        <w:ind w:firstLine="851"/>
      </w:pPr>
      <w:r w:rsidRPr="00475FF6">
        <w:t xml:space="preserve">Наиболее древними отложениями являются осадки </w:t>
      </w:r>
      <w:proofErr w:type="spellStart"/>
      <w:r w:rsidRPr="00475FF6">
        <w:t>акчагыльского</w:t>
      </w:r>
      <w:proofErr w:type="spellEnd"/>
      <w:r w:rsidRPr="00475FF6">
        <w:t xml:space="preserve"> яруса, представленные морскими глинами, песками, песчаниками и ракушечником, мощностью до 40 м. </w:t>
      </w:r>
    </w:p>
    <w:p w:rsidR="009335BA" w:rsidRPr="00475FF6" w:rsidRDefault="009335BA" w:rsidP="006A1E2E">
      <w:pPr>
        <w:suppressAutoHyphens/>
        <w:spacing w:line="240" w:lineRule="auto"/>
        <w:ind w:firstLine="851"/>
      </w:pPr>
      <w:r w:rsidRPr="00475FF6">
        <w:t xml:space="preserve">Выше залегают отложения апшеронского яруса, представленные чередованием глин, песком и галечников. Мощность апшеронских осадконакоплений составляет 870-900 м. </w:t>
      </w:r>
    </w:p>
    <w:p w:rsidR="009335BA" w:rsidRPr="00475FF6" w:rsidRDefault="009335BA" w:rsidP="006A1E2E">
      <w:pPr>
        <w:suppressAutoHyphens/>
        <w:spacing w:line="240" w:lineRule="auto"/>
        <w:ind w:firstLine="851"/>
      </w:pPr>
      <w:proofErr w:type="gramStart"/>
      <w:r w:rsidRPr="00475FF6">
        <w:t xml:space="preserve">Четвертичные отложения представлены древне-каспийскими осадками </w:t>
      </w:r>
      <w:proofErr w:type="spellStart"/>
      <w:r w:rsidRPr="00475FF6">
        <w:t>бакинского</w:t>
      </w:r>
      <w:proofErr w:type="spellEnd"/>
      <w:r w:rsidRPr="00475FF6">
        <w:t xml:space="preserve">, Хазарского и </w:t>
      </w:r>
      <w:proofErr w:type="spellStart"/>
      <w:r w:rsidRPr="00475FF6">
        <w:t>Хвалынского</w:t>
      </w:r>
      <w:proofErr w:type="spellEnd"/>
      <w:r w:rsidRPr="00475FF6">
        <w:t xml:space="preserve"> ярусов.</w:t>
      </w:r>
      <w:proofErr w:type="gramEnd"/>
      <w:r w:rsidRPr="00475FF6">
        <w:t xml:space="preserve"> Сложены они глинами с прослоями водоносных песков и песками. Общая мощность </w:t>
      </w:r>
      <w:proofErr w:type="spellStart"/>
      <w:r w:rsidRPr="00475FF6">
        <w:t>древнекаспийских</w:t>
      </w:r>
      <w:proofErr w:type="spellEnd"/>
      <w:r w:rsidRPr="00475FF6">
        <w:t xml:space="preserve"> отложений около 240 м. </w:t>
      </w:r>
    </w:p>
    <w:p w:rsidR="009335BA" w:rsidRPr="00475FF6" w:rsidRDefault="009335BA" w:rsidP="006A1E2E">
      <w:pPr>
        <w:suppressAutoHyphens/>
        <w:spacing w:line="240" w:lineRule="auto"/>
        <w:ind w:firstLine="851"/>
      </w:pPr>
      <w:r w:rsidRPr="00475FF6">
        <w:t>По условиям строительства выделены территории с особо сложными условиями и территории, исключаемые из масштабного градостроительного освоения.</w:t>
      </w:r>
    </w:p>
    <w:p w:rsidR="009335BA" w:rsidRPr="00475FF6" w:rsidRDefault="009335BA" w:rsidP="006A1E2E">
      <w:pPr>
        <w:suppressAutoHyphens/>
        <w:spacing w:line="240" w:lineRule="auto"/>
        <w:ind w:firstLine="851"/>
      </w:pPr>
      <w:r w:rsidRPr="009335BA">
        <w:rPr>
          <w:i/>
          <w:iCs/>
          <w:u w:val="single"/>
        </w:rPr>
        <w:t>Территории с особо сложными условиями</w:t>
      </w:r>
      <w:r w:rsidRPr="009335BA">
        <w:rPr>
          <w:i/>
          <w:iCs/>
        </w:rPr>
        <w:t xml:space="preserve"> для строительства</w:t>
      </w:r>
      <w:r w:rsidRPr="00475FF6">
        <w:t xml:space="preserve"> занимают наибольшую площадь в рассматриваемом сельском поселении. Здесь широко развита эрозия. Рельеф сильно расчленённый. Сейсмичность -9 баллов.</w:t>
      </w:r>
    </w:p>
    <w:p w:rsidR="009335BA" w:rsidRPr="00475FF6" w:rsidRDefault="009335BA" w:rsidP="006A1E2E">
      <w:pPr>
        <w:suppressAutoHyphens/>
        <w:spacing w:line="240" w:lineRule="auto"/>
        <w:ind w:firstLine="851"/>
      </w:pPr>
      <w:r w:rsidRPr="009335BA">
        <w:rPr>
          <w:i/>
          <w:iCs/>
          <w:u w:val="single"/>
        </w:rPr>
        <w:t>Территории, исключаемые из масштабного градостроительного освоения</w:t>
      </w:r>
      <w:r w:rsidRPr="009335BA">
        <w:rPr>
          <w:u w:val="single"/>
        </w:rPr>
        <w:t>,</w:t>
      </w:r>
      <w:r w:rsidRPr="00475FF6">
        <w:t xml:space="preserve"> приурочены к площадям, затапливаемым паводками, </w:t>
      </w:r>
      <w:proofErr w:type="gramStart"/>
      <w:r w:rsidRPr="00475FF6">
        <w:t>подверженных</w:t>
      </w:r>
      <w:proofErr w:type="gramEnd"/>
      <w:r w:rsidRPr="00475FF6">
        <w:t xml:space="preserve"> трансгрессии моря. Здесь широко </w:t>
      </w:r>
      <w:proofErr w:type="gramStart"/>
      <w:r w:rsidRPr="00475FF6">
        <w:t>развиты</w:t>
      </w:r>
      <w:proofErr w:type="gramEnd"/>
      <w:r w:rsidRPr="00475FF6">
        <w:t xml:space="preserve"> эрозия, подтопление и затопление.</w:t>
      </w:r>
    </w:p>
    <w:p w:rsidR="009335BA" w:rsidRPr="00475FF6" w:rsidRDefault="009335BA" w:rsidP="006A1E2E">
      <w:pPr>
        <w:suppressAutoHyphens/>
        <w:spacing w:line="240" w:lineRule="auto"/>
        <w:ind w:firstLine="851"/>
      </w:pPr>
      <w:r w:rsidRPr="00475FF6">
        <w:t xml:space="preserve">Опасным природным (геологическим и гидрометеорологическим) процессам подвержено около 50 % территории муниципального образования.  </w:t>
      </w:r>
    </w:p>
    <w:p w:rsidR="009335BA" w:rsidRDefault="009335BA" w:rsidP="006A1E2E">
      <w:pPr>
        <w:pStyle w:val="211"/>
        <w:suppressAutoHyphens/>
        <w:ind w:firstLine="851"/>
      </w:pPr>
      <w:r>
        <w:t xml:space="preserve">К опасным природным процессам могут быть </w:t>
      </w:r>
      <w:proofErr w:type="gramStart"/>
      <w:r>
        <w:t>отнесены</w:t>
      </w:r>
      <w:proofErr w:type="gramEnd"/>
      <w:r>
        <w:t>:</w:t>
      </w:r>
    </w:p>
    <w:p w:rsidR="009335BA" w:rsidRDefault="009335BA" w:rsidP="006A1E2E">
      <w:pPr>
        <w:pStyle w:val="afa"/>
        <w:suppressAutoHyphens/>
        <w:spacing w:before="0" w:beforeAutospacing="0" w:after="0" w:afterAutospacing="0"/>
        <w:ind w:firstLine="851"/>
        <w:jc w:val="both"/>
      </w:pPr>
      <w:r>
        <w:t>Опасные геологические процессы</w:t>
      </w:r>
    </w:p>
    <w:p w:rsidR="009335BA" w:rsidRPr="00475FF6" w:rsidRDefault="009335BA" w:rsidP="006A1E2E">
      <w:pPr>
        <w:suppressAutoHyphens/>
        <w:spacing w:line="240" w:lineRule="auto"/>
        <w:ind w:firstLine="851"/>
      </w:pPr>
      <w:r w:rsidRPr="00475FF6">
        <w:t xml:space="preserve">Из опасных геологических процессов широко развиты как эндогенные, так и экзогенные геологические процессы. </w:t>
      </w:r>
    </w:p>
    <w:p w:rsidR="00995FB2" w:rsidRPr="00995FB2" w:rsidRDefault="009335BA" w:rsidP="006A1E2E">
      <w:pPr>
        <w:pStyle w:val="afa"/>
        <w:keepNext/>
        <w:suppressAutoHyphens/>
        <w:spacing w:before="0" w:beforeAutospacing="0" w:after="0" w:afterAutospacing="0"/>
        <w:jc w:val="center"/>
        <w:rPr>
          <w:b/>
          <w:iCs/>
        </w:rPr>
      </w:pPr>
      <w:r w:rsidRPr="00995FB2">
        <w:rPr>
          <w:b/>
          <w:iCs/>
        </w:rPr>
        <w:lastRenderedPageBreak/>
        <w:t>Эндогенные процессы</w:t>
      </w:r>
    </w:p>
    <w:p w:rsidR="009335BA" w:rsidRDefault="009335BA" w:rsidP="006A1E2E">
      <w:pPr>
        <w:pStyle w:val="afa"/>
        <w:suppressAutoHyphens/>
        <w:spacing w:before="0" w:beforeAutospacing="0" w:after="0" w:afterAutospacing="0"/>
        <w:ind w:firstLine="851"/>
        <w:jc w:val="both"/>
      </w:pPr>
      <w:r>
        <w:t xml:space="preserve"> Эндогенными, т.е. внутренними геологическими процессами, определяется высокая сейсмичность сельского поселения (и всего </w:t>
      </w:r>
      <w:proofErr w:type="spellStart"/>
      <w:r>
        <w:t>Каякенсткого</w:t>
      </w:r>
      <w:proofErr w:type="spellEnd"/>
      <w:r>
        <w:t xml:space="preserve"> района). Фоновая сейсмичность на рассматриваемой территории составляет 9 баллов.</w:t>
      </w:r>
    </w:p>
    <w:p w:rsidR="009335BA" w:rsidRDefault="009335BA" w:rsidP="006A1E2E">
      <w:pPr>
        <w:suppressAutoHyphens/>
        <w:spacing w:line="240" w:lineRule="auto"/>
        <w:ind w:firstLine="851"/>
      </w:pPr>
      <w:r w:rsidRPr="00475FF6">
        <w:t xml:space="preserve">Высокая сейсмичность района обусловлена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9335BA" w:rsidRDefault="009335BA" w:rsidP="006A1E2E">
      <w:pPr>
        <w:pStyle w:val="afa"/>
        <w:suppressAutoHyphens/>
        <w:spacing w:before="0" w:beforeAutospacing="0" w:after="0" w:afterAutospacing="0"/>
        <w:ind w:firstLine="851"/>
      </w:pPr>
      <w:r>
        <w:t>Даже довольно слабые землетрясения могут быть причиной активизации и проявления многих экзогенных процессов.</w:t>
      </w:r>
    </w:p>
    <w:p w:rsidR="00995FB2" w:rsidRPr="00995FB2" w:rsidRDefault="009335BA" w:rsidP="006A1E2E">
      <w:pPr>
        <w:pStyle w:val="afa"/>
        <w:keepNext/>
        <w:suppressAutoHyphens/>
        <w:spacing w:before="0" w:beforeAutospacing="0" w:after="0" w:afterAutospacing="0"/>
        <w:jc w:val="center"/>
        <w:rPr>
          <w:b/>
          <w:iCs/>
        </w:rPr>
      </w:pPr>
      <w:r w:rsidRPr="00995FB2">
        <w:rPr>
          <w:b/>
          <w:iCs/>
        </w:rPr>
        <w:t>Экзогенные процессы</w:t>
      </w:r>
    </w:p>
    <w:p w:rsidR="009335BA" w:rsidRDefault="009335BA" w:rsidP="006A1E2E">
      <w:pPr>
        <w:pStyle w:val="afa"/>
        <w:suppressAutoHyphens/>
        <w:spacing w:before="0" w:beforeAutospacing="0" w:after="0" w:afterAutospacing="0"/>
        <w:ind w:firstLine="851"/>
        <w:jc w:val="both"/>
      </w:pPr>
      <w:r>
        <w:t>В рассматриваемом поселении наиболее развиты эрозионные, абразионно-аккумулятивные процессы.</w:t>
      </w:r>
    </w:p>
    <w:p w:rsidR="009335BA" w:rsidRDefault="009335BA" w:rsidP="006A1E2E">
      <w:pPr>
        <w:pStyle w:val="211"/>
        <w:suppressAutoHyphens/>
        <w:ind w:firstLine="851"/>
      </w:pPr>
      <w:r>
        <w:t>Высокая сейсмичность территории, расчленённость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995FB2" w:rsidRPr="00995FB2" w:rsidRDefault="009335BA" w:rsidP="006A1E2E">
      <w:pPr>
        <w:pStyle w:val="afa"/>
        <w:keepNext/>
        <w:suppressAutoHyphens/>
        <w:spacing w:before="0" w:beforeAutospacing="0" w:after="0" w:afterAutospacing="0"/>
        <w:jc w:val="center"/>
        <w:rPr>
          <w:b/>
          <w:iCs/>
        </w:rPr>
      </w:pPr>
      <w:r w:rsidRPr="00995FB2">
        <w:rPr>
          <w:b/>
          <w:iCs/>
        </w:rPr>
        <w:t>Абразионно-аккумулятивные процессы</w:t>
      </w:r>
    </w:p>
    <w:p w:rsidR="009335BA" w:rsidRDefault="009335BA" w:rsidP="006A1E2E">
      <w:pPr>
        <w:pStyle w:val="afa"/>
        <w:suppressAutoHyphens/>
        <w:spacing w:before="0" w:beforeAutospacing="0" w:after="0" w:afterAutospacing="0"/>
        <w:ind w:firstLine="851"/>
        <w:jc w:val="both"/>
      </w:pPr>
      <w:r>
        <w:t>Новейшая трансгрессия Каспийского моря, проявление которой связано с 70-ми годами прошлого столетия, внесла весьма существенные коррективы в очертания акватории моря в наши дни. В границах Дагестана находится 530 км берегов Каспия или около 8.5% общей их протяжённости. Вся восточная часть Каякентского района омывается Каспийским морем.</w:t>
      </w:r>
    </w:p>
    <w:p w:rsidR="009335BA" w:rsidRDefault="009335BA" w:rsidP="006A1E2E">
      <w:pPr>
        <w:pStyle w:val="afa"/>
        <w:suppressAutoHyphens/>
        <w:spacing w:before="0" w:beforeAutospacing="0" w:after="0" w:afterAutospacing="0"/>
        <w:ind w:firstLine="851"/>
        <w:jc w:val="both"/>
      </w:pPr>
      <w:r>
        <w:t xml:space="preserve">Колебания уровня Каспия создают картину не только изменения протяжённости и конфигурации берегов, но и меняют их природу, морфологию и динамические процессы. Здесь развиты как </w:t>
      </w:r>
      <w:proofErr w:type="gramStart"/>
      <w:r>
        <w:t>аккумулятивные</w:t>
      </w:r>
      <w:proofErr w:type="gramEnd"/>
      <w:r>
        <w:t xml:space="preserve"> так и абразионные процессы. В настоящее время преобладают аккумулятивные процессы.</w:t>
      </w:r>
    </w:p>
    <w:p w:rsidR="009335BA" w:rsidRDefault="009335BA" w:rsidP="006A1E2E">
      <w:pPr>
        <w:pStyle w:val="afa"/>
        <w:suppressAutoHyphens/>
        <w:spacing w:before="0" w:beforeAutospacing="0" w:after="0" w:afterAutospacing="0"/>
        <w:ind w:firstLine="851"/>
        <w:jc w:val="both"/>
      </w:pPr>
      <w:r w:rsidRPr="00995FB2">
        <w:rPr>
          <w:b/>
          <w:iCs/>
        </w:rPr>
        <w:t>Эрозионным процессам</w:t>
      </w:r>
      <w:r>
        <w:t xml:space="preserve"> подвержена большая часть территории муниципального образования. Эрозионные процессы наблюдаются повсеместно. Наиболее развита линейная, речная и водная эрозия.</w:t>
      </w:r>
    </w:p>
    <w:p w:rsidR="009335BA" w:rsidRDefault="009335BA" w:rsidP="006A1E2E">
      <w:pPr>
        <w:suppressAutoHyphens/>
        <w:spacing w:line="240" w:lineRule="auto"/>
        <w:ind w:firstLine="851"/>
      </w:pPr>
      <w:r w:rsidRPr="00F2654F">
        <w:t xml:space="preserve">Гидрографическая сеть села </w:t>
      </w:r>
      <w:proofErr w:type="spellStart"/>
      <w:r w:rsidRPr="00F2654F">
        <w:t>Усемикент</w:t>
      </w:r>
      <w:proofErr w:type="spellEnd"/>
      <w:r w:rsidRPr="00F2654F">
        <w:t xml:space="preserve"> представлена рекой </w:t>
      </w:r>
      <w:proofErr w:type="spellStart"/>
      <w:r w:rsidRPr="00F2654F">
        <w:t>Гамри-озень</w:t>
      </w:r>
      <w:proofErr w:type="spellEnd"/>
      <w:r w:rsidRPr="00F2654F">
        <w:t xml:space="preserve">, рекой </w:t>
      </w:r>
      <w:proofErr w:type="spellStart"/>
      <w:r w:rsidRPr="00F2654F">
        <w:t>Ачи</w:t>
      </w:r>
      <w:proofErr w:type="spellEnd"/>
      <w:r w:rsidRPr="00F2654F">
        <w:t xml:space="preserve"> и водоканалом </w:t>
      </w:r>
      <w:proofErr w:type="spellStart"/>
      <w:r w:rsidRPr="00F2654F">
        <w:t>Эльдегитатаул</w:t>
      </w:r>
      <w:proofErr w:type="spellEnd"/>
      <w:r w:rsidRPr="00F2654F">
        <w:t xml:space="preserve">. </w:t>
      </w:r>
      <w:r>
        <w:t xml:space="preserve">Также на территории есть болота и водоканалы. </w:t>
      </w:r>
    </w:p>
    <w:p w:rsidR="009335BA" w:rsidRPr="009335BA" w:rsidRDefault="009335BA" w:rsidP="006A1E2E">
      <w:pPr>
        <w:suppressAutoHyphens/>
        <w:spacing w:line="240" w:lineRule="auto"/>
        <w:ind w:firstLine="851"/>
        <w:rPr>
          <w:bCs/>
          <w:lang w:bidi="en-US"/>
        </w:rPr>
      </w:pPr>
      <w:r w:rsidRPr="009335BA">
        <w:rPr>
          <w:bCs/>
          <w:lang w:bidi="en-US"/>
        </w:rPr>
        <w:t xml:space="preserve">Река </w:t>
      </w:r>
      <w:proofErr w:type="spellStart"/>
      <w:r w:rsidRPr="009335BA">
        <w:rPr>
          <w:bCs/>
          <w:lang w:bidi="en-US"/>
        </w:rPr>
        <w:t>Гамри-озень</w:t>
      </w:r>
      <w:proofErr w:type="spellEnd"/>
      <w:r w:rsidRPr="009335BA">
        <w:rPr>
          <w:bCs/>
          <w:lang w:bidi="en-US"/>
        </w:rPr>
        <w:t xml:space="preserve"> берет свое начало из родников, выклинивающихся на северных склонах хребта Лес.</w:t>
      </w:r>
    </w:p>
    <w:p w:rsidR="009335BA" w:rsidRPr="009335BA" w:rsidRDefault="009335BA" w:rsidP="006A1E2E">
      <w:pPr>
        <w:suppressAutoHyphens/>
        <w:spacing w:line="240" w:lineRule="auto"/>
        <w:ind w:firstLine="851"/>
        <w:rPr>
          <w:bCs/>
          <w:lang w:bidi="en-US"/>
        </w:rPr>
      </w:pPr>
      <w:r w:rsidRPr="009335BA">
        <w:rPr>
          <w:bCs/>
          <w:lang w:bidi="en-US"/>
        </w:rPr>
        <w:t xml:space="preserve">В питании реки принимают участие дождевые, талые и подземные воды. Река характеризуется </w:t>
      </w:r>
      <w:proofErr w:type="spellStart"/>
      <w:r w:rsidRPr="009335BA">
        <w:rPr>
          <w:bCs/>
          <w:lang w:bidi="en-US"/>
        </w:rPr>
        <w:t>паводочным</w:t>
      </w:r>
      <w:proofErr w:type="spellEnd"/>
      <w:r w:rsidRPr="009335BA">
        <w:rPr>
          <w:bCs/>
          <w:lang w:bidi="en-US"/>
        </w:rPr>
        <w:t xml:space="preserve"> режимом в теплую часть года и устойчивой зимней меженью. </w:t>
      </w:r>
      <w:proofErr w:type="spellStart"/>
      <w:r w:rsidRPr="009335BA">
        <w:rPr>
          <w:bCs/>
          <w:lang w:bidi="en-US"/>
        </w:rPr>
        <w:t>Паводочный</w:t>
      </w:r>
      <w:proofErr w:type="spellEnd"/>
      <w:r w:rsidRPr="009335BA">
        <w:rPr>
          <w:bCs/>
          <w:lang w:bidi="en-US"/>
        </w:rPr>
        <w:t xml:space="preserve"> период обычно начинается в марте. Наивысшие уровни наблюдаются в основном весной или летом. Зимняя межень иногда нарушается заторными подъемами уровня высотой 20-40 см.</w:t>
      </w:r>
    </w:p>
    <w:p w:rsidR="003E1A15" w:rsidRPr="00407A73" w:rsidRDefault="008E521F" w:rsidP="006A1E2E">
      <w:pPr>
        <w:pStyle w:val="2"/>
        <w:numPr>
          <w:ilvl w:val="2"/>
          <w:numId w:val="3"/>
        </w:numPr>
        <w:tabs>
          <w:tab w:val="left" w:pos="0"/>
          <w:tab w:val="left" w:pos="142"/>
        </w:tabs>
        <w:suppressAutoHyphens/>
        <w:spacing w:before="480" w:after="360"/>
        <w:ind w:left="0" w:firstLine="0"/>
        <w:jc w:val="center"/>
        <w:rPr>
          <w:rFonts w:ascii="Times New Roman" w:eastAsia="Calibri" w:hAnsi="Times New Roman" w:cs="Times New Roman"/>
          <w:i w:val="0"/>
          <w:sz w:val="30"/>
          <w:szCs w:val="30"/>
        </w:rPr>
      </w:pPr>
      <w:bookmarkStart w:id="15" w:name="_Toc414346864"/>
      <w:r w:rsidRPr="00407A73">
        <w:rPr>
          <w:rFonts w:ascii="Times New Roman" w:eastAsia="Calibri" w:hAnsi="Times New Roman" w:cs="Times New Roman"/>
          <w:i w:val="0"/>
          <w:sz w:val="30"/>
          <w:szCs w:val="30"/>
        </w:rPr>
        <w:t>Климатические условия</w:t>
      </w:r>
      <w:bookmarkEnd w:id="15"/>
    </w:p>
    <w:p w:rsidR="00995FB2" w:rsidRPr="00995FB2" w:rsidRDefault="00995FB2" w:rsidP="006A1E2E">
      <w:pPr>
        <w:suppressAutoHyphens/>
        <w:spacing w:line="240" w:lineRule="auto"/>
        <w:ind w:firstLine="851"/>
        <w:rPr>
          <w:rFonts w:eastAsia="Calibri"/>
          <w:bCs/>
          <w:lang w:bidi="en-US"/>
        </w:rPr>
      </w:pPr>
      <w:r w:rsidRPr="00995FB2">
        <w:rPr>
          <w:rFonts w:eastAsia="Calibri"/>
          <w:bCs/>
          <w:lang w:bidi="en-US"/>
        </w:rPr>
        <w:t>На климат сельского поселения значительное влияние оказывает Каспийское море. Летом в прибрежной полосе прохладный морской воздух понижает температуру и повышает влажность воздуха. Зимой море защищает территорию сельсовета от непосредственного воздействия холодных воздушных масс, проникающих с востока и северо-востока.</w:t>
      </w:r>
    </w:p>
    <w:p w:rsidR="00995FB2" w:rsidRPr="00995FB2" w:rsidRDefault="00995FB2" w:rsidP="006A1E2E">
      <w:pPr>
        <w:suppressAutoHyphens/>
        <w:spacing w:line="240" w:lineRule="auto"/>
        <w:ind w:firstLine="851"/>
        <w:rPr>
          <w:rFonts w:eastAsia="Calibri"/>
          <w:bCs/>
          <w:lang w:bidi="en-US"/>
        </w:rPr>
      </w:pPr>
      <w:r w:rsidRPr="00995FB2">
        <w:rPr>
          <w:rFonts w:eastAsia="Calibri"/>
          <w:bCs/>
          <w:lang w:bidi="en-US"/>
        </w:rPr>
        <w:t>Климат характеризуется относительно теплой, короткой и малоснежной зимой, ранним наступлением теплого периода, умеренно жарким летом и продолжительной осенью.</w:t>
      </w:r>
    </w:p>
    <w:p w:rsidR="00995FB2" w:rsidRPr="00995FB2" w:rsidRDefault="00995FB2" w:rsidP="006A1E2E">
      <w:pPr>
        <w:suppressAutoHyphens/>
        <w:spacing w:line="240" w:lineRule="auto"/>
        <w:ind w:firstLine="851"/>
        <w:rPr>
          <w:rFonts w:eastAsia="Calibri"/>
          <w:bCs/>
          <w:lang w:bidi="en-US"/>
        </w:rPr>
      </w:pPr>
      <w:r w:rsidRPr="00995FB2">
        <w:rPr>
          <w:rFonts w:eastAsia="Calibri"/>
          <w:bCs/>
          <w:lang w:bidi="en-US"/>
        </w:rPr>
        <w:lastRenderedPageBreak/>
        <w:t>Климат муниципального образования отличается незначительной изменчивостью погоды в теплый период и большим числом ясных дней (число дней без солнца летом 1-2 в месяц).</w:t>
      </w:r>
    </w:p>
    <w:p w:rsidR="00995FB2" w:rsidRPr="00995FB2" w:rsidRDefault="00995FB2" w:rsidP="006A1E2E">
      <w:pPr>
        <w:suppressAutoHyphens/>
        <w:spacing w:line="240" w:lineRule="auto"/>
        <w:ind w:firstLine="851"/>
        <w:rPr>
          <w:rFonts w:eastAsia="Calibri"/>
          <w:bCs/>
          <w:lang w:bidi="en-US"/>
        </w:rPr>
      </w:pPr>
      <w:r w:rsidRPr="00995FB2">
        <w:rPr>
          <w:rFonts w:eastAsia="Calibri"/>
          <w:bCs/>
          <w:lang w:bidi="en-US"/>
        </w:rPr>
        <w:t>Согласно СНиП 23-01-99* «Строительная климатология» территория сельсовета отнесена к климатическому району III Б.</w:t>
      </w:r>
    </w:p>
    <w:p w:rsidR="003E1A15" w:rsidRPr="00407A73" w:rsidRDefault="008E521F" w:rsidP="006A1E2E">
      <w:pPr>
        <w:pStyle w:val="2"/>
        <w:numPr>
          <w:ilvl w:val="2"/>
          <w:numId w:val="3"/>
        </w:numPr>
        <w:tabs>
          <w:tab w:val="left" w:pos="0"/>
          <w:tab w:val="left" w:pos="142"/>
        </w:tabs>
        <w:suppressAutoHyphens/>
        <w:spacing w:before="480" w:after="360"/>
        <w:ind w:left="0" w:firstLine="0"/>
        <w:jc w:val="center"/>
        <w:rPr>
          <w:rFonts w:ascii="Times New Roman" w:eastAsia="Calibri" w:hAnsi="Times New Roman" w:cs="Times New Roman"/>
          <w:i w:val="0"/>
          <w:sz w:val="30"/>
          <w:szCs w:val="30"/>
        </w:rPr>
      </w:pPr>
      <w:bookmarkStart w:id="16" w:name="_Toc414346865"/>
      <w:r w:rsidRPr="00407A73">
        <w:rPr>
          <w:rFonts w:ascii="Times New Roman" w:eastAsia="Calibri" w:hAnsi="Times New Roman" w:cs="Times New Roman"/>
          <w:i w:val="0"/>
          <w:sz w:val="30"/>
          <w:szCs w:val="30"/>
        </w:rPr>
        <w:t>Транспортная и инженерная инфраструктура</w:t>
      </w:r>
      <w:bookmarkEnd w:id="16"/>
    </w:p>
    <w:p w:rsidR="00995FB2" w:rsidRPr="00A3725E" w:rsidRDefault="00995FB2" w:rsidP="006A1E2E">
      <w:pPr>
        <w:suppressAutoHyphens/>
        <w:spacing w:line="240" w:lineRule="auto"/>
        <w:ind w:firstLine="851"/>
        <w:rPr>
          <w:rFonts w:eastAsia="Calibri"/>
        </w:rPr>
      </w:pPr>
      <w:proofErr w:type="gramStart"/>
      <w:r w:rsidRPr="00A3725E">
        <w:rPr>
          <w:rFonts w:eastAsia="Calibri"/>
        </w:rPr>
        <w:t>Внешние транспортные связи сельского поселения осуществляются автомобильным транспортом, обеспечивающим связь муниципального образования с соседними населенными пунктами, с районным и областным административными центрами.</w:t>
      </w:r>
      <w:proofErr w:type="gramEnd"/>
    </w:p>
    <w:p w:rsidR="00995FB2" w:rsidRPr="00A3725E" w:rsidRDefault="00995FB2" w:rsidP="006A1E2E">
      <w:pPr>
        <w:suppressAutoHyphens/>
        <w:spacing w:line="240" w:lineRule="auto"/>
        <w:ind w:firstLine="851"/>
        <w:rPr>
          <w:rFonts w:eastAsia="Calibri"/>
        </w:rPr>
      </w:pPr>
      <w:r w:rsidRPr="00A3725E">
        <w:rPr>
          <w:rFonts w:eastAsia="Calibri"/>
        </w:rPr>
        <w:t>Ближайшая железнодорожная станция (Каякент)  расположена в районном центре Новокаякент, в 12-ти  километрах к востоку от села.</w:t>
      </w:r>
    </w:p>
    <w:p w:rsidR="00995FB2" w:rsidRPr="00A3725E" w:rsidRDefault="00995FB2" w:rsidP="006A1E2E">
      <w:pPr>
        <w:suppressAutoHyphens/>
        <w:spacing w:line="240" w:lineRule="auto"/>
        <w:ind w:firstLine="851"/>
        <w:rPr>
          <w:rFonts w:eastAsia="Calibri"/>
        </w:rPr>
      </w:pPr>
      <w:r w:rsidRPr="00A3725E">
        <w:rPr>
          <w:rFonts w:eastAsia="Calibri"/>
        </w:rPr>
        <w:t>В восточной части муниципального образования  проходит автомобильная дорога федерального значения Р217 «Кавказ» (М29). Ее протяженность в границах муниципального образования составляет 3,7 км.</w:t>
      </w:r>
    </w:p>
    <w:p w:rsidR="00B40100" w:rsidRPr="00111385" w:rsidRDefault="00B40100" w:rsidP="006A1E2E">
      <w:pPr>
        <w:spacing w:line="240" w:lineRule="auto"/>
        <w:ind w:firstLine="851"/>
      </w:pPr>
      <w:r w:rsidRPr="00111385">
        <w:t xml:space="preserve">Также </w:t>
      </w:r>
      <w:r>
        <w:t>п</w:t>
      </w:r>
      <w:r w:rsidRPr="00E529D6">
        <w:t>о территории сельс</w:t>
      </w:r>
      <w:r>
        <w:t>кого поселения</w:t>
      </w:r>
      <w:r w:rsidRPr="00E529D6">
        <w:t xml:space="preserve"> проход</w:t>
      </w:r>
      <w:r>
        <w:t>я</w:t>
      </w:r>
      <w:r w:rsidRPr="00E529D6">
        <w:t xml:space="preserve">т </w:t>
      </w:r>
      <w:r>
        <w:t xml:space="preserve"> две </w:t>
      </w:r>
      <w:r w:rsidRPr="00E529D6">
        <w:t>автодорог</w:t>
      </w:r>
      <w:r>
        <w:t>и</w:t>
      </w:r>
      <w:r w:rsidRPr="00E529D6">
        <w:t xml:space="preserve"> </w:t>
      </w:r>
      <w:r>
        <w:t>местного</w:t>
      </w:r>
      <w:r w:rsidRPr="00E529D6">
        <w:t xml:space="preserve"> значения «Кавказ» – с. </w:t>
      </w:r>
      <w:r>
        <w:t>Алхаджакент» (протяженность в черте муниципального образования 3,9 км)</w:t>
      </w:r>
      <w:r w:rsidRPr="00E529D6">
        <w:t xml:space="preserve"> и </w:t>
      </w:r>
      <w:r>
        <w:t>п</w:t>
      </w:r>
      <w:r w:rsidRPr="00912401">
        <w:t xml:space="preserve">одъезд от </w:t>
      </w:r>
      <w:proofErr w:type="gramStart"/>
      <w:r w:rsidRPr="00912401">
        <w:t>федеральной</w:t>
      </w:r>
      <w:proofErr w:type="gramEnd"/>
      <w:r w:rsidRPr="00912401">
        <w:t xml:space="preserve"> а/</w:t>
      </w:r>
      <w:proofErr w:type="spellStart"/>
      <w:r w:rsidRPr="00912401">
        <w:t>д</w:t>
      </w:r>
      <w:proofErr w:type="spellEnd"/>
      <w:r w:rsidRPr="00912401">
        <w:t xml:space="preserve"> «Кавказ» к с. </w:t>
      </w:r>
      <w:r>
        <w:t>Усемикент</w:t>
      </w:r>
      <w:r w:rsidRPr="00912401">
        <w:t xml:space="preserve"> </w:t>
      </w:r>
      <w:r>
        <w:t>(протяженность в границах поселения  8,6 км)</w:t>
      </w:r>
      <w:r w:rsidRPr="00E529D6">
        <w:t>.</w:t>
      </w:r>
    </w:p>
    <w:p w:rsidR="00995FB2" w:rsidRPr="00223FFB" w:rsidRDefault="00995FB2" w:rsidP="006A1E2E">
      <w:pPr>
        <w:suppressAutoHyphens/>
        <w:spacing w:line="240" w:lineRule="auto"/>
        <w:ind w:firstLine="851"/>
        <w:rPr>
          <w:rFonts w:eastAsia="Calibri"/>
        </w:rPr>
      </w:pPr>
      <w:r w:rsidRPr="00220D82">
        <w:rPr>
          <w:rFonts w:eastAsia="Calibri"/>
        </w:rPr>
        <w:t>По территории сельсовета проходит магистральный газопровод - «</w:t>
      </w:r>
      <w:proofErr w:type="spellStart"/>
      <w:r w:rsidRPr="00220D82">
        <w:rPr>
          <w:rFonts w:eastAsia="Calibri"/>
        </w:rPr>
        <w:t>Моздок-Казимагомед</w:t>
      </w:r>
      <w:proofErr w:type="spellEnd"/>
      <w:r w:rsidRPr="00220D82">
        <w:rPr>
          <w:rFonts w:eastAsia="Calibri"/>
        </w:rPr>
        <w:t xml:space="preserve">» диаметром 720 – 1020мм и магистральный </w:t>
      </w:r>
      <w:r w:rsidRPr="00223FFB">
        <w:rPr>
          <w:rFonts w:eastAsia="Calibri"/>
        </w:rPr>
        <w:t>нефтепровод</w:t>
      </w:r>
      <w:r w:rsidRPr="00995FB2">
        <w:rPr>
          <w:rFonts w:eastAsia="Calibri"/>
          <w:iCs/>
          <w:color w:val="000000"/>
          <w:shd w:val="clear" w:color="auto" w:fill="FFFFFF"/>
        </w:rPr>
        <w:t xml:space="preserve"> «Грозный-Махачкала-Баку» диаметром 720 мм.</w:t>
      </w:r>
    </w:p>
    <w:p w:rsidR="00995FB2" w:rsidRPr="003E5BD4" w:rsidRDefault="00995FB2" w:rsidP="006A1E2E">
      <w:pPr>
        <w:suppressAutoHyphens/>
        <w:spacing w:line="240" w:lineRule="auto"/>
        <w:ind w:firstLine="851"/>
        <w:rPr>
          <w:rFonts w:eastAsia="Calibri"/>
        </w:rPr>
      </w:pPr>
      <w:r w:rsidRPr="003E5BD4">
        <w:rPr>
          <w:rFonts w:eastAsia="Calibri"/>
        </w:rPr>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3E5BD4">
        <w:rPr>
          <w:rFonts w:eastAsia="Calibri"/>
        </w:rPr>
        <w:t>шумозащитных</w:t>
      </w:r>
      <w:proofErr w:type="spellEnd"/>
      <w:r w:rsidRPr="003E5BD4">
        <w:rPr>
          <w:rFonts w:eastAsia="Calibri"/>
        </w:rPr>
        <w:t xml:space="preserve"> устройств, установки технических средств информации и организации движения.</w:t>
      </w:r>
    </w:p>
    <w:p w:rsidR="00995FB2" w:rsidRDefault="00995FB2" w:rsidP="006A1E2E">
      <w:pPr>
        <w:pStyle w:val="afa"/>
        <w:suppressAutoHyphens/>
        <w:spacing w:before="0" w:beforeAutospacing="0" w:after="0" w:afterAutospacing="0"/>
        <w:ind w:firstLine="851"/>
        <w:jc w:val="both"/>
      </w:pPr>
      <w:r w:rsidRPr="003E5BD4">
        <w:t xml:space="preserve">Категории улиц и дорог </w:t>
      </w:r>
      <w:r w:rsidR="000C212F">
        <w:t>с</w:t>
      </w:r>
      <w:r>
        <w:t xml:space="preserve">ела </w:t>
      </w:r>
      <w:proofErr w:type="spellStart"/>
      <w:r>
        <w:t>Усимикент</w:t>
      </w:r>
      <w:proofErr w:type="spellEnd"/>
      <w:r w:rsidRPr="003E5BD4">
        <w:t xml:space="preserve"> приняты в соответствии с классификацией</w:t>
      </w:r>
      <w:r>
        <w:t>.</w:t>
      </w:r>
    </w:p>
    <w:p w:rsidR="00995FB2" w:rsidRDefault="00995FB2" w:rsidP="006A1E2E">
      <w:pPr>
        <w:suppressAutoHyphens/>
        <w:spacing w:line="240" w:lineRule="auto"/>
        <w:ind w:firstLine="851"/>
        <w:rPr>
          <w:rFonts w:eastAsia="Calibri"/>
        </w:rPr>
      </w:pPr>
      <w:r w:rsidRPr="00A3725E">
        <w:rPr>
          <w:rFonts w:eastAsia="Calibri"/>
        </w:rPr>
        <w:t>Общая протяженность улично-дорожной сети населенных пунктов муниципального образования составляет около 8,5 км, в том числе 7 км имеют уличное освещение</w:t>
      </w:r>
      <w:proofErr w:type="gramStart"/>
      <w:r w:rsidRPr="00A3725E">
        <w:rPr>
          <w:rFonts w:eastAsia="Calibri"/>
        </w:rPr>
        <w:t xml:space="preserve"> .</w:t>
      </w:r>
      <w:proofErr w:type="gramEnd"/>
      <w:r w:rsidRPr="00A3725E">
        <w:rPr>
          <w:rFonts w:eastAsia="Calibri"/>
        </w:rPr>
        <w:t xml:space="preserve"> </w:t>
      </w:r>
    </w:p>
    <w:p w:rsidR="00995FB2" w:rsidRPr="00FB431A" w:rsidRDefault="00995FB2" w:rsidP="006A1E2E">
      <w:pPr>
        <w:suppressAutoHyphens/>
        <w:spacing w:line="240" w:lineRule="auto"/>
        <w:ind w:firstLine="851"/>
        <w:rPr>
          <w:rFonts w:eastAsia="Calibri"/>
        </w:rPr>
      </w:pPr>
      <w:r w:rsidRPr="00FB431A">
        <w:rPr>
          <w:rFonts w:eastAsia="Calibri"/>
        </w:rPr>
        <w:t>Транспортная сеть в целом позволяет осуществлять доставку резервов МТР, сил и средств в населённы</w:t>
      </w:r>
      <w:r>
        <w:rPr>
          <w:rFonts w:eastAsia="Calibri"/>
        </w:rPr>
        <w:t>й пун</w:t>
      </w:r>
      <w:proofErr w:type="gramStart"/>
      <w:r>
        <w:rPr>
          <w:rFonts w:eastAsia="Calibri"/>
        </w:rPr>
        <w:t>кт</w:t>
      </w:r>
      <w:r w:rsidRPr="00FB431A">
        <w:rPr>
          <w:rFonts w:eastAsia="Calibri"/>
        </w:rPr>
        <w:t xml:space="preserve"> в сл</w:t>
      </w:r>
      <w:proofErr w:type="gramEnd"/>
      <w:r w:rsidRPr="00FB431A">
        <w:rPr>
          <w:rFonts w:eastAsia="Calibri"/>
        </w:rPr>
        <w:t>учае ЧС, а также осуществлять эвакуационные мероприятия.</w:t>
      </w:r>
    </w:p>
    <w:p w:rsidR="00995FB2" w:rsidRPr="00CB2733" w:rsidRDefault="00995FB2" w:rsidP="006A1E2E">
      <w:pPr>
        <w:suppressAutoHyphens/>
        <w:spacing w:line="240" w:lineRule="auto"/>
        <w:ind w:firstLine="851"/>
        <w:rPr>
          <w:rFonts w:eastAsia="Calibri"/>
        </w:rPr>
      </w:pPr>
      <w:r w:rsidRPr="00995FB2">
        <w:rPr>
          <w:rFonts w:eastAsia="Calibri"/>
          <w:i/>
        </w:rPr>
        <w:t>Источниками водоснабжения</w:t>
      </w:r>
      <w:r w:rsidRPr="00CB2733">
        <w:rPr>
          <w:rFonts w:eastAsia="Calibri"/>
        </w:rPr>
        <w:t xml:space="preserve"> населения муниципального образования «село Усемикент» служат родниковые источники, артезианские скважины и р. </w:t>
      </w:r>
      <w:proofErr w:type="spellStart"/>
      <w:r w:rsidRPr="00CB2733">
        <w:rPr>
          <w:rFonts w:eastAsia="Calibri"/>
        </w:rPr>
        <w:t>Гамри-озень</w:t>
      </w:r>
      <w:proofErr w:type="spellEnd"/>
      <w:r w:rsidRPr="00CB2733">
        <w:rPr>
          <w:rFonts w:eastAsia="Calibri"/>
        </w:rPr>
        <w:t xml:space="preserve">.  Водоснабжение осуществляется из артезианских скважин с подачей потребителям по магистральным сетям, в том числе и на водонапорные колонки. </w:t>
      </w:r>
    </w:p>
    <w:p w:rsidR="00995FB2" w:rsidRPr="00CB2733" w:rsidRDefault="00995FB2" w:rsidP="006A1E2E">
      <w:pPr>
        <w:suppressAutoHyphens/>
        <w:spacing w:line="240" w:lineRule="auto"/>
        <w:ind w:firstLine="851"/>
        <w:rPr>
          <w:rFonts w:eastAsia="Calibri"/>
        </w:rPr>
      </w:pPr>
      <w:r w:rsidRPr="00CB2733">
        <w:rPr>
          <w:rFonts w:eastAsia="Calibri"/>
        </w:rPr>
        <w:t>Протяженность водопроводных сетей в муниципальном образовании составляет 18 км.</w:t>
      </w:r>
      <w:r w:rsidRPr="00995FB2">
        <w:rPr>
          <w:rFonts w:eastAsia="Calibri"/>
          <w:color w:val="000000"/>
        </w:rPr>
        <w:t xml:space="preserve"> Состояние водопроводных сетей удовлетворительное,</w:t>
      </w:r>
      <w:r w:rsidRPr="00CB2733">
        <w:rPr>
          <w:rFonts w:eastAsia="Calibri"/>
        </w:rPr>
        <w:t xml:space="preserve"> основная проблема – потеря гидравлического напора. Длительная эксплуатация  скважин увеличивает вероятность исчерпывания дебита. Протяженность водопроводных сетей, требующих замены (ремонта), составляет 1 км. Жилищный фонд обеспечен централизованным водоснабжением не менее чем на 60%.</w:t>
      </w:r>
    </w:p>
    <w:p w:rsidR="00995FB2" w:rsidRPr="000B6CAB" w:rsidRDefault="00995FB2" w:rsidP="006A1E2E">
      <w:pPr>
        <w:suppressAutoHyphens/>
        <w:spacing w:line="240" w:lineRule="auto"/>
        <w:ind w:firstLine="851"/>
        <w:rPr>
          <w:rFonts w:eastAsia="Calibri"/>
        </w:rPr>
      </w:pPr>
      <w:r w:rsidRPr="000B6CAB">
        <w:rPr>
          <w:rFonts w:eastAsia="Calibri"/>
        </w:rPr>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995FB2" w:rsidRPr="003E5BD4" w:rsidRDefault="00995FB2" w:rsidP="006A1E2E">
      <w:pPr>
        <w:suppressAutoHyphens/>
        <w:spacing w:line="240" w:lineRule="auto"/>
        <w:ind w:firstLine="851"/>
        <w:rPr>
          <w:rFonts w:eastAsia="Calibri"/>
        </w:rPr>
      </w:pPr>
      <w:r w:rsidRPr="00995FB2">
        <w:rPr>
          <w:rFonts w:eastAsia="Calibri"/>
          <w:i/>
        </w:rPr>
        <w:t>Организованного сброса сточных</w:t>
      </w:r>
      <w:r w:rsidRPr="003E5BD4">
        <w:rPr>
          <w:rFonts w:eastAsia="Calibri"/>
        </w:rPr>
        <w:t xml:space="preserve"> вод через центральную систему канализации в муниципальном образовании в настоящее время нет. Отвод стоков от зданий, имеющих </w:t>
      </w:r>
      <w:r w:rsidRPr="003E5BD4">
        <w:rPr>
          <w:rFonts w:eastAsia="Calibri"/>
        </w:rPr>
        <w:lastRenderedPageBreak/>
        <w:t>внутреннюю канализацию, осуществляется в выгребные ямы. Такое положение вызывает необходимость строительства очистных сооружений.</w:t>
      </w:r>
    </w:p>
    <w:p w:rsidR="00995FB2" w:rsidRPr="003E5BD4" w:rsidRDefault="00995FB2" w:rsidP="006A1E2E">
      <w:pPr>
        <w:suppressAutoHyphens/>
        <w:spacing w:line="240" w:lineRule="auto"/>
        <w:ind w:firstLine="851"/>
        <w:rPr>
          <w:rFonts w:eastAsia="Calibri"/>
        </w:rPr>
      </w:pPr>
      <w:r w:rsidRPr="003E5BD4">
        <w:rPr>
          <w:rFonts w:eastAsia="Calibri"/>
        </w:rPr>
        <w:t>Также требуется капитальный ремонт ливневой канализации.</w:t>
      </w:r>
    </w:p>
    <w:p w:rsidR="00995FB2" w:rsidRPr="003E5BD4" w:rsidRDefault="00995FB2" w:rsidP="006A1E2E">
      <w:pPr>
        <w:suppressAutoHyphens/>
        <w:spacing w:line="240" w:lineRule="auto"/>
        <w:ind w:firstLine="851"/>
        <w:rPr>
          <w:rFonts w:eastAsia="Calibri"/>
        </w:rPr>
      </w:pPr>
      <w:r w:rsidRPr="003E5BD4">
        <w:rPr>
          <w:rFonts w:eastAsia="Calibri"/>
        </w:rPr>
        <w:t xml:space="preserve">В настоящее время </w:t>
      </w:r>
      <w:r w:rsidRPr="00995FB2">
        <w:rPr>
          <w:rFonts w:eastAsia="Calibri"/>
          <w:i/>
        </w:rPr>
        <w:t>централизованное теплоснабжение</w:t>
      </w:r>
      <w:r w:rsidRPr="003E5BD4">
        <w:rPr>
          <w:rFonts w:eastAsia="Calibri"/>
        </w:rPr>
        <w:t xml:space="preserve"> жилых и общественных зданий отсутствует.</w:t>
      </w:r>
    </w:p>
    <w:p w:rsidR="00995FB2" w:rsidRPr="003E5BD4" w:rsidRDefault="00995FB2" w:rsidP="006A1E2E">
      <w:pPr>
        <w:suppressAutoHyphens/>
        <w:spacing w:line="240" w:lineRule="auto"/>
        <w:ind w:firstLine="851"/>
        <w:rPr>
          <w:rFonts w:eastAsia="Calibri"/>
        </w:rPr>
      </w:pPr>
      <w:r w:rsidRPr="003E5BD4">
        <w:rPr>
          <w:rFonts w:eastAsia="Calibri"/>
        </w:rPr>
        <w:t xml:space="preserve">Все объекты жилой, культурно-бытовой и социальной  застройки отапливаются от </w:t>
      </w:r>
      <w:proofErr w:type="gramStart"/>
      <w:r w:rsidRPr="003E5BD4">
        <w:rPr>
          <w:rFonts w:eastAsia="Calibri"/>
        </w:rPr>
        <w:t>индивидуальных</w:t>
      </w:r>
      <w:proofErr w:type="gramEnd"/>
      <w:r w:rsidRPr="003E5BD4">
        <w:rPr>
          <w:rFonts w:eastAsia="Calibri"/>
        </w:rPr>
        <w:t xml:space="preserve"> теплоисточников. </w:t>
      </w:r>
      <w:r w:rsidRPr="00995FB2">
        <w:rPr>
          <w:rFonts w:eastAsia="Calibri"/>
          <w:bCs/>
        </w:rPr>
        <w:t xml:space="preserve">Основной </w:t>
      </w:r>
      <w:r w:rsidRPr="003E5BD4">
        <w:rPr>
          <w:rFonts w:eastAsia="Calibri"/>
        </w:rPr>
        <w:t>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995FB2" w:rsidRPr="00CB2733" w:rsidRDefault="00995FB2" w:rsidP="006A1E2E">
      <w:pPr>
        <w:suppressAutoHyphens/>
        <w:spacing w:line="240" w:lineRule="auto"/>
        <w:ind w:firstLine="851"/>
        <w:rPr>
          <w:rFonts w:eastAsia="Calibri"/>
        </w:rPr>
      </w:pPr>
      <w:r w:rsidRPr="00995FB2">
        <w:rPr>
          <w:rFonts w:eastAsia="Calibri"/>
          <w:i/>
        </w:rPr>
        <w:t>Газоснабжение</w:t>
      </w:r>
      <w:r w:rsidRPr="00CB2733">
        <w:rPr>
          <w:rFonts w:eastAsia="Calibri"/>
        </w:rPr>
        <w:t xml:space="preserve"> муниципального образования «село Усемикент» осуществляется от магистрального газопровода  Моздок – </w:t>
      </w:r>
      <w:proofErr w:type="spellStart"/>
      <w:r w:rsidRPr="00CB2733">
        <w:rPr>
          <w:rFonts w:eastAsia="Calibri"/>
        </w:rPr>
        <w:t>Казимагомед</w:t>
      </w:r>
      <w:proofErr w:type="spellEnd"/>
      <w:r w:rsidRPr="00CB2733">
        <w:rPr>
          <w:rFonts w:eastAsia="Calibri"/>
        </w:rPr>
        <w:t xml:space="preserve"> по газопроводу-отводу на ГРС, </w:t>
      </w:r>
      <w:proofErr w:type="gramStart"/>
      <w:r w:rsidRPr="00CB2733">
        <w:rPr>
          <w:rFonts w:eastAsia="Calibri"/>
        </w:rPr>
        <w:t>расположенную</w:t>
      </w:r>
      <w:proofErr w:type="gramEnd"/>
      <w:r w:rsidRPr="00CB2733">
        <w:rPr>
          <w:rFonts w:eastAsia="Calibri"/>
        </w:rPr>
        <w:t xml:space="preserve"> в селе Каякент, где давление газа снижается до 4,5-3 атм. Далее топливо по газопроводам среднего и  низкого давления  поступает  к жилым домам. Протяженность уличной газовой сети по территории  сельского поселения  равна 15,1 км.</w:t>
      </w:r>
    </w:p>
    <w:p w:rsidR="00995FB2" w:rsidRPr="00CB2733" w:rsidRDefault="00995FB2" w:rsidP="006A1E2E">
      <w:pPr>
        <w:suppressAutoHyphens/>
        <w:spacing w:line="240" w:lineRule="auto"/>
        <w:ind w:firstLine="851"/>
        <w:rPr>
          <w:rFonts w:eastAsia="Calibri"/>
        </w:rPr>
      </w:pPr>
      <w:r w:rsidRPr="00CB2733">
        <w:rPr>
          <w:rFonts w:eastAsia="Calibri"/>
        </w:rPr>
        <w:t xml:space="preserve">Газоснабжающей организацией является ООО «Газпром </w:t>
      </w:r>
      <w:proofErr w:type="spellStart"/>
      <w:r w:rsidRPr="00CB2733">
        <w:rPr>
          <w:rFonts w:eastAsia="Calibri"/>
        </w:rPr>
        <w:t>межрегионгаз</w:t>
      </w:r>
      <w:proofErr w:type="spellEnd"/>
      <w:r>
        <w:rPr>
          <w:rFonts w:eastAsia="Calibri"/>
        </w:rPr>
        <w:t> </w:t>
      </w:r>
      <w:r w:rsidRPr="00CB2733">
        <w:rPr>
          <w:rFonts w:eastAsia="Calibri"/>
        </w:rPr>
        <w:t xml:space="preserve"> Пятигорск». Уровень газификации домовладений составляет более 50%.</w:t>
      </w:r>
    </w:p>
    <w:p w:rsidR="00995FB2" w:rsidRPr="00CB2733" w:rsidRDefault="00995FB2" w:rsidP="006A1E2E">
      <w:pPr>
        <w:suppressAutoHyphens/>
        <w:spacing w:line="240" w:lineRule="auto"/>
        <w:ind w:firstLine="851"/>
        <w:rPr>
          <w:rFonts w:eastAsia="Calibri"/>
        </w:rPr>
      </w:pPr>
      <w:r w:rsidRPr="00995FB2">
        <w:rPr>
          <w:rFonts w:eastAsia="Calibri"/>
          <w:i/>
        </w:rPr>
        <w:t>Электроснабжение</w:t>
      </w:r>
      <w:r w:rsidRPr="00CB2733">
        <w:rPr>
          <w:rFonts w:eastAsia="Calibri"/>
        </w:rPr>
        <w:t xml:space="preserve"> муниципального образования осуществляется от подстанции «</w:t>
      </w:r>
      <w:proofErr w:type="spellStart"/>
      <w:r w:rsidRPr="00CB2733">
        <w:rPr>
          <w:rFonts w:eastAsia="Calibri"/>
        </w:rPr>
        <w:t>Утамыш</w:t>
      </w:r>
      <w:proofErr w:type="spellEnd"/>
      <w:r w:rsidRPr="00CB2733">
        <w:rPr>
          <w:rFonts w:eastAsia="Calibri"/>
        </w:rPr>
        <w:t xml:space="preserve"> </w:t>
      </w:r>
      <w:proofErr w:type="gramStart"/>
      <w:r w:rsidRPr="00CB2733">
        <w:rPr>
          <w:rFonts w:eastAsia="Calibri"/>
        </w:rPr>
        <w:t>Новая</w:t>
      </w:r>
      <w:proofErr w:type="gramEnd"/>
      <w:r w:rsidRPr="00CB2733">
        <w:rPr>
          <w:rFonts w:eastAsia="Calibri"/>
        </w:rPr>
        <w:t xml:space="preserve">» (35/10 кВ), расположенной  в селе </w:t>
      </w:r>
      <w:proofErr w:type="spellStart"/>
      <w:r w:rsidRPr="00CB2733">
        <w:rPr>
          <w:rFonts w:eastAsia="Calibri"/>
        </w:rPr>
        <w:t>Утамыш</w:t>
      </w:r>
      <w:proofErr w:type="spellEnd"/>
      <w:r w:rsidRPr="00CB2733">
        <w:rPr>
          <w:rFonts w:eastAsia="Calibri"/>
        </w:rPr>
        <w:t xml:space="preserve"> </w:t>
      </w:r>
      <w:proofErr w:type="spellStart"/>
      <w:r w:rsidRPr="00CB2733">
        <w:rPr>
          <w:rFonts w:eastAsia="Calibri"/>
        </w:rPr>
        <w:t>Каякентского</w:t>
      </w:r>
      <w:proofErr w:type="spellEnd"/>
      <w:r w:rsidRPr="00CB2733">
        <w:rPr>
          <w:rFonts w:eastAsia="Calibri"/>
        </w:rPr>
        <w:t xml:space="preserve"> района. Состояние электрических сетей удовлетворительное. Загруженность электрических сетей 75%.</w:t>
      </w:r>
    </w:p>
    <w:p w:rsidR="00995FB2" w:rsidRPr="00CB2733" w:rsidRDefault="00995FB2" w:rsidP="006A1E2E">
      <w:pPr>
        <w:suppressAutoHyphens/>
        <w:spacing w:line="240" w:lineRule="auto"/>
        <w:ind w:firstLine="851"/>
        <w:rPr>
          <w:rFonts w:eastAsia="Calibri"/>
        </w:rPr>
      </w:pPr>
      <w:r w:rsidRPr="00CB2733">
        <w:rPr>
          <w:rFonts w:eastAsia="Calibri"/>
        </w:rPr>
        <w:t>Поселение пересекают линии электропередач высокого напряжения 110 кВ Л-105 ПС «</w:t>
      </w:r>
      <w:proofErr w:type="spellStart"/>
      <w:r w:rsidRPr="00CB2733">
        <w:rPr>
          <w:rFonts w:eastAsia="Calibri"/>
        </w:rPr>
        <w:t>Изберг</w:t>
      </w:r>
      <w:proofErr w:type="spellEnd"/>
      <w:r w:rsidRPr="00CB2733">
        <w:rPr>
          <w:rFonts w:eastAsia="Calibri"/>
        </w:rPr>
        <w:t xml:space="preserve"> С» - ПС «Дербент 330» (протяженность по территории муниципального образования 2,9 км), линии электропередач  </w:t>
      </w:r>
      <w:proofErr w:type="gramStart"/>
      <w:r w:rsidRPr="00CB2733">
        <w:rPr>
          <w:rFonts w:eastAsia="Calibri"/>
        </w:rPr>
        <w:t>ВЛ</w:t>
      </w:r>
      <w:proofErr w:type="gramEnd"/>
      <w:r w:rsidRPr="00CB2733">
        <w:rPr>
          <w:rFonts w:eastAsia="Calibri"/>
        </w:rPr>
        <w:t xml:space="preserve"> 330 кВ Махачкала – Дербент (протяженность по территории- 2,9 км), а также  строящиеся ВЛ 330 кВ «Артем – Дербент».</w:t>
      </w:r>
    </w:p>
    <w:p w:rsidR="00995FB2" w:rsidRPr="00D41944" w:rsidRDefault="00995FB2" w:rsidP="006A1E2E">
      <w:pPr>
        <w:suppressAutoHyphens/>
        <w:spacing w:line="240" w:lineRule="auto"/>
        <w:ind w:firstLine="851"/>
        <w:rPr>
          <w:rFonts w:eastAsia="Calibri"/>
        </w:rPr>
      </w:pPr>
      <w:r w:rsidRPr="00D41944">
        <w:rPr>
          <w:rFonts w:eastAsia="Calibri"/>
        </w:rP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995FB2" w:rsidRPr="00D41944" w:rsidRDefault="00995FB2" w:rsidP="006A1E2E">
      <w:pPr>
        <w:suppressAutoHyphens/>
        <w:spacing w:line="240" w:lineRule="auto"/>
        <w:ind w:firstLine="851"/>
        <w:rPr>
          <w:rFonts w:eastAsia="Calibri"/>
        </w:rPr>
      </w:pPr>
      <w:r w:rsidRPr="00D41944">
        <w:rPr>
          <w:rFonts w:eastAsia="Calibri"/>
        </w:rPr>
        <w:t xml:space="preserve">Потребление электрической энергии достигает 50-55% от мощности </w:t>
      </w:r>
      <w:proofErr w:type="spellStart"/>
      <w:proofErr w:type="gramStart"/>
      <w:r w:rsidRPr="00D41944">
        <w:rPr>
          <w:rFonts w:eastAsia="Calibri"/>
        </w:rPr>
        <w:t>трансфор-маторных</w:t>
      </w:r>
      <w:proofErr w:type="spellEnd"/>
      <w:proofErr w:type="gramEnd"/>
      <w:r w:rsidRPr="00D41944">
        <w:rPr>
          <w:rFonts w:eastAsia="Calibri"/>
        </w:rPr>
        <w:t xml:space="preserve"> подстанций.</w:t>
      </w:r>
    </w:p>
    <w:p w:rsidR="00995FB2" w:rsidRPr="00D41944" w:rsidRDefault="00995FB2" w:rsidP="006A1E2E">
      <w:pPr>
        <w:suppressAutoHyphens/>
        <w:spacing w:line="240" w:lineRule="auto"/>
        <w:ind w:firstLine="851"/>
        <w:rPr>
          <w:rFonts w:eastAsia="Calibri"/>
        </w:rPr>
      </w:pPr>
      <w:r w:rsidRPr="00D41944">
        <w:rPr>
          <w:rFonts w:eastAsia="Calibri"/>
        </w:rPr>
        <w:t xml:space="preserve">Опоры линий электропередач бетонные с металлической сеткой и деревянные. Частично опоры требуют замены (большой износ), ежегодно проводятся плановые </w:t>
      </w:r>
      <w:proofErr w:type="spellStart"/>
      <w:proofErr w:type="gramStart"/>
      <w:r w:rsidRPr="00D41944">
        <w:rPr>
          <w:rFonts w:eastAsia="Calibri"/>
        </w:rPr>
        <w:t>ра-боты</w:t>
      </w:r>
      <w:proofErr w:type="spellEnd"/>
      <w:proofErr w:type="gramEnd"/>
      <w:r w:rsidRPr="00D41944">
        <w:rPr>
          <w:rFonts w:eastAsia="Calibri"/>
        </w:rPr>
        <w:t xml:space="preserve"> по ремонту и замене ветхих линий электропередач.</w:t>
      </w:r>
    </w:p>
    <w:p w:rsidR="00995FB2" w:rsidRPr="00D41944" w:rsidRDefault="00995FB2" w:rsidP="006A1E2E">
      <w:pPr>
        <w:suppressAutoHyphens/>
        <w:spacing w:line="240" w:lineRule="auto"/>
        <w:ind w:firstLine="851"/>
        <w:rPr>
          <w:rFonts w:eastAsia="Calibri"/>
        </w:rPr>
      </w:pPr>
      <w:r w:rsidRPr="00D41944">
        <w:rPr>
          <w:rFonts w:eastAsia="Calibri"/>
        </w:rPr>
        <w:t>Имеющаяся сеть энергоснабжения позволяет обеспечить население и объекты экономики достаточным количеством электроэнергии.</w:t>
      </w:r>
    </w:p>
    <w:p w:rsidR="003E1A15" w:rsidRPr="00407A73" w:rsidRDefault="008E521F" w:rsidP="006A1E2E">
      <w:pPr>
        <w:pStyle w:val="2"/>
        <w:numPr>
          <w:ilvl w:val="2"/>
          <w:numId w:val="3"/>
        </w:numPr>
        <w:tabs>
          <w:tab w:val="left" w:pos="0"/>
          <w:tab w:val="left" w:pos="142"/>
        </w:tabs>
        <w:suppressAutoHyphens/>
        <w:spacing w:before="480" w:after="360"/>
        <w:ind w:left="0" w:firstLine="0"/>
        <w:jc w:val="center"/>
        <w:rPr>
          <w:rFonts w:ascii="Times New Roman" w:eastAsia="Calibri" w:hAnsi="Times New Roman" w:cs="Times New Roman"/>
          <w:i w:val="0"/>
          <w:sz w:val="30"/>
          <w:szCs w:val="30"/>
        </w:rPr>
      </w:pPr>
      <w:bookmarkStart w:id="17" w:name="_Toc414346866"/>
      <w:r w:rsidRPr="00407A73">
        <w:rPr>
          <w:rFonts w:ascii="Times New Roman" w:eastAsia="Calibri" w:hAnsi="Times New Roman" w:cs="Times New Roman"/>
          <w:i w:val="0"/>
          <w:sz w:val="30"/>
          <w:szCs w:val="30"/>
        </w:rPr>
        <w:t>Характер застройки, распределение населения, функциональная специализация</w:t>
      </w:r>
      <w:bookmarkEnd w:id="17"/>
    </w:p>
    <w:p w:rsidR="0019048E" w:rsidRPr="00F2654F" w:rsidRDefault="0019048E" w:rsidP="006A1E2E">
      <w:pPr>
        <w:suppressAutoHyphens/>
        <w:spacing w:line="240" w:lineRule="auto"/>
        <w:ind w:firstLine="851"/>
        <w:rPr>
          <w:rFonts w:eastAsia="Calibri"/>
        </w:rPr>
      </w:pPr>
      <w:r w:rsidRPr="00F2654F">
        <w:rPr>
          <w:rFonts w:eastAsia="Calibri"/>
        </w:rPr>
        <w:t>Современная планировочная структура муниципального образования «село Усемикент» определена системой населенных пунктов и связывающими их коммуникациями.</w:t>
      </w:r>
    </w:p>
    <w:p w:rsidR="0019048E" w:rsidRPr="00F2654F" w:rsidRDefault="0019048E" w:rsidP="006A1E2E">
      <w:pPr>
        <w:suppressAutoHyphens/>
        <w:spacing w:line="240" w:lineRule="auto"/>
        <w:ind w:firstLine="851"/>
        <w:rPr>
          <w:rFonts w:eastAsia="Calibri"/>
        </w:rPr>
      </w:pPr>
      <w:r w:rsidRPr="00F2654F">
        <w:rPr>
          <w:rFonts w:eastAsia="Calibri"/>
        </w:rPr>
        <w:t xml:space="preserve">Территория сельского поселения  по планировочным характеристикам находится в достаточно благоприятных условиях. Это объясняется развитостью транспортной сети и отсутствием жестких планировочных ограничений и по рельефу местности. В состав муниципального образования  входит один населенный пункт – село Усемикент. </w:t>
      </w:r>
    </w:p>
    <w:p w:rsidR="0019048E" w:rsidRPr="00F2654F" w:rsidRDefault="0019048E" w:rsidP="006A1E2E">
      <w:pPr>
        <w:suppressAutoHyphens/>
        <w:spacing w:line="240" w:lineRule="auto"/>
        <w:ind w:firstLine="851"/>
        <w:rPr>
          <w:rFonts w:eastAsia="Calibri"/>
        </w:rPr>
      </w:pPr>
      <w:r w:rsidRPr="00F2654F">
        <w:rPr>
          <w:rFonts w:eastAsia="Calibri"/>
        </w:rPr>
        <w:t>Село Усемикент вытянуто с севера на юг. Застройка сформирована на пересечении двух автомобильных дорог местного значения «М29 Кавка</w:t>
      </w:r>
      <w:proofErr w:type="gramStart"/>
      <w:r w:rsidRPr="00F2654F">
        <w:rPr>
          <w:rFonts w:eastAsia="Calibri"/>
        </w:rPr>
        <w:t>з-</w:t>
      </w:r>
      <w:proofErr w:type="gramEnd"/>
      <w:r w:rsidRPr="00F2654F">
        <w:rPr>
          <w:rFonts w:eastAsia="Calibri"/>
        </w:rPr>
        <w:t xml:space="preserve"> </w:t>
      </w:r>
      <w:proofErr w:type="spellStart"/>
      <w:r w:rsidRPr="00F2654F">
        <w:rPr>
          <w:rFonts w:eastAsia="Calibri"/>
        </w:rPr>
        <w:t>Алхаджакент</w:t>
      </w:r>
      <w:proofErr w:type="spellEnd"/>
      <w:r w:rsidRPr="00F2654F">
        <w:rPr>
          <w:rFonts w:eastAsia="Calibri"/>
        </w:rPr>
        <w:t>» и «</w:t>
      </w:r>
      <w:proofErr w:type="spellStart"/>
      <w:r w:rsidRPr="00F2654F">
        <w:rPr>
          <w:rFonts w:eastAsia="Calibri"/>
        </w:rPr>
        <w:t>Каякент-Усемикент</w:t>
      </w:r>
      <w:proofErr w:type="spellEnd"/>
      <w:r w:rsidRPr="00F2654F">
        <w:rPr>
          <w:rFonts w:eastAsia="Calibri"/>
        </w:rPr>
        <w:t xml:space="preserve">» </w:t>
      </w:r>
    </w:p>
    <w:p w:rsidR="0019048E" w:rsidRPr="00F2654F" w:rsidRDefault="0019048E" w:rsidP="006A1E2E">
      <w:pPr>
        <w:suppressAutoHyphens/>
        <w:spacing w:line="240" w:lineRule="auto"/>
        <w:ind w:firstLine="851"/>
        <w:rPr>
          <w:rFonts w:eastAsia="Calibri"/>
        </w:rPr>
      </w:pPr>
      <w:r w:rsidRPr="00F2654F">
        <w:rPr>
          <w:rFonts w:eastAsia="Calibri"/>
        </w:rPr>
        <w:t xml:space="preserve">Село Усемикент входит в состав локальной системы расселения с центром в селе Каякент (также туда входят другие территориально приближенные поселения - сельсовет «Алхаджакентский», сельсовет «Каякентский»). </w:t>
      </w:r>
    </w:p>
    <w:p w:rsidR="0019048E" w:rsidRPr="00F2654F" w:rsidRDefault="0019048E" w:rsidP="006A1E2E">
      <w:pPr>
        <w:suppressAutoHyphens/>
        <w:spacing w:line="240" w:lineRule="auto"/>
        <w:ind w:firstLine="851"/>
        <w:rPr>
          <w:rFonts w:eastAsia="Calibri"/>
        </w:rPr>
      </w:pPr>
      <w:r w:rsidRPr="00F2654F">
        <w:rPr>
          <w:rFonts w:eastAsia="Calibri"/>
        </w:rPr>
        <w:lastRenderedPageBreak/>
        <w:t>Главной планировочной осью села Усемикент являются местные автодороги, обеспечивающие, главным образом, связь села с населенными пунктами, производственными центрами и местами массового отдыха  населения.</w:t>
      </w:r>
    </w:p>
    <w:p w:rsidR="0019048E" w:rsidRDefault="0019048E" w:rsidP="006A1E2E">
      <w:pPr>
        <w:suppressAutoHyphens/>
        <w:spacing w:line="240" w:lineRule="auto"/>
        <w:ind w:firstLine="851"/>
        <w:rPr>
          <w:rFonts w:eastAsia="Calibri"/>
        </w:rPr>
      </w:pPr>
      <w:r w:rsidRPr="0063388C">
        <w:rPr>
          <w:rFonts w:eastAsia="Calibri"/>
        </w:rPr>
        <w:t xml:space="preserve">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w:t>
      </w:r>
      <w:r w:rsidRPr="00F2654F">
        <w:rPr>
          <w:rFonts w:eastAsia="Calibri"/>
        </w:rPr>
        <w:t xml:space="preserve">Всего на территории муниципального образования находится 772 </w:t>
      </w:r>
      <w:proofErr w:type="gramStart"/>
      <w:r w:rsidRPr="00F2654F">
        <w:rPr>
          <w:rFonts w:eastAsia="Calibri"/>
        </w:rPr>
        <w:t>индивидуальных</w:t>
      </w:r>
      <w:proofErr w:type="gramEnd"/>
      <w:r w:rsidRPr="00F2654F">
        <w:rPr>
          <w:rFonts w:eastAsia="Calibri"/>
        </w:rPr>
        <w:t xml:space="preserve"> домовладения.  </w:t>
      </w:r>
    </w:p>
    <w:p w:rsidR="0019048E" w:rsidRPr="0063388C" w:rsidRDefault="0019048E" w:rsidP="006A1E2E">
      <w:pPr>
        <w:suppressAutoHyphens/>
        <w:spacing w:line="240" w:lineRule="auto"/>
        <w:ind w:firstLine="851"/>
        <w:rPr>
          <w:rFonts w:eastAsia="Calibri"/>
        </w:rPr>
      </w:pPr>
      <w:r w:rsidRPr="0063388C">
        <w:rPr>
          <w:rFonts w:eastAsia="Calibri"/>
        </w:rPr>
        <w:t>Большинство жилых помещений в муниципальном образовании «</w:t>
      </w:r>
      <w:r w:rsidR="00EA09E7">
        <w:rPr>
          <w:rFonts w:eastAsia="Calibri"/>
        </w:rPr>
        <w:t>с</w:t>
      </w:r>
      <w:r>
        <w:rPr>
          <w:rFonts w:eastAsia="Calibri"/>
        </w:rPr>
        <w:t xml:space="preserve">ело </w:t>
      </w:r>
      <w:proofErr w:type="spellStart"/>
      <w:r>
        <w:rPr>
          <w:rFonts w:eastAsia="Calibri"/>
        </w:rPr>
        <w:t>Усимикент</w:t>
      </w:r>
      <w:proofErr w:type="spellEnd"/>
      <w:r w:rsidRPr="0063388C">
        <w:rPr>
          <w:rFonts w:eastAsia="Calibri"/>
        </w:rPr>
        <w:t xml:space="preserve">» имеют износ от 30 до 60%. </w:t>
      </w:r>
    </w:p>
    <w:p w:rsidR="0019048E" w:rsidRPr="0063388C" w:rsidRDefault="0019048E" w:rsidP="006A1E2E">
      <w:pPr>
        <w:tabs>
          <w:tab w:val="left" w:pos="4312"/>
        </w:tabs>
        <w:suppressAutoHyphens/>
        <w:spacing w:line="240" w:lineRule="auto"/>
        <w:ind w:firstLine="851"/>
        <w:rPr>
          <w:rFonts w:eastAsia="Calibri"/>
        </w:rPr>
      </w:pPr>
      <w:bookmarkStart w:id="18" w:name="_Toc315701111"/>
      <w:bookmarkStart w:id="19" w:name="_Toc315701113"/>
      <w:bookmarkEnd w:id="18"/>
      <w:bookmarkEnd w:id="19"/>
      <w:r w:rsidRPr="0063388C">
        <w:rPr>
          <w:rFonts w:eastAsia="Calibri"/>
        </w:rPr>
        <w:t>Уровень благоустройства жилищного фонда составляет:  по водопроводу — 60%; канализации — 0%; центральному отоплению - 0%; сетевому газу — 55%.</w:t>
      </w:r>
    </w:p>
    <w:p w:rsidR="0019048E" w:rsidRPr="00F2654F" w:rsidRDefault="0019048E" w:rsidP="006A1E2E">
      <w:pPr>
        <w:suppressAutoHyphens/>
        <w:spacing w:line="240" w:lineRule="auto"/>
        <w:ind w:firstLine="851"/>
        <w:rPr>
          <w:rFonts w:eastAsia="Calibri"/>
        </w:rPr>
      </w:pPr>
      <w:r w:rsidRPr="00F2654F">
        <w:rPr>
          <w:rFonts w:eastAsia="Calibri"/>
        </w:rPr>
        <w:t xml:space="preserve">Основу экономики муниципального образования «село Усемикент»  в настоящее время составляет сельское хозяйство. </w:t>
      </w:r>
      <w:r w:rsidRPr="0019048E">
        <w:rPr>
          <w:rFonts w:eastAsia="Calibri"/>
          <w:iCs/>
        </w:rPr>
        <w:t>На территории муниципального образования расположено одно крупное предприятие – ГУП «</w:t>
      </w:r>
      <w:proofErr w:type="spellStart"/>
      <w:r w:rsidRPr="0019048E">
        <w:rPr>
          <w:rFonts w:eastAsia="Calibri"/>
          <w:iCs/>
        </w:rPr>
        <w:t>Усемикентский</w:t>
      </w:r>
      <w:proofErr w:type="spellEnd"/>
      <w:r w:rsidRPr="0019048E">
        <w:rPr>
          <w:rFonts w:eastAsia="Calibri"/>
          <w:iCs/>
        </w:rPr>
        <w:t xml:space="preserve">» и несколько мелких частных предприятий и фермерских хозяйств. </w:t>
      </w:r>
    </w:p>
    <w:p w:rsidR="0019048E" w:rsidRPr="0019048E" w:rsidRDefault="0019048E" w:rsidP="006A1E2E">
      <w:pPr>
        <w:suppressAutoHyphens/>
        <w:spacing w:line="240" w:lineRule="auto"/>
        <w:ind w:firstLine="851"/>
        <w:rPr>
          <w:rFonts w:eastAsia="Calibri"/>
          <w:iCs/>
        </w:rPr>
      </w:pPr>
      <w:r w:rsidRPr="0019048E">
        <w:rPr>
          <w:rFonts w:eastAsia="Calibri"/>
          <w:iCs/>
        </w:rPr>
        <w:t>ГУП «</w:t>
      </w:r>
      <w:proofErr w:type="spellStart"/>
      <w:r w:rsidRPr="0019048E">
        <w:rPr>
          <w:rFonts w:eastAsia="Calibri"/>
          <w:iCs/>
        </w:rPr>
        <w:t>Усемикентский</w:t>
      </w:r>
      <w:proofErr w:type="spellEnd"/>
      <w:r w:rsidRPr="0019048E">
        <w:rPr>
          <w:rFonts w:eastAsia="Calibri"/>
          <w:iCs/>
        </w:rPr>
        <w:t>»</w:t>
      </w:r>
      <w:r w:rsidRPr="00F2654F">
        <w:rPr>
          <w:rFonts w:eastAsia="Calibri"/>
        </w:rPr>
        <w:t xml:space="preserve"> является крупнейшим предприятием района по </w:t>
      </w:r>
      <w:r w:rsidRPr="0019048E">
        <w:rPr>
          <w:rFonts w:eastAsia="Calibri"/>
          <w:iCs/>
        </w:rPr>
        <w:t>производству винограда</w:t>
      </w:r>
      <w:r w:rsidRPr="00F2654F">
        <w:rPr>
          <w:rFonts w:eastAsia="Calibri"/>
        </w:rPr>
        <w:t xml:space="preserve"> (юридический адрес  - </w:t>
      </w:r>
      <w:r w:rsidRPr="0019048E">
        <w:rPr>
          <w:rFonts w:eastAsia="Calibri"/>
          <w:iCs/>
        </w:rPr>
        <w:t>с. Усемикент, ул. Ленина).</w:t>
      </w:r>
    </w:p>
    <w:p w:rsidR="004F2CBE" w:rsidRDefault="004F2CBE" w:rsidP="006A1E2E">
      <w:pPr>
        <w:widowControl w:val="0"/>
        <w:tabs>
          <w:tab w:val="left" w:pos="0"/>
          <w:tab w:val="left" w:pos="142"/>
        </w:tabs>
        <w:spacing w:line="240" w:lineRule="auto"/>
        <w:ind w:firstLine="851"/>
        <w:rPr>
          <w:lang w:eastAsia="ru-RU"/>
        </w:rPr>
      </w:pPr>
    </w:p>
    <w:p w:rsidR="00C034B9" w:rsidRPr="004F2CBE" w:rsidRDefault="00E202FA" w:rsidP="006A1E2E">
      <w:pPr>
        <w:widowControl w:val="0"/>
        <w:spacing w:line="240" w:lineRule="auto"/>
        <w:ind w:firstLine="851"/>
        <w:rPr>
          <w:lang w:eastAsia="ru-RU"/>
        </w:rPr>
      </w:pPr>
      <w:r>
        <w:rPr>
          <w:lang w:eastAsia="ru-RU"/>
        </w:rPr>
        <w:br w:type="page"/>
      </w:r>
    </w:p>
    <w:p w:rsidR="00984E91" w:rsidRPr="00A963C4" w:rsidRDefault="00E42F33" w:rsidP="006A1E2E">
      <w:pPr>
        <w:pStyle w:val="1"/>
        <w:pageBreakBefore/>
        <w:numPr>
          <w:ilvl w:val="1"/>
          <w:numId w:val="3"/>
        </w:numPr>
        <w:tabs>
          <w:tab w:val="left" w:pos="0"/>
          <w:tab w:val="left" w:pos="142"/>
        </w:tabs>
        <w:suppressAutoHyphens/>
        <w:spacing w:before="0" w:after="480"/>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r w:rsidR="00C42400" w:rsidRPr="00A963C4">
        <w:rPr>
          <w:rFonts w:ascii="Times New Roman" w:eastAsia="Calibri" w:hAnsi="Times New Roman" w:cs="Times New Roman"/>
        </w:rPr>
        <w:t xml:space="preserve"> </w:t>
      </w:r>
      <w:bookmarkStart w:id="20" w:name="_Toc414346867"/>
      <w:r w:rsidR="003A6E01" w:rsidRPr="00A963C4">
        <w:rPr>
          <w:rFonts w:ascii="Times New Roman" w:eastAsia="Calibri" w:hAnsi="Times New Roman" w:cs="Times New Roman"/>
        </w:rPr>
        <w:t>ОБЩАЯ ОЦЕНКА</w:t>
      </w:r>
      <w:r w:rsidR="007C69CA" w:rsidRPr="00A963C4">
        <w:rPr>
          <w:rFonts w:ascii="Times New Roman" w:eastAsia="Calibri" w:hAnsi="Times New Roman" w:cs="Times New Roman"/>
        </w:rPr>
        <w:t xml:space="preserve"> </w:t>
      </w:r>
      <w:r w:rsidR="003A6E01" w:rsidRPr="00A963C4">
        <w:rPr>
          <w:rFonts w:ascii="Times New Roman" w:eastAsia="Calibri" w:hAnsi="Times New Roman" w:cs="Times New Roman"/>
        </w:rPr>
        <w:t>ФАКТОРОВ РИСКА ВОЗНИКНОВЕНИЯ ЧРЕЗВЫЧАЙНЫХ СИТУАЦИЙ ПРИРОДНОГО, ТЕХНОГЕННОГО И БИОЛОГО-СОЦИАЛЬНОГО ХАРАКТЕРА</w:t>
      </w:r>
      <w:bookmarkEnd w:id="20"/>
    </w:p>
    <w:p w:rsidR="00E202FA" w:rsidRPr="00407A73" w:rsidRDefault="00E46037" w:rsidP="006A1E2E">
      <w:pPr>
        <w:pStyle w:val="2"/>
        <w:numPr>
          <w:ilvl w:val="2"/>
          <w:numId w:val="16"/>
        </w:numPr>
        <w:tabs>
          <w:tab w:val="left" w:pos="0"/>
          <w:tab w:val="left" w:pos="142"/>
        </w:tabs>
        <w:suppressAutoHyphens/>
        <w:spacing w:before="0" w:after="360"/>
        <w:ind w:left="0" w:firstLine="0"/>
        <w:jc w:val="center"/>
        <w:rPr>
          <w:rFonts w:ascii="Times New Roman" w:hAnsi="Times New Roman" w:cs="Times New Roman"/>
          <w:i w:val="0"/>
          <w:sz w:val="30"/>
          <w:szCs w:val="30"/>
        </w:rPr>
      </w:pPr>
      <w:bookmarkStart w:id="21" w:name="_Toc414346868"/>
      <w:r w:rsidRPr="00E46037">
        <w:rPr>
          <w:rFonts w:ascii="Times New Roman" w:hAnsi="Times New Roman" w:cs="Times New Roman"/>
          <w:i w:val="0"/>
          <w:sz w:val="30"/>
          <w:szCs w:val="30"/>
        </w:rPr>
        <w:t>Анализ факторов риска возникновения ЧС природного и техногенного характера с уч</w:t>
      </w:r>
      <w:r w:rsidR="003E1A15">
        <w:rPr>
          <w:rFonts w:ascii="Times New Roman" w:hAnsi="Times New Roman" w:cs="Times New Roman"/>
          <w:i w:val="0"/>
          <w:sz w:val="30"/>
          <w:szCs w:val="30"/>
        </w:rPr>
        <w:t>е</w:t>
      </w:r>
      <w:r w:rsidRPr="00E46037">
        <w:rPr>
          <w:rFonts w:ascii="Times New Roman" w:hAnsi="Times New Roman" w:cs="Times New Roman"/>
          <w:i w:val="0"/>
          <w:sz w:val="30"/>
          <w:szCs w:val="30"/>
        </w:rPr>
        <w:t>том влияния на них факторов риска ЧС военного, биолого-социального характера и иных угроз</w:t>
      </w:r>
      <w:bookmarkEnd w:id="21"/>
    </w:p>
    <w:p w:rsidR="0019048E" w:rsidRPr="0019048E" w:rsidRDefault="0019048E" w:rsidP="006A1E2E">
      <w:pPr>
        <w:suppressAutoHyphens/>
        <w:spacing w:line="240" w:lineRule="auto"/>
        <w:ind w:firstLine="851"/>
        <w:rPr>
          <w:rFonts w:eastAsia="Calibri"/>
          <w:snapToGrid w:val="0"/>
        </w:rPr>
      </w:pPr>
      <w:bookmarkStart w:id="22" w:name="_Toc300828408"/>
      <w:bookmarkStart w:id="23" w:name="_Toc301189946"/>
      <w:bookmarkStart w:id="24" w:name="_Toc301190001"/>
      <w:bookmarkStart w:id="25" w:name="_Toc301267444"/>
      <w:bookmarkStart w:id="26" w:name="_Toc301268072"/>
      <w:bookmarkStart w:id="27" w:name="_Toc302740552"/>
      <w:bookmarkStart w:id="28" w:name="_Toc304540390"/>
      <w:bookmarkStart w:id="29" w:name="_Toc304540536"/>
      <w:bookmarkStart w:id="30" w:name="_Toc304884494"/>
      <w:bookmarkStart w:id="31" w:name="_Toc312064575"/>
      <w:bookmarkStart w:id="32" w:name="_Toc320176824"/>
      <w:bookmarkStart w:id="33" w:name="_Toc364256715"/>
      <w:bookmarkStart w:id="34" w:name="_Toc364262952"/>
      <w:bookmarkStart w:id="35" w:name="_Toc364673775"/>
      <w:bookmarkStart w:id="36" w:name="_Toc374431939"/>
      <w:bookmarkStart w:id="37" w:name="_Toc374431996"/>
      <w:bookmarkStart w:id="38" w:name="_Toc379545260"/>
      <w:bookmarkStart w:id="39" w:name="_Toc379812415"/>
      <w:bookmarkStart w:id="40" w:name="_Toc379895591"/>
      <w:bookmarkStart w:id="41" w:name="_Toc379895649"/>
      <w:bookmarkStart w:id="42" w:name="_Toc37989570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19048E">
        <w:rPr>
          <w:rFonts w:eastAsia="Calibri"/>
          <w:snapToGrid w:val="0"/>
        </w:rPr>
        <w:t>Вопросы обеспечения безопасности населения и территории должны быть приоритетными</w:t>
      </w:r>
      <w:r w:rsidR="00EA09E7">
        <w:rPr>
          <w:rFonts w:eastAsia="Calibri"/>
          <w:snapToGrid w:val="0"/>
        </w:rPr>
        <w:t xml:space="preserve"> в действиях администрации МО «с</w:t>
      </w:r>
      <w:r w:rsidRPr="0019048E">
        <w:rPr>
          <w:rFonts w:eastAsia="Calibri"/>
          <w:snapToGrid w:val="0"/>
        </w:rPr>
        <w:t xml:space="preserve">ело </w:t>
      </w:r>
      <w:proofErr w:type="spellStart"/>
      <w:r w:rsidRPr="0019048E">
        <w:rPr>
          <w:rFonts w:eastAsia="Calibri"/>
          <w:snapToGrid w:val="0"/>
        </w:rPr>
        <w:t>Усимикент</w:t>
      </w:r>
      <w:proofErr w:type="spellEnd"/>
      <w:r w:rsidRPr="0019048E">
        <w:rPr>
          <w:rFonts w:eastAsia="Calibri"/>
          <w:snapToGrid w:val="0"/>
        </w:rPr>
        <w:t xml:space="preserve">». </w:t>
      </w:r>
    </w:p>
    <w:p w:rsidR="0019048E" w:rsidRPr="0019048E" w:rsidRDefault="0019048E" w:rsidP="006A1E2E">
      <w:pPr>
        <w:suppressAutoHyphens/>
        <w:spacing w:line="240" w:lineRule="auto"/>
        <w:ind w:firstLine="851"/>
        <w:rPr>
          <w:rFonts w:eastAsia="Calibri"/>
          <w:snapToGrid w:val="0"/>
        </w:rPr>
      </w:pPr>
      <w:r w:rsidRPr="0019048E">
        <w:rPr>
          <w:rFonts w:eastAsia="Calibri"/>
          <w:snapToGrid w:val="0"/>
        </w:rPr>
        <w:t xml:space="preserve">В соответствии с Федеральным законом от 27.12.02 г. № 184-ФЗ </w:t>
      </w:r>
      <w:r w:rsidRPr="00497F47">
        <w:rPr>
          <w:rFonts w:eastAsia="Calibri"/>
        </w:rPr>
        <w:t xml:space="preserve">"О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 </w:t>
      </w:r>
      <w:proofErr w:type="gramStart"/>
      <w:r w:rsidRPr="00497F47">
        <w:rPr>
          <w:rFonts w:eastAsia="Calibri"/>
        </w:rPr>
        <w:t>"Б</w:t>
      </w:r>
      <w:r w:rsidRPr="0019048E">
        <w:rPr>
          <w:rFonts w:eastAsia="Calibri"/>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19048E" w:rsidRPr="00486652" w:rsidRDefault="0019048E" w:rsidP="006A1E2E">
      <w:pPr>
        <w:suppressAutoHyphens/>
        <w:spacing w:line="240" w:lineRule="auto"/>
        <w:ind w:firstLine="851"/>
        <w:rPr>
          <w:rFonts w:eastAsia="Calibri"/>
        </w:rPr>
      </w:pPr>
      <w:proofErr w:type="gramStart"/>
      <w:r w:rsidRPr="00486652">
        <w:rPr>
          <w:rFonts w:eastAsia="Calibri"/>
        </w:rPr>
        <w:t>Согласно «Руководства</w:t>
      </w:r>
      <w:proofErr w:type="gramEnd"/>
      <w:r w:rsidRPr="00486652">
        <w:rPr>
          <w:rFonts w:eastAsia="Calibri"/>
        </w:rPr>
        <w:t xml:space="preserve">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19048E" w:rsidRPr="0019048E" w:rsidRDefault="0019048E" w:rsidP="006A1E2E">
      <w:pPr>
        <w:suppressAutoHyphens/>
        <w:spacing w:line="240" w:lineRule="auto"/>
        <w:ind w:firstLine="851"/>
        <w:rPr>
          <w:rFonts w:eastAsia="Calibri"/>
          <w:i/>
        </w:rPr>
      </w:pPr>
      <w:r w:rsidRPr="00486652">
        <w:rPr>
          <w:rFonts w:eastAsia="Calibri"/>
        </w:rPr>
        <w:t xml:space="preserve"> </w:t>
      </w:r>
      <w:r w:rsidRPr="0019048E">
        <w:rPr>
          <w:rFonts w:eastAsia="Calibri"/>
          <w:i/>
        </w:rPr>
        <w:t>Риск</w:t>
      </w:r>
      <w:r w:rsidRPr="00486652">
        <w:rPr>
          <w:rFonts w:eastAsia="Calibri"/>
        </w:rPr>
        <w:t xml:space="preserve"> – количественная характеристика меры возможной опасности и размера последствий её реализации.</w:t>
      </w:r>
    </w:p>
    <w:p w:rsidR="0019048E" w:rsidRPr="00486652" w:rsidRDefault="0019048E" w:rsidP="006A1E2E">
      <w:pPr>
        <w:suppressAutoHyphens/>
        <w:spacing w:line="240" w:lineRule="auto"/>
        <w:ind w:firstLine="851"/>
        <w:rPr>
          <w:rFonts w:eastAsia="Calibri"/>
        </w:rPr>
      </w:pPr>
      <w:r w:rsidRPr="0019048E">
        <w:rPr>
          <w:rFonts w:eastAsia="Calibri"/>
          <w:i/>
        </w:rPr>
        <w:t>Риск чрезвычайной ситуации</w:t>
      </w:r>
      <w:r w:rsidRPr="00486652">
        <w:rPr>
          <w:rFonts w:eastAsia="Calibri"/>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19048E" w:rsidRPr="0019048E" w:rsidRDefault="0019048E" w:rsidP="006A1E2E">
      <w:pPr>
        <w:suppressAutoHyphens/>
        <w:spacing w:line="240" w:lineRule="auto"/>
        <w:ind w:firstLine="851"/>
        <w:rPr>
          <w:rFonts w:eastAsia="Calibri"/>
          <w:i/>
        </w:rPr>
      </w:pPr>
      <w:r w:rsidRPr="0019048E">
        <w:rPr>
          <w:rFonts w:eastAsia="Calibri"/>
          <w:i/>
        </w:rPr>
        <w:t>Риск индивидуальный</w:t>
      </w:r>
      <w:r w:rsidRPr="00486652">
        <w:rPr>
          <w:rFonts w:eastAsia="Calibri"/>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19048E" w:rsidRPr="0019048E" w:rsidRDefault="0019048E" w:rsidP="006A1E2E">
      <w:pPr>
        <w:suppressAutoHyphens/>
        <w:spacing w:line="240" w:lineRule="auto"/>
        <w:ind w:firstLine="851"/>
        <w:rPr>
          <w:rFonts w:eastAsia="Calibri"/>
          <w:i/>
        </w:rPr>
      </w:pPr>
      <w:r w:rsidRPr="0019048E">
        <w:rPr>
          <w:rFonts w:eastAsia="Calibri"/>
          <w:i/>
        </w:rPr>
        <w:t>Риск социальный</w:t>
      </w:r>
      <w:r w:rsidRPr="00486652">
        <w:rPr>
          <w:rFonts w:eastAsia="Calibri"/>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w:t>
      </w:r>
      <w:r w:rsidRPr="00B63029">
        <w:rPr>
          <w:rFonts w:eastAsia="Calibri"/>
        </w:rPr>
        <w:t>F</w:t>
      </w:r>
      <w:r w:rsidRPr="00486652">
        <w:rPr>
          <w:rFonts w:eastAsia="Calibri"/>
        </w:rPr>
        <w:t>/</w:t>
      </w:r>
      <w:r w:rsidRPr="00B63029">
        <w:rPr>
          <w:rFonts w:eastAsia="Calibri"/>
        </w:rPr>
        <w:t>N</w:t>
      </w:r>
      <w:r w:rsidRPr="00486652">
        <w:rPr>
          <w:rFonts w:eastAsia="Calibri"/>
        </w:rPr>
        <w:t>-диаграммы или кривые социального риска.</w:t>
      </w:r>
    </w:p>
    <w:p w:rsidR="0019048E" w:rsidRPr="0019048E" w:rsidRDefault="0019048E" w:rsidP="006A1E2E">
      <w:pPr>
        <w:suppressAutoHyphens/>
        <w:spacing w:line="240" w:lineRule="auto"/>
        <w:ind w:firstLine="851"/>
        <w:rPr>
          <w:rFonts w:eastAsia="Calibri"/>
          <w:i/>
        </w:rPr>
      </w:pPr>
      <w:r w:rsidRPr="0019048E">
        <w:rPr>
          <w:rFonts w:eastAsia="Calibri"/>
          <w:i/>
        </w:rPr>
        <w:t>Риск экономический</w:t>
      </w:r>
      <w:r w:rsidRPr="00486652">
        <w:rPr>
          <w:rFonts w:eastAsia="Calibri"/>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w:t>
      </w:r>
      <w:r w:rsidRPr="00B63029">
        <w:rPr>
          <w:rFonts w:eastAsia="Calibri"/>
        </w:rPr>
        <w:t>F</w:t>
      </w:r>
      <w:r w:rsidRPr="00486652">
        <w:rPr>
          <w:rFonts w:eastAsia="Calibri"/>
        </w:rPr>
        <w:t>/</w:t>
      </w:r>
      <w:r w:rsidRPr="00B63029">
        <w:rPr>
          <w:rFonts w:eastAsia="Calibri"/>
        </w:rPr>
        <w:t>G</w:t>
      </w:r>
      <w:r w:rsidRPr="00486652">
        <w:rPr>
          <w:rFonts w:eastAsia="Calibri"/>
        </w:rPr>
        <w:t>-диаграммы или кривые экономического риска.</w:t>
      </w:r>
    </w:p>
    <w:p w:rsidR="0019048E" w:rsidRPr="0019048E" w:rsidRDefault="0019048E" w:rsidP="006A1E2E">
      <w:pPr>
        <w:suppressAutoHyphens/>
        <w:spacing w:line="240" w:lineRule="auto"/>
        <w:ind w:firstLine="851"/>
        <w:rPr>
          <w:rFonts w:eastAsia="Calibri"/>
          <w:i/>
        </w:rPr>
      </w:pPr>
      <w:r w:rsidRPr="0019048E">
        <w:rPr>
          <w:rFonts w:eastAsia="Calibri"/>
          <w:i/>
        </w:rPr>
        <w:t>Риск коллективный</w:t>
      </w:r>
      <w:r w:rsidRPr="00486652">
        <w:rPr>
          <w:rFonts w:eastAsia="Calibri"/>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19048E" w:rsidRPr="0019048E" w:rsidRDefault="0019048E" w:rsidP="006A1E2E">
      <w:pPr>
        <w:suppressAutoHyphens/>
        <w:spacing w:line="240" w:lineRule="auto"/>
        <w:ind w:firstLine="851"/>
        <w:rPr>
          <w:rFonts w:eastAsia="Calibri"/>
          <w:i/>
        </w:rPr>
      </w:pPr>
      <w:r w:rsidRPr="0019048E">
        <w:rPr>
          <w:rFonts w:eastAsia="Calibri"/>
          <w:i/>
        </w:rPr>
        <w:t>Риск материальный</w:t>
      </w:r>
      <w:r w:rsidRPr="00486652">
        <w:rPr>
          <w:rFonts w:eastAsia="Calibri"/>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19048E" w:rsidRPr="0019048E" w:rsidRDefault="0019048E" w:rsidP="006A1E2E">
      <w:pPr>
        <w:suppressAutoHyphens/>
        <w:spacing w:line="240" w:lineRule="auto"/>
        <w:ind w:firstLine="851"/>
        <w:rPr>
          <w:rFonts w:eastAsia="Calibri"/>
          <w:i/>
        </w:rPr>
      </w:pPr>
      <w:r w:rsidRPr="0019048E">
        <w:rPr>
          <w:rFonts w:eastAsia="Calibri"/>
          <w:i/>
        </w:rPr>
        <w:t>Риск предельно допустимый</w:t>
      </w:r>
      <w:r w:rsidRPr="00486652">
        <w:rPr>
          <w:rFonts w:eastAsia="Calibri"/>
        </w:rPr>
        <w:t xml:space="preserve"> – нормативный уровень риска, определяющий верхнюю границу допустимого риска.</w:t>
      </w:r>
    </w:p>
    <w:p w:rsidR="0019048E" w:rsidRPr="0019048E" w:rsidRDefault="0019048E" w:rsidP="006A1E2E">
      <w:pPr>
        <w:suppressAutoHyphens/>
        <w:spacing w:line="240" w:lineRule="auto"/>
        <w:ind w:firstLine="851"/>
        <w:rPr>
          <w:rFonts w:eastAsia="Calibri"/>
          <w:i/>
        </w:rPr>
      </w:pPr>
      <w:r w:rsidRPr="0019048E">
        <w:rPr>
          <w:rFonts w:eastAsia="Calibri"/>
          <w:i/>
        </w:rPr>
        <w:t>Риск неприемлемый (недопустимый)</w:t>
      </w:r>
      <w:r w:rsidRPr="00486652">
        <w:rPr>
          <w:rFonts w:eastAsia="Calibri"/>
        </w:rPr>
        <w:t xml:space="preserve"> – риск, уровень которого превышает величину предельно допустимого уровня риска.</w:t>
      </w:r>
    </w:p>
    <w:p w:rsidR="0019048E" w:rsidRPr="0019048E" w:rsidRDefault="0019048E" w:rsidP="006A1E2E">
      <w:pPr>
        <w:suppressAutoHyphens/>
        <w:spacing w:line="240" w:lineRule="auto"/>
        <w:ind w:firstLine="851"/>
        <w:rPr>
          <w:rFonts w:eastAsia="Calibri"/>
          <w:i/>
        </w:rPr>
      </w:pPr>
      <w:r w:rsidRPr="0019048E">
        <w:rPr>
          <w:rFonts w:eastAsia="Calibri"/>
          <w:i/>
        </w:rPr>
        <w:t>Риск допустимый</w:t>
      </w:r>
      <w:r w:rsidRPr="00486652">
        <w:rPr>
          <w:rFonts w:eastAsia="Calibri"/>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19048E" w:rsidRPr="0019048E" w:rsidRDefault="0019048E" w:rsidP="006A1E2E">
      <w:pPr>
        <w:suppressAutoHyphens/>
        <w:spacing w:line="240" w:lineRule="auto"/>
        <w:ind w:firstLine="851"/>
        <w:rPr>
          <w:rFonts w:eastAsia="Calibri"/>
          <w:i/>
        </w:rPr>
      </w:pPr>
      <w:r w:rsidRPr="0019048E">
        <w:rPr>
          <w:rFonts w:eastAsia="Calibri"/>
          <w:i/>
        </w:rPr>
        <w:t>Риск повышенный</w:t>
      </w:r>
      <w:r w:rsidRPr="00486652">
        <w:rPr>
          <w:rFonts w:eastAsia="Calibri"/>
        </w:rPr>
        <w:t xml:space="preserve"> – риск, уровень которого близок к предельно допустимому, требуются меры по его снижению и контролю.</w:t>
      </w:r>
    </w:p>
    <w:p w:rsidR="0019048E" w:rsidRPr="0019048E" w:rsidRDefault="0019048E" w:rsidP="006A1E2E">
      <w:pPr>
        <w:suppressAutoHyphens/>
        <w:spacing w:line="240" w:lineRule="auto"/>
        <w:ind w:firstLine="851"/>
        <w:rPr>
          <w:rFonts w:eastAsia="Calibri"/>
          <w:i/>
        </w:rPr>
      </w:pPr>
      <w:r w:rsidRPr="0019048E">
        <w:rPr>
          <w:rFonts w:eastAsia="Calibri"/>
          <w:i/>
        </w:rPr>
        <w:lastRenderedPageBreak/>
        <w:t>Риск условно приемлемый</w:t>
      </w:r>
      <w:r w:rsidRPr="00486652">
        <w:rPr>
          <w:rFonts w:eastAsia="Calibri"/>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19048E" w:rsidRPr="0019048E" w:rsidRDefault="0019048E" w:rsidP="006A1E2E">
      <w:pPr>
        <w:suppressAutoHyphens/>
        <w:spacing w:line="240" w:lineRule="auto"/>
        <w:ind w:firstLine="851"/>
        <w:rPr>
          <w:rFonts w:eastAsia="Calibri"/>
          <w:i/>
        </w:rPr>
      </w:pPr>
      <w:r w:rsidRPr="0019048E">
        <w:rPr>
          <w:rFonts w:eastAsia="Calibri"/>
          <w:i/>
          <w:spacing w:val="-8"/>
        </w:rPr>
        <w:t>Риск приемлемый</w:t>
      </w:r>
      <w:r w:rsidRPr="0019048E">
        <w:rPr>
          <w:rFonts w:eastAsia="Calibri"/>
          <w:spacing w:val="-8"/>
        </w:rPr>
        <w:t xml:space="preserve"> – риск, уровень </w:t>
      </w:r>
      <w:proofErr w:type="gramStart"/>
      <w:r w:rsidRPr="0019048E">
        <w:rPr>
          <w:rFonts w:eastAsia="Calibri"/>
          <w:spacing w:val="-8"/>
        </w:rPr>
        <w:t>которого</w:t>
      </w:r>
      <w:proofErr w:type="gramEnd"/>
      <w:r w:rsidRPr="0019048E">
        <w:rPr>
          <w:rFonts w:eastAsia="Calibri"/>
          <w:spacing w:val="-8"/>
        </w:rPr>
        <w:t xml:space="preserve"> безусловно оправдан с социальной,</w:t>
      </w:r>
      <w:r w:rsidRPr="00486652">
        <w:rPr>
          <w:rFonts w:eastAsia="Calibri"/>
        </w:rPr>
        <w:t xml:space="preserve"> экономической и экологической точек зрения или пренебрежимо мал.</w:t>
      </w:r>
    </w:p>
    <w:p w:rsidR="0019048E" w:rsidRPr="0019048E" w:rsidRDefault="0019048E" w:rsidP="006A1E2E">
      <w:pPr>
        <w:suppressAutoHyphens/>
        <w:spacing w:line="240" w:lineRule="auto"/>
        <w:ind w:firstLine="851"/>
        <w:rPr>
          <w:rFonts w:eastAsia="Calibri"/>
          <w:i/>
        </w:rPr>
      </w:pPr>
      <w:r w:rsidRPr="0019048E">
        <w:rPr>
          <w:rFonts w:eastAsia="Calibri"/>
          <w:i/>
        </w:rPr>
        <w:t>Опасность</w:t>
      </w:r>
      <w:r w:rsidRPr="00486652">
        <w:rPr>
          <w:rFonts w:eastAsia="Calibri"/>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19048E" w:rsidRPr="0019048E" w:rsidRDefault="0019048E" w:rsidP="006A1E2E">
      <w:pPr>
        <w:suppressAutoHyphens/>
        <w:spacing w:line="240" w:lineRule="auto"/>
        <w:ind w:firstLine="851"/>
        <w:rPr>
          <w:rFonts w:eastAsia="Calibri"/>
          <w:i/>
        </w:rPr>
      </w:pPr>
      <w:r w:rsidRPr="0019048E">
        <w:rPr>
          <w:rFonts w:eastAsia="Calibri"/>
          <w:i/>
        </w:rPr>
        <w:t>Пострадавшие</w:t>
      </w:r>
      <w:r w:rsidRPr="00486652">
        <w:rPr>
          <w:rFonts w:eastAsia="Calibri"/>
        </w:rPr>
        <w:t xml:space="preserve"> – количество людей, погибших или получивших в результате чрезвычайной ситуации ущерб здоровью.</w:t>
      </w:r>
    </w:p>
    <w:p w:rsidR="0019048E" w:rsidRPr="0019048E" w:rsidRDefault="0019048E" w:rsidP="006A1E2E">
      <w:pPr>
        <w:suppressAutoHyphens/>
        <w:spacing w:line="240" w:lineRule="auto"/>
        <w:ind w:firstLine="851"/>
        <w:rPr>
          <w:rFonts w:eastAsia="Calibri"/>
          <w:i/>
        </w:rPr>
      </w:pPr>
      <w:r w:rsidRPr="0019048E">
        <w:rPr>
          <w:rFonts w:eastAsia="Calibri"/>
          <w:i/>
        </w:rPr>
        <w:t>Ущерб</w:t>
      </w:r>
      <w:r w:rsidRPr="00486652">
        <w:rPr>
          <w:rFonts w:eastAsia="Calibri"/>
        </w:rPr>
        <w:t xml:space="preserve"> – потери некоторого субъекта или группы субъектов части или всех своих ценностей.</w:t>
      </w:r>
    </w:p>
    <w:p w:rsidR="0019048E" w:rsidRPr="0019048E" w:rsidRDefault="0019048E" w:rsidP="006A1E2E">
      <w:pPr>
        <w:suppressAutoHyphens/>
        <w:spacing w:line="240" w:lineRule="auto"/>
        <w:ind w:firstLine="851"/>
        <w:rPr>
          <w:rFonts w:eastAsia="Calibri"/>
          <w:i/>
        </w:rPr>
      </w:pPr>
      <w:r w:rsidRPr="0019048E">
        <w:rPr>
          <w:rFonts w:eastAsia="Calibri"/>
          <w:i/>
        </w:rPr>
        <w:t>Ущерб материальный</w:t>
      </w:r>
      <w:r w:rsidRPr="00486652">
        <w:rPr>
          <w:rFonts w:eastAsia="Calibri"/>
        </w:rPr>
        <w:t xml:space="preserve"> – потери материальных ценностей, собственности или финансовых средств.</w:t>
      </w:r>
    </w:p>
    <w:p w:rsidR="0019048E" w:rsidRPr="0019048E" w:rsidRDefault="0019048E" w:rsidP="006A1E2E">
      <w:pPr>
        <w:suppressAutoHyphens/>
        <w:spacing w:line="240" w:lineRule="auto"/>
        <w:ind w:firstLine="851"/>
        <w:rPr>
          <w:rFonts w:eastAsia="Calibri"/>
          <w:i/>
        </w:rPr>
      </w:pPr>
      <w:r w:rsidRPr="0019048E">
        <w:rPr>
          <w:rFonts w:eastAsia="Calibri"/>
          <w:i/>
        </w:rPr>
        <w:t>Ущерб социальный</w:t>
      </w:r>
      <w:r w:rsidRPr="00486652">
        <w:rPr>
          <w:rFonts w:eastAsia="Calibri"/>
        </w:rPr>
        <w:t xml:space="preserve"> – потери, связанные с жизнью, здоровьем и духовными ценностями индивидуума, социальных групп и общества в целом.</w:t>
      </w:r>
    </w:p>
    <w:p w:rsidR="0019048E" w:rsidRPr="0019048E" w:rsidRDefault="0019048E" w:rsidP="006A1E2E">
      <w:pPr>
        <w:suppressAutoHyphens/>
        <w:spacing w:line="240" w:lineRule="auto"/>
        <w:ind w:firstLine="851"/>
        <w:rPr>
          <w:rFonts w:eastAsia="Calibri"/>
          <w:i/>
        </w:rPr>
      </w:pPr>
      <w:r w:rsidRPr="0019048E">
        <w:rPr>
          <w:rFonts w:eastAsia="Calibri"/>
          <w:i/>
        </w:rPr>
        <w:t>Ущерб социально-экономический</w:t>
      </w:r>
      <w:r w:rsidRPr="00486652">
        <w:rPr>
          <w:rFonts w:eastAsia="Calibri"/>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19048E" w:rsidRPr="0019048E" w:rsidRDefault="0019048E" w:rsidP="006A1E2E">
      <w:pPr>
        <w:suppressAutoHyphens/>
        <w:spacing w:line="240" w:lineRule="auto"/>
        <w:ind w:firstLine="851"/>
        <w:rPr>
          <w:rFonts w:eastAsia="Calibri"/>
          <w:i/>
        </w:rPr>
      </w:pPr>
      <w:r w:rsidRPr="0019048E">
        <w:rPr>
          <w:rFonts w:eastAsia="Calibri"/>
          <w:i/>
        </w:rPr>
        <w:t>Ущерб эколого-экономический</w:t>
      </w:r>
      <w:r w:rsidRPr="00486652">
        <w:rPr>
          <w:rFonts w:eastAsia="Calibri"/>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19048E" w:rsidRPr="00497F47" w:rsidRDefault="0019048E" w:rsidP="006A1E2E">
      <w:pPr>
        <w:pStyle w:val="af4"/>
        <w:widowControl/>
        <w:suppressAutoHyphens/>
        <w:ind w:firstLine="851"/>
        <w:jc w:val="both"/>
        <w:rPr>
          <w:b w:val="0"/>
          <w:sz w:val="24"/>
          <w:szCs w:val="24"/>
        </w:rPr>
      </w:pPr>
      <w:r w:rsidRPr="00497F47">
        <w:rPr>
          <w:b w:val="0"/>
          <w:sz w:val="24"/>
          <w:szCs w:val="24"/>
        </w:rPr>
        <w:t xml:space="preserve">Оценка риска выполняется с учетом погрешностей, </w:t>
      </w:r>
      <w:proofErr w:type="gramStart"/>
      <w:r w:rsidRPr="00497F47">
        <w:rPr>
          <w:b w:val="0"/>
          <w:sz w:val="24"/>
          <w:szCs w:val="24"/>
        </w:rPr>
        <w:t>присутствующих</w:t>
      </w:r>
      <w:proofErr w:type="gramEnd"/>
      <w:r w:rsidRPr="00497F47">
        <w:rPr>
          <w:b w:val="0"/>
          <w:sz w:val="24"/>
          <w:szCs w:val="24"/>
        </w:rPr>
        <w:t xml:space="preserve"> как при оценке риска, так и при оценке того, что можно считать допустимым.</w:t>
      </w:r>
    </w:p>
    <w:p w:rsidR="0019048E" w:rsidRPr="00497F47" w:rsidRDefault="0019048E" w:rsidP="006A1E2E">
      <w:pPr>
        <w:pStyle w:val="af4"/>
        <w:widowControl/>
        <w:suppressAutoHyphens/>
        <w:ind w:firstLine="851"/>
        <w:jc w:val="both"/>
        <w:rPr>
          <w:b w:val="0"/>
          <w:sz w:val="24"/>
          <w:szCs w:val="24"/>
        </w:rPr>
      </w:pPr>
      <w:r w:rsidRPr="00497F47">
        <w:rPr>
          <w:b w:val="0"/>
          <w:sz w:val="24"/>
          <w:szCs w:val="24"/>
        </w:rPr>
        <w:t xml:space="preserve">Таким </w:t>
      </w:r>
      <w:proofErr w:type="gramStart"/>
      <w:r w:rsidRPr="00497F47">
        <w:rPr>
          <w:b w:val="0"/>
          <w:sz w:val="24"/>
          <w:szCs w:val="24"/>
        </w:rPr>
        <w:t>образом</w:t>
      </w:r>
      <w:proofErr w:type="gramEnd"/>
      <w:r w:rsidRPr="00497F47">
        <w:rPr>
          <w:b w:val="0"/>
          <w:sz w:val="24"/>
          <w:szCs w:val="24"/>
        </w:rPr>
        <w:t xml:space="preserve"> задача оценки риска заключается в решении двух составляющих.</w:t>
      </w:r>
    </w:p>
    <w:p w:rsidR="0019048E" w:rsidRPr="00497F47" w:rsidRDefault="0019048E" w:rsidP="006A1E2E">
      <w:pPr>
        <w:pStyle w:val="af4"/>
        <w:widowControl/>
        <w:suppressAutoHyphens/>
        <w:ind w:firstLine="851"/>
        <w:jc w:val="both"/>
        <w:rPr>
          <w:b w:val="0"/>
          <w:sz w:val="24"/>
          <w:szCs w:val="24"/>
        </w:rPr>
      </w:pPr>
      <w:r w:rsidRPr="00497F47">
        <w:rPr>
          <w:b w:val="0"/>
          <w:sz w:val="24"/>
          <w:szCs w:val="24"/>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19048E" w:rsidRPr="00497F47" w:rsidRDefault="0019048E" w:rsidP="006A1E2E">
      <w:pPr>
        <w:pStyle w:val="af4"/>
        <w:widowControl/>
        <w:suppressAutoHyphens/>
        <w:ind w:firstLine="851"/>
        <w:jc w:val="both"/>
        <w:rPr>
          <w:b w:val="0"/>
          <w:sz w:val="24"/>
          <w:szCs w:val="24"/>
        </w:rPr>
      </w:pPr>
      <w:r w:rsidRPr="00497F47">
        <w:rPr>
          <w:b w:val="0"/>
          <w:sz w:val="24"/>
          <w:szCs w:val="24"/>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19048E" w:rsidRPr="00497F47" w:rsidRDefault="0019048E" w:rsidP="006A1E2E">
      <w:pPr>
        <w:pStyle w:val="af4"/>
        <w:widowControl/>
        <w:suppressAutoHyphens/>
        <w:ind w:firstLine="851"/>
        <w:jc w:val="both"/>
        <w:rPr>
          <w:b w:val="0"/>
          <w:sz w:val="24"/>
          <w:szCs w:val="24"/>
        </w:rPr>
      </w:pPr>
      <w:r w:rsidRPr="00497F47">
        <w:rPr>
          <w:b w:val="0"/>
          <w:sz w:val="24"/>
          <w:szCs w:val="24"/>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19048E" w:rsidRPr="00497F47" w:rsidRDefault="0019048E" w:rsidP="006A1E2E">
      <w:pPr>
        <w:pStyle w:val="af4"/>
        <w:widowControl/>
        <w:suppressAutoHyphens/>
        <w:ind w:firstLine="851"/>
        <w:jc w:val="both"/>
        <w:rPr>
          <w:b w:val="0"/>
          <w:sz w:val="24"/>
          <w:szCs w:val="24"/>
        </w:rPr>
      </w:pPr>
      <w:r w:rsidRPr="00497F47">
        <w:rPr>
          <w:b w:val="0"/>
          <w:sz w:val="24"/>
          <w:szCs w:val="24"/>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A25B2" w:rsidRPr="00015192" w:rsidRDefault="00DA25B2" w:rsidP="006A1E2E">
      <w:pPr>
        <w:suppressAutoHyphens/>
        <w:spacing w:line="240" w:lineRule="auto"/>
        <w:ind w:firstLine="0"/>
        <w:jc w:val="center"/>
        <w:outlineLvl w:val="2"/>
        <w:rPr>
          <w:rFonts w:eastAsia="Times New Roman"/>
          <w:b/>
          <w:bCs/>
          <w:vanish/>
          <w:kern w:val="32"/>
          <w:sz w:val="28"/>
          <w:szCs w:val="28"/>
          <w:lang w:eastAsia="ru-RU"/>
        </w:rPr>
      </w:pPr>
      <w:bookmarkStart w:id="43" w:name="_Toc379980221"/>
      <w:bookmarkStart w:id="44" w:name="_Toc380043870"/>
      <w:bookmarkEnd w:id="43"/>
      <w:bookmarkEnd w:id="44"/>
    </w:p>
    <w:p w:rsidR="00DA25B2" w:rsidRPr="00015192" w:rsidRDefault="00DA25B2" w:rsidP="006A1E2E">
      <w:pPr>
        <w:suppressAutoHyphens/>
        <w:spacing w:line="240" w:lineRule="auto"/>
        <w:ind w:firstLine="0"/>
        <w:jc w:val="center"/>
        <w:outlineLvl w:val="2"/>
        <w:rPr>
          <w:rFonts w:eastAsia="Times New Roman"/>
          <w:b/>
          <w:bCs/>
          <w:vanish/>
          <w:kern w:val="32"/>
          <w:sz w:val="28"/>
          <w:szCs w:val="28"/>
          <w:lang w:eastAsia="ru-RU"/>
        </w:rPr>
      </w:pPr>
      <w:bookmarkStart w:id="45" w:name="_Toc300828409"/>
      <w:bookmarkStart w:id="46" w:name="_Toc301189947"/>
      <w:bookmarkStart w:id="47" w:name="_Toc301190002"/>
      <w:bookmarkStart w:id="48" w:name="_Toc301267445"/>
      <w:bookmarkStart w:id="49" w:name="_Toc301268073"/>
      <w:bookmarkStart w:id="50" w:name="_Toc302740553"/>
      <w:bookmarkStart w:id="51" w:name="_Toc304540391"/>
      <w:bookmarkStart w:id="52" w:name="_Toc304540537"/>
      <w:bookmarkStart w:id="53" w:name="_Toc304884495"/>
      <w:bookmarkStart w:id="54" w:name="_Toc312064576"/>
      <w:bookmarkStart w:id="55" w:name="_Toc320176825"/>
      <w:bookmarkStart w:id="56" w:name="_Toc364256716"/>
      <w:bookmarkStart w:id="57" w:name="_Toc364262953"/>
      <w:bookmarkStart w:id="58" w:name="_Toc364673776"/>
      <w:bookmarkStart w:id="59" w:name="_Toc374431940"/>
      <w:bookmarkStart w:id="60" w:name="_Toc374431997"/>
      <w:bookmarkStart w:id="61" w:name="_Toc379545261"/>
      <w:bookmarkStart w:id="62" w:name="_Toc379812416"/>
      <w:bookmarkStart w:id="63" w:name="_Toc379895592"/>
      <w:bookmarkStart w:id="64" w:name="_Toc379895650"/>
      <w:bookmarkStart w:id="65" w:name="_Toc379895708"/>
      <w:bookmarkStart w:id="66" w:name="_Toc379980222"/>
      <w:bookmarkStart w:id="67" w:name="_Toc38004387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A25B2" w:rsidRPr="00015192" w:rsidRDefault="00DA25B2" w:rsidP="006A1E2E">
      <w:pPr>
        <w:suppressAutoHyphens/>
        <w:spacing w:line="240" w:lineRule="auto"/>
        <w:ind w:left="360" w:firstLine="0"/>
        <w:jc w:val="center"/>
        <w:outlineLvl w:val="2"/>
        <w:rPr>
          <w:rFonts w:eastAsia="Times New Roman"/>
          <w:b/>
          <w:bCs/>
          <w:vanish/>
          <w:kern w:val="32"/>
          <w:sz w:val="28"/>
          <w:szCs w:val="28"/>
          <w:lang w:eastAsia="ru-RU"/>
        </w:rPr>
      </w:pPr>
      <w:bookmarkStart w:id="68" w:name="_Toc300828410"/>
      <w:bookmarkStart w:id="69" w:name="_Toc301189948"/>
      <w:bookmarkStart w:id="70" w:name="_Toc301190003"/>
      <w:bookmarkStart w:id="71" w:name="_Toc301267446"/>
      <w:bookmarkStart w:id="72" w:name="_Toc301268074"/>
      <w:bookmarkStart w:id="73" w:name="_Toc302740554"/>
      <w:bookmarkStart w:id="74" w:name="_Toc304540392"/>
      <w:bookmarkStart w:id="75" w:name="_Toc304540538"/>
      <w:bookmarkStart w:id="76" w:name="_Toc304884496"/>
      <w:bookmarkStart w:id="77" w:name="_Toc312064577"/>
      <w:bookmarkStart w:id="78" w:name="_Toc320176826"/>
      <w:bookmarkStart w:id="79" w:name="_Toc364256717"/>
      <w:bookmarkStart w:id="80" w:name="_Toc364262954"/>
      <w:bookmarkStart w:id="81" w:name="_Toc364673777"/>
      <w:bookmarkStart w:id="82" w:name="_Toc374431941"/>
      <w:bookmarkStart w:id="83" w:name="_Toc374431998"/>
      <w:bookmarkStart w:id="84" w:name="_Toc379545262"/>
      <w:bookmarkStart w:id="85" w:name="_Toc379812417"/>
      <w:bookmarkStart w:id="86" w:name="_Toc379895593"/>
      <w:bookmarkStart w:id="87" w:name="_Toc379895651"/>
      <w:bookmarkStart w:id="88" w:name="_Toc379895709"/>
      <w:bookmarkStart w:id="89" w:name="_Toc379980223"/>
      <w:bookmarkStart w:id="90" w:name="_Toc38004387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B21B7" w:rsidRDefault="00DA25B2" w:rsidP="006A1E2E">
      <w:pPr>
        <w:pStyle w:val="2"/>
        <w:numPr>
          <w:ilvl w:val="3"/>
          <w:numId w:val="17"/>
        </w:numPr>
        <w:tabs>
          <w:tab w:val="left" w:pos="0"/>
          <w:tab w:val="left" w:pos="142"/>
        </w:tabs>
        <w:suppressAutoHyphens/>
        <w:spacing w:before="480" w:after="360"/>
        <w:ind w:left="0" w:firstLine="0"/>
        <w:jc w:val="center"/>
        <w:rPr>
          <w:color w:val="365F91" w:themeColor="accent1" w:themeShade="BF"/>
        </w:rPr>
      </w:pPr>
      <w:bookmarkStart w:id="91" w:name="_Toc414346869"/>
      <w:r w:rsidRPr="00DA220A">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062F4D">
        <w:rPr>
          <w:rFonts w:ascii="Times New Roman" w:hAnsi="Times New Roman" w:cs="Times New Roman"/>
          <w:i w:val="0"/>
          <w:color w:val="000000" w:themeColor="text1"/>
          <w:sz w:val="30"/>
          <w:szCs w:val="30"/>
        </w:rPr>
        <w:t xml:space="preserve">села </w:t>
      </w:r>
      <w:proofErr w:type="spellStart"/>
      <w:r w:rsidR="00062F4D">
        <w:rPr>
          <w:rFonts w:ascii="Times New Roman" w:hAnsi="Times New Roman" w:cs="Times New Roman"/>
          <w:i w:val="0"/>
          <w:color w:val="000000" w:themeColor="text1"/>
          <w:sz w:val="30"/>
          <w:szCs w:val="30"/>
        </w:rPr>
        <w:t>Усемикент</w:t>
      </w:r>
      <w:proofErr w:type="spellEnd"/>
      <w:r w:rsidR="00455B1A">
        <w:rPr>
          <w:rFonts w:ascii="Times New Roman" w:hAnsi="Times New Roman" w:cs="Times New Roman"/>
          <w:i w:val="0"/>
          <w:color w:val="000000" w:themeColor="text1"/>
          <w:sz w:val="30"/>
          <w:szCs w:val="30"/>
        </w:rPr>
        <w:t xml:space="preserve"> </w:t>
      </w:r>
      <w:proofErr w:type="spellStart"/>
      <w:r w:rsidR="00455B1A">
        <w:rPr>
          <w:rFonts w:ascii="Times New Roman" w:hAnsi="Times New Roman" w:cs="Times New Roman"/>
          <w:i w:val="0"/>
          <w:color w:val="000000" w:themeColor="text1"/>
          <w:sz w:val="30"/>
          <w:szCs w:val="30"/>
        </w:rPr>
        <w:t>Каякентского</w:t>
      </w:r>
      <w:proofErr w:type="spellEnd"/>
      <w:r w:rsidR="00455B1A">
        <w:rPr>
          <w:rFonts w:ascii="Times New Roman" w:hAnsi="Times New Roman" w:cs="Times New Roman"/>
          <w:i w:val="0"/>
          <w:color w:val="000000" w:themeColor="text1"/>
          <w:sz w:val="30"/>
          <w:szCs w:val="30"/>
        </w:rPr>
        <w:t xml:space="preserve"> района</w:t>
      </w:r>
      <w:bookmarkEnd w:id="91"/>
    </w:p>
    <w:p w:rsidR="0019048E" w:rsidRPr="00497F47" w:rsidRDefault="0019048E" w:rsidP="006A1E2E">
      <w:pPr>
        <w:suppressAutoHyphens/>
        <w:spacing w:line="240" w:lineRule="auto"/>
        <w:ind w:firstLine="851"/>
        <w:rPr>
          <w:rFonts w:eastAsia="Calibri"/>
        </w:rPr>
      </w:pPr>
      <w:r w:rsidRPr="00497F47">
        <w:rPr>
          <w:rFonts w:eastAsia="Calibri"/>
        </w:rPr>
        <w:t xml:space="preserve">Характерной особенностью инфраструктуры </w:t>
      </w:r>
      <w:r>
        <w:rPr>
          <w:rFonts w:eastAsia="Calibri"/>
        </w:rPr>
        <w:t xml:space="preserve">населённого пункта </w:t>
      </w:r>
      <w:r w:rsidRPr="00497F47">
        <w:rPr>
          <w:rFonts w:eastAsia="Calibri"/>
        </w:rPr>
        <w:t xml:space="preserve">является </w:t>
      </w:r>
      <w:r>
        <w:rPr>
          <w:rFonts w:eastAsia="Calibri"/>
        </w:rPr>
        <w:t xml:space="preserve">расположение ряда </w:t>
      </w:r>
      <w:r w:rsidRPr="00497F47">
        <w:rPr>
          <w:rFonts w:eastAsia="Calibri"/>
        </w:rPr>
        <w:t xml:space="preserve"> потенциально опасных объектов в черте </w:t>
      </w:r>
      <w:r>
        <w:rPr>
          <w:rFonts w:eastAsia="Calibri"/>
        </w:rPr>
        <w:t>застройки</w:t>
      </w:r>
      <w:r w:rsidRPr="00497F47">
        <w:rPr>
          <w:rFonts w:eastAsia="Calibri"/>
        </w:rPr>
        <w:t xml:space="preserve">. Эти </w:t>
      </w:r>
      <w:r w:rsidRPr="00497F47">
        <w:rPr>
          <w:rFonts w:eastAsia="Calibri"/>
        </w:rPr>
        <w:lastRenderedPageBreak/>
        <w:t>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19048E" w:rsidRPr="00497F47" w:rsidRDefault="0019048E" w:rsidP="006A1E2E">
      <w:pPr>
        <w:suppressAutoHyphens/>
        <w:spacing w:line="240" w:lineRule="auto"/>
        <w:ind w:firstLine="851"/>
        <w:rPr>
          <w:rFonts w:eastAsia="Calibri"/>
        </w:rPr>
      </w:pPr>
      <w:r w:rsidRPr="00497F47">
        <w:rPr>
          <w:rFonts w:eastAsia="Calibri"/>
        </w:rPr>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Pr>
          <w:rFonts w:eastAsia="Calibri"/>
        </w:rPr>
        <w:t xml:space="preserve">села </w:t>
      </w:r>
      <w:r w:rsidRPr="00497F47">
        <w:rPr>
          <w:rFonts w:eastAsia="Calibri"/>
        </w:rPr>
        <w:t>и существенно сказывающиеся на безопасности населения:</w:t>
      </w:r>
    </w:p>
    <w:p w:rsidR="0019048E" w:rsidRPr="00497F47" w:rsidRDefault="0019048E" w:rsidP="006A1E2E">
      <w:pPr>
        <w:suppressAutoHyphens/>
        <w:autoSpaceDE w:val="0"/>
        <w:autoSpaceDN w:val="0"/>
        <w:adjustRightInd w:val="0"/>
        <w:spacing w:line="240" w:lineRule="auto"/>
        <w:ind w:firstLine="851"/>
        <w:rPr>
          <w:rFonts w:eastAsia="Calibri"/>
        </w:rPr>
      </w:pPr>
      <w:r w:rsidRPr="0019048E">
        <w:rPr>
          <w:rFonts w:eastAsia="Calibri"/>
          <w:bCs/>
        </w:rPr>
        <w:t>- террористические;</w:t>
      </w:r>
    </w:p>
    <w:p w:rsidR="0019048E" w:rsidRPr="00497F47" w:rsidRDefault="0019048E" w:rsidP="006A1E2E">
      <w:pPr>
        <w:suppressAutoHyphens/>
        <w:autoSpaceDE w:val="0"/>
        <w:autoSpaceDN w:val="0"/>
        <w:adjustRightInd w:val="0"/>
        <w:spacing w:line="240" w:lineRule="auto"/>
        <w:ind w:firstLine="851"/>
        <w:rPr>
          <w:rFonts w:eastAsia="Calibri"/>
        </w:rPr>
      </w:pPr>
      <w:r w:rsidRPr="0019048E">
        <w:rPr>
          <w:rFonts w:eastAsia="Calibri"/>
          <w:bCs/>
        </w:rPr>
        <w:t>- криминальные;</w:t>
      </w:r>
    </w:p>
    <w:p w:rsidR="0019048E" w:rsidRPr="00497F47" w:rsidRDefault="0019048E" w:rsidP="006A1E2E">
      <w:pPr>
        <w:suppressAutoHyphens/>
        <w:autoSpaceDE w:val="0"/>
        <w:autoSpaceDN w:val="0"/>
        <w:adjustRightInd w:val="0"/>
        <w:spacing w:line="240" w:lineRule="auto"/>
        <w:ind w:firstLine="851"/>
        <w:rPr>
          <w:rFonts w:eastAsia="Calibri"/>
        </w:rPr>
      </w:pPr>
      <w:r w:rsidRPr="0019048E">
        <w:rPr>
          <w:rFonts w:eastAsia="Calibri"/>
          <w:bCs/>
        </w:rPr>
        <w:t>- коммунально-бытового и жилищного характера;</w:t>
      </w:r>
    </w:p>
    <w:p w:rsidR="0019048E" w:rsidRPr="00497F47" w:rsidRDefault="0019048E" w:rsidP="006A1E2E">
      <w:pPr>
        <w:suppressAutoHyphens/>
        <w:autoSpaceDE w:val="0"/>
        <w:autoSpaceDN w:val="0"/>
        <w:adjustRightInd w:val="0"/>
        <w:spacing w:line="240" w:lineRule="auto"/>
        <w:ind w:firstLine="851"/>
        <w:rPr>
          <w:rFonts w:eastAsia="Calibri"/>
        </w:rPr>
      </w:pPr>
      <w:r w:rsidRPr="0019048E">
        <w:rPr>
          <w:rFonts w:eastAsia="Calibri"/>
          <w:bCs/>
        </w:rPr>
        <w:t>- техногенные;</w:t>
      </w:r>
    </w:p>
    <w:p w:rsidR="0019048E" w:rsidRPr="00497F47" w:rsidRDefault="0019048E" w:rsidP="006A1E2E">
      <w:pPr>
        <w:suppressAutoHyphens/>
        <w:autoSpaceDE w:val="0"/>
        <w:autoSpaceDN w:val="0"/>
        <w:adjustRightInd w:val="0"/>
        <w:spacing w:line="240" w:lineRule="auto"/>
        <w:ind w:firstLine="851"/>
        <w:rPr>
          <w:rFonts w:eastAsia="Calibri"/>
        </w:rPr>
      </w:pPr>
      <w:r w:rsidRPr="0019048E">
        <w:rPr>
          <w:rFonts w:eastAsia="Calibri"/>
          <w:bCs/>
        </w:rPr>
        <w:t>- военные;</w:t>
      </w:r>
    </w:p>
    <w:p w:rsidR="0019048E" w:rsidRPr="00497F47" w:rsidRDefault="0019048E" w:rsidP="006A1E2E">
      <w:pPr>
        <w:suppressAutoHyphens/>
        <w:autoSpaceDE w:val="0"/>
        <w:autoSpaceDN w:val="0"/>
        <w:adjustRightInd w:val="0"/>
        <w:spacing w:line="240" w:lineRule="auto"/>
        <w:ind w:firstLine="851"/>
        <w:rPr>
          <w:rFonts w:eastAsia="Calibri"/>
        </w:rPr>
      </w:pPr>
      <w:r w:rsidRPr="0019048E">
        <w:rPr>
          <w:rFonts w:eastAsia="Calibri"/>
          <w:bCs/>
        </w:rPr>
        <w:t>- природные;</w:t>
      </w:r>
    </w:p>
    <w:p w:rsidR="0019048E" w:rsidRPr="0019048E" w:rsidRDefault="0019048E" w:rsidP="006A1E2E">
      <w:pPr>
        <w:suppressAutoHyphens/>
        <w:autoSpaceDE w:val="0"/>
        <w:autoSpaceDN w:val="0"/>
        <w:adjustRightInd w:val="0"/>
        <w:spacing w:line="240" w:lineRule="auto"/>
        <w:ind w:firstLine="851"/>
        <w:rPr>
          <w:rFonts w:eastAsia="Calibri"/>
          <w:bCs/>
        </w:rPr>
      </w:pPr>
      <w:r w:rsidRPr="0019048E">
        <w:rPr>
          <w:rFonts w:eastAsia="Calibri"/>
          <w:bCs/>
        </w:rPr>
        <w:t>- эпидемиологического характера;</w:t>
      </w:r>
    </w:p>
    <w:p w:rsidR="0019048E" w:rsidRPr="0019048E" w:rsidRDefault="0019048E" w:rsidP="006A1E2E">
      <w:pPr>
        <w:suppressAutoHyphens/>
        <w:autoSpaceDE w:val="0"/>
        <w:autoSpaceDN w:val="0"/>
        <w:adjustRightInd w:val="0"/>
        <w:spacing w:line="240" w:lineRule="auto"/>
        <w:ind w:firstLine="851"/>
        <w:rPr>
          <w:rFonts w:eastAsia="Calibri"/>
          <w:bCs/>
        </w:rPr>
      </w:pPr>
      <w:r w:rsidRPr="0019048E">
        <w:rPr>
          <w:rFonts w:eastAsia="Calibri"/>
          <w:bCs/>
        </w:rPr>
        <w:t>- экологические.</w:t>
      </w:r>
    </w:p>
    <w:p w:rsidR="0019048E" w:rsidRPr="00486652" w:rsidRDefault="0019048E" w:rsidP="006A1E2E">
      <w:pPr>
        <w:suppressAutoHyphens/>
        <w:spacing w:line="240" w:lineRule="auto"/>
        <w:ind w:firstLine="851"/>
        <w:rPr>
          <w:rFonts w:eastAsia="Calibri"/>
        </w:rPr>
      </w:pPr>
      <w:r w:rsidRPr="00486652">
        <w:rPr>
          <w:rFonts w:eastAsia="Calibri"/>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19048E" w:rsidRPr="00486652" w:rsidRDefault="0019048E" w:rsidP="006A1E2E">
      <w:pPr>
        <w:suppressAutoHyphens/>
        <w:spacing w:line="240" w:lineRule="auto"/>
        <w:ind w:firstLine="851"/>
        <w:rPr>
          <w:rFonts w:eastAsia="Calibri"/>
        </w:rPr>
      </w:pPr>
    </w:p>
    <w:p w:rsidR="0019048E" w:rsidRPr="00486652" w:rsidRDefault="0019048E" w:rsidP="006A1E2E">
      <w:pPr>
        <w:suppressAutoHyphens/>
        <w:spacing w:line="240" w:lineRule="auto"/>
        <w:ind w:firstLine="851"/>
        <w:rPr>
          <w:rFonts w:eastAsia="Calibri"/>
        </w:rPr>
      </w:pPr>
      <w:r w:rsidRPr="00486652">
        <w:rPr>
          <w:rFonts w:eastAsia="Calibri"/>
        </w:rPr>
        <w:t xml:space="preserve">● </w:t>
      </w:r>
      <w:r w:rsidRPr="0019048E">
        <w:rPr>
          <w:rFonts w:eastAsia="Calibri"/>
          <w:i/>
        </w:rPr>
        <w:t>зона неприемлемого (недопустимого) риска</w:t>
      </w:r>
      <w:r w:rsidRPr="00486652">
        <w:rPr>
          <w:rFonts w:eastAsia="Calibri"/>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w:t>
      </w:r>
      <w:r w:rsidRPr="0019048E">
        <w:rPr>
          <w:rFonts w:eastAsia="Calibri"/>
          <w:spacing w:val="2"/>
        </w:rPr>
        <w:t>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w:t>
      </w:r>
      <w:r w:rsidRPr="00486652">
        <w:rPr>
          <w:rFonts w:eastAsia="Calibri"/>
        </w:rPr>
        <w:t xml:space="preserve">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19048E" w:rsidRPr="00486652" w:rsidRDefault="0019048E" w:rsidP="006A1E2E">
      <w:pPr>
        <w:suppressAutoHyphens/>
        <w:spacing w:line="240" w:lineRule="auto"/>
        <w:ind w:firstLine="851"/>
        <w:rPr>
          <w:rFonts w:eastAsia="Calibri"/>
        </w:rPr>
      </w:pPr>
      <w:r w:rsidRPr="00486652">
        <w:rPr>
          <w:rFonts w:eastAsia="Calibri"/>
        </w:rPr>
        <w:t xml:space="preserve">● </w:t>
      </w:r>
      <w:r w:rsidRPr="0019048E">
        <w:rPr>
          <w:rFonts w:eastAsia="Calibri"/>
          <w:i/>
        </w:rPr>
        <w:t>зона повышенного риска</w:t>
      </w:r>
      <w:r w:rsidRPr="00486652">
        <w:rPr>
          <w:rFonts w:eastAsia="Calibri"/>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19048E" w:rsidRPr="00486652" w:rsidRDefault="0019048E" w:rsidP="006A1E2E">
      <w:pPr>
        <w:suppressAutoHyphens/>
        <w:spacing w:line="240" w:lineRule="auto"/>
        <w:ind w:firstLine="851"/>
        <w:rPr>
          <w:rFonts w:eastAsia="Calibri"/>
        </w:rPr>
      </w:pPr>
      <w:r w:rsidRPr="00486652">
        <w:rPr>
          <w:rFonts w:eastAsia="Calibri"/>
        </w:rPr>
        <w:t xml:space="preserve">● </w:t>
      </w:r>
      <w:r w:rsidRPr="0019048E">
        <w:rPr>
          <w:rFonts w:eastAsia="Calibri"/>
          <w:i/>
        </w:rPr>
        <w:t>зона условно приемлемого риска</w:t>
      </w:r>
      <w:r w:rsidRPr="00486652">
        <w:rPr>
          <w:rFonts w:eastAsia="Calibri"/>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19048E" w:rsidRPr="00486652" w:rsidRDefault="0019048E" w:rsidP="006A1E2E">
      <w:pPr>
        <w:suppressAutoHyphens/>
        <w:spacing w:line="240" w:lineRule="auto"/>
        <w:ind w:firstLine="851"/>
        <w:rPr>
          <w:rFonts w:eastAsia="Calibri"/>
        </w:rPr>
      </w:pPr>
      <w:r w:rsidRPr="00486652">
        <w:rPr>
          <w:rFonts w:eastAsia="Calibri"/>
        </w:rPr>
        <w:t xml:space="preserve">● </w:t>
      </w:r>
      <w:r w:rsidRPr="0019048E">
        <w:rPr>
          <w:rFonts w:eastAsia="Calibri"/>
          <w:i/>
        </w:rPr>
        <w:t>зона приемлемого риска</w:t>
      </w:r>
      <w:r w:rsidRPr="00486652">
        <w:rPr>
          <w:rFonts w:eastAsia="Calibri"/>
        </w:rPr>
        <w:t xml:space="preserve"> – территория, на которой допускается любое строительство и размещение населения.</w:t>
      </w:r>
    </w:p>
    <w:p w:rsidR="0019048E" w:rsidRPr="00486652" w:rsidRDefault="0019048E" w:rsidP="006A1E2E">
      <w:pPr>
        <w:suppressAutoHyphens/>
        <w:spacing w:line="240" w:lineRule="auto"/>
        <w:ind w:firstLine="851"/>
        <w:rPr>
          <w:rFonts w:eastAsia="Calibri"/>
        </w:rPr>
      </w:pPr>
      <w:r w:rsidRPr="00486652">
        <w:rPr>
          <w:rFonts w:eastAsia="Calibri"/>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19048E" w:rsidRPr="00486652" w:rsidRDefault="0019048E" w:rsidP="006A1E2E">
      <w:pPr>
        <w:suppressAutoHyphens/>
        <w:spacing w:line="240" w:lineRule="auto"/>
        <w:ind w:firstLine="851"/>
        <w:rPr>
          <w:rFonts w:eastAsia="Calibri"/>
        </w:rPr>
      </w:pPr>
      <w:r w:rsidRPr="00486652">
        <w:rPr>
          <w:rFonts w:eastAsia="Calibri"/>
        </w:rPr>
        <w:t xml:space="preserve">Границы зон в координатах «частота ЧС – число пострадавших» и «частота ЧС – материальный ущерб» представлены </w:t>
      </w:r>
      <w:r>
        <w:t>на рисунке 1</w:t>
      </w:r>
      <w:r w:rsidRPr="00486652">
        <w:rPr>
          <w:rFonts w:eastAsia="Calibri"/>
        </w:rPr>
        <w:t xml:space="preserve"> и </w:t>
      </w:r>
      <w:r>
        <w:t>рисунке 2</w:t>
      </w:r>
      <w:r w:rsidRPr="00486652">
        <w:rPr>
          <w:rFonts w:eastAsia="Calibri"/>
        </w:rPr>
        <w:t xml:space="preserve"> соответственно:</w:t>
      </w:r>
    </w:p>
    <w:p w:rsidR="00455B1A" w:rsidRPr="00455B1A" w:rsidRDefault="00455B1A" w:rsidP="006A1E2E">
      <w:pPr>
        <w:widowControl w:val="0"/>
        <w:spacing w:line="240" w:lineRule="auto"/>
        <w:ind w:firstLine="0"/>
        <w:rPr>
          <w:b/>
          <w:sz w:val="20"/>
          <w:szCs w:val="20"/>
        </w:rPr>
      </w:pPr>
      <w:r w:rsidRPr="00455B1A">
        <w:rPr>
          <w:b/>
          <w:sz w:val="20"/>
          <w:szCs w:val="20"/>
        </w:rPr>
        <w:t xml:space="preserve">Рисунок </w:t>
      </w:r>
      <w:r w:rsidR="000F2CBC">
        <w:rPr>
          <w:b/>
          <w:sz w:val="20"/>
          <w:szCs w:val="20"/>
        </w:rPr>
        <w:fldChar w:fldCharType="begin"/>
      </w:r>
      <w:r w:rsidR="00CB28A1">
        <w:rPr>
          <w:b/>
          <w:sz w:val="20"/>
          <w:szCs w:val="20"/>
        </w:rPr>
        <w:instrText xml:space="preserve"> SEQ Рисунок \* ARABIC </w:instrText>
      </w:r>
      <w:r w:rsidR="000F2CBC">
        <w:rPr>
          <w:b/>
          <w:sz w:val="20"/>
          <w:szCs w:val="20"/>
        </w:rPr>
        <w:fldChar w:fldCharType="separate"/>
      </w:r>
      <w:r w:rsidR="00B57A1F">
        <w:rPr>
          <w:b/>
          <w:noProof/>
          <w:sz w:val="20"/>
          <w:szCs w:val="20"/>
        </w:rPr>
        <w:t>1</w:t>
      </w:r>
      <w:r w:rsidR="000F2CBC">
        <w:rPr>
          <w:b/>
          <w:sz w:val="20"/>
          <w:szCs w:val="20"/>
        </w:rPr>
        <w:fldChar w:fldCharType="end"/>
      </w:r>
      <w:r w:rsidRPr="00455B1A">
        <w:rPr>
          <w:b/>
          <w:sz w:val="20"/>
          <w:szCs w:val="20"/>
        </w:rPr>
        <w:t>- Определение границ зон рисков в координатах «частота ЧС – число пострадавших»</w:t>
      </w:r>
    </w:p>
    <w:p w:rsidR="00455B1A" w:rsidRDefault="00455B1A" w:rsidP="006A1E2E">
      <w:pPr>
        <w:keepNext/>
        <w:widowControl w:val="0"/>
        <w:spacing w:line="240" w:lineRule="auto"/>
        <w:ind w:firstLine="0"/>
        <w:jc w:val="center"/>
      </w:pPr>
      <w:r>
        <w:rPr>
          <w:b/>
          <w:noProof/>
          <w:lang w:eastAsia="ru-RU"/>
        </w:rPr>
        <w:lastRenderedPageBreak/>
        <w:drawing>
          <wp:inline distT="0" distB="0" distL="0" distR="0">
            <wp:extent cx="5819140" cy="22802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819140" cy="2280285"/>
                    </a:xfrm>
                    <a:prstGeom prst="rect">
                      <a:avLst/>
                    </a:prstGeom>
                    <a:noFill/>
                    <a:ln w="9525">
                      <a:noFill/>
                      <a:miter lim="800000"/>
                      <a:headEnd/>
                      <a:tailEnd/>
                    </a:ln>
                  </pic:spPr>
                </pic:pic>
              </a:graphicData>
            </a:graphic>
          </wp:inline>
        </w:drawing>
      </w:r>
    </w:p>
    <w:p w:rsidR="00455B1A" w:rsidRPr="00B94D1D" w:rsidRDefault="00455B1A" w:rsidP="006A1E2E">
      <w:pPr>
        <w:pStyle w:val="af6"/>
        <w:keepNext/>
        <w:spacing w:after="0"/>
        <w:jc w:val="both"/>
        <w:rPr>
          <w:rFonts w:eastAsiaTheme="minorHAnsi"/>
          <w:bCs w:val="0"/>
          <w:color w:val="auto"/>
          <w:sz w:val="20"/>
          <w:szCs w:val="20"/>
        </w:rPr>
      </w:pPr>
      <w:r w:rsidRPr="00B94D1D">
        <w:rPr>
          <w:rFonts w:eastAsiaTheme="minorHAnsi"/>
          <w:bCs w:val="0"/>
          <w:color w:val="auto"/>
          <w:sz w:val="20"/>
          <w:szCs w:val="20"/>
        </w:rPr>
        <w:t xml:space="preserve">Рисунок </w:t>
      </w:r>
      <w:r w:rsidR="000F2CBC">
        <w:rPr>
          <w:rFonts w:eastAsiaTheme="minorHAnsi"/>
          <w:bCs w:val="0"/>
          <w:color w:val="auto"/>
          <w:sz w:val="20"/>
          <w:szCs w:val="20"/>
        </w:rPr>
        <w:fldChar w:fldCharType="begin"/>
      </w:r>
      <w:r w:rsidR="00CB28A1">
        <w:rPr>
          <w:rFonts w:eastAsiaTheme="minorHAnsi"/>
          <w:bCs w:val="0"/>
          <w:color w:val="auto"/>
          <w:sz w:val="20"/>
          <w:szCs w:val="20"/>
        </w:rPr>
        <w:instrText xml:space="preserve"> SEQ Рисунок \* ARABIC </w:instrText>
      </w:r>
      <w:r w:rsidR="000F2CBC">
        <w:rPr>
          <w:rFonts w:eastAsiaTheme="minorHAnsi"/>
          <w:bCs w:val="0"/>
          <w:color w:val="auto"/>
          <w:sz w:val="20"/>
          <w:szCs w:val="20"/>
        </w:rPr>
        <w:fldChar w:fldCharType="separate"/>
      </w:r>
      <w:r w:rsidR="00B57A1F">
        <w:rPr>
          <w:rFonts w:eastAsiaTheme="minorHAnsi"/>
          <w:bCs w:val="0"/>
          <w:noProof/>
          <w:color w:val="auto"/>
          <w:sz w:val="20"/>
          <w:szCs w:val="20"/>
        </w:rPr>
        <w:t>2</w:t>
      </w:r>
      <w:r w:rsidR="000F2CBC">
        <w:rPr>
          <w:rFonts w:eastAsiaTheme="minorHAnsi"/>
          <w:bCs w:val="0"/>
          <w:color w:val="auto"/>
          <w:sz w:val="20"/>
          <w:szCs w:val="20"/>
        </w:rPr>
        <w:fldChar w:fldCharType="end"/>
      </w:r>
      <w:r w:rsidR="00B94D1D" w:rsidRPr="00B94D1D">
        <w:rPr>
          <w:rFonts w:eastAsiaTheme="minorHAnsi"/>
          <w:bCs w:val="0"/>
          <w:color w:val="auto"/>
          <w:sz w:val="20"/>
          <w:szCs w:val="20"/>
        </w:rPr>
        <w:t>- Определение границ зон рисков в координатах «частота ЧС – материальный ущерб»</w:t>
      </w:r>
    </w:p>
    <w:p w:rsidR="00455B1A" w:rsidRDefault="00455B1A" w:rsidP="006A1E2E">
      <w:pPr>
        <w:spacing w:line="240" w:lineRule="auto"/>
        <w:ind w:firstLine="0"/>
        <w:rPr>
          <w:lang w:eastAsia="ru-RU"/>
        </w:rPr>
      </w:pPr>
      <w:r>
        <w:rPr>
          <w:noProof/>
          <w:lang w:eastAsia="ru-RU"/>
        </w:rPr>
        <w:drawing>
          <wp:inline distT="0" distB="0" distL="0" distR="0">
            <wp:extent cx="5795010" cy="24936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795010" cy="2493645"/>
                    </a:xfrm>
                    <a:prstGeom prst="rect">
                      <a:avLst/>
                    </a:prstGeom>
                    <a:noFill/>
                    <a:ln w="9525">
                      <a:noFill/>
                      <a:miter lim="800000"/>
                      <a:headEnd/>
                      <a:tailEnd/>
                    </a:ln>
                  </pic:spPr>
                </pic:pic>
              </a:graphicData>
            </a:graphic>
          </wp:inline>
        </w:drawing>
      </w:r>
    </w:p>
    <w:p w:rsidR="005B32E9" w:rsidRPr="00407A73" w:rsidRDefault="00374E16" w:rsidP="006A1E2E">
      <w:pPr>
        <w:pStyle w:val="2"/>
        <w:numPr>
          <w:ilvl w:val="0"/>
          <w:numId w:val="18"/>
        </w:numPr>
        <w:tabs>
          <w:tab w:val="left" w:pos="0"/>
          <w:tab w:val="left" w:pos="142"/>
        </w:tabs>
        <w:suppressAutoHyphens/>
        <w:spacing w:before="480" w:after="360"/>
        <w:jc w:val="center"/>
        <w:rPr>
          <w:rFonts w:ascii="Times New Roman" w:hAnsi="Times New Roman" w:cs="Times New Roman"/>
          <w:i w:val="0"/>
          <w:color w:val="000000" w:themeColor="text1"/>
          <w:sz w:val="30"/>
          <w:szCs w:val="30"/>
        </w:rPr>
      </w:pPr>
      <w:bookmarkStart w:id="92" w:name="_Toc414346870"/>
      <w:r w:rsidRPr="00283D85">
        <w:rPr>
          <w:rFonts w:ascii="Times New Roman" w:hAnsi="Times New Roman" w:cs="Times New Roman"/>
          <w:i w:val="0"/>
          <w:color w:val="000000" w:themeColor="text1"/>
          <w:sz w:val="30"/>
          <w:szCs w:val="30"/>
        </w:rPr>
        <w:t>Общая оценка риска</w:t>
      </w:r>
      <w:bookmarkEnd w:id="92"/>
    </w:p>
    <w:p w:rsidR="00943AEB" w:rsidRPr="007E413F" w:rsidRDefault="00943AEB" w:rsidP="006A1E2E">
      <w:pPr>
        <w:suppressAutoHyphens/>
        <w:spacing w:line="240" w:lineRule="auto"/>
        <w:ind w:firstLine="851"/>
        <w:rPr>
          <w:rFonts w:eastAsia="Calibri"/>
        </w:rPr>
      </w:pPr>
      <w:r w:rsidRPr="007E413F">
        <w:rPr>
          <w:rFonts w:eastAsia="Calibri"/>
        </w:rPr>
        <w:t>К числу основных расчетных показателей риска относятся:</w:t>
      </w:r>
    </w:p>
    <w:p w:rsidR="00943AEB" w:rsidRPr="007E413F" w:rsidRDefault="00943AEB" w:rsidP="006A1E2E">
      <w:pPr>
        <w:suppressAutoHyphens/>
        <w:spacing w:line="240" w:lineRule="auto"/>
        <w:ind w:firstLine="851"/>
        <w:rPr>
          <w:rFonts w:eastAsia="Calibri"/>
        </w:rPr>
      </w:pPr>
      <w:r w:rsidRPr="007E413F">
        <w:rPr>
          <w:rFonts w:eastAsia="Calibri"/>
        </w:rPr>
        <w:t>- индивидуальный риск;</w:t>
      </w:r>
    </w:p>
    <w:p w:rsidR="00943AEB" w:rsidRPr="007E413F" w:rsidRDefault="00943AEB" w:rsidP="006A1E2E">
      <w:pPr>
        <w:suppressAutoHyphens/>
        <w:spacing w:line="240" w:lineRule="auto"/>
        <w:ind w:firstLine="851"/>
        <w:rPr>
          <w:rFonts w:eastAsia="Calibri"/>
        </w:rPr>
      </w:pPr>
      <w:r w:rsidRPr="007E413F">
        <w:rPr>
          <w:rFonts w:eastAsia="Calibri"/>
        </w:rPr>
        <w:t>- коллективный риск;</w:t>
      </w:r>
    </w:p>
    <w:p w:rsidR="00943AEB" w:rsidRPr="007E413F" w:rsidRDefault="00943AEB" w:rsidP="006A1E2E">
      <w:pPr>
        <w:suppressAutoHyphens/>
        <w:spacing w:line="240" w:lineRule="auto"/>
        <w:ind w:firstLine="851"/>
        <w:rPr>
          <w:rFonts w:eastAsia="Calibri"/>
        </w:rPr>
      </w:pPr>
      <w:r w:rsidRPr="007E413F">
        <w:rPr>
          <w:rFonts w:eastAsia="Calibri"/>
        </w:rPr>
        <w:t>- социальный риск;</w:t>
      </w:r>
    </w:p>
    <w:p w:rsidR="00943AEB" w:rsidRPr="009C1228" w:rsidRDefault="00943AEB" w:rsidP="006A1E2E">
      <w:pPr>
        <w:suppressAutoHyphens/>
        <w:spacing w:line="240" w:lineRule="auto"/>
        <w:ind w:firstLine="851"/>
        <w:rPr>
          <w:rFonts w:eastAsia="Calibri"/>
        </w:rPr>
      </w:pPr>
      <w:r w:rsidRPr="009C1228">
        <w:rPr>
          <w:rFonts w:eastAsia="Calibri"/>
        </w:rPr>
        <w:t>- материальный риск;</w:t>
      </w:r>
    </w:p>
    <w:p w:rsidR="00943AEB" w:rsidRPr="009C1228" w:rsidRDefault="00943AEB" w:rsidP="006A1E2E">
      <w:pPr>
        <w:suppressAutoHyphens/>
        <w:spacing w:line="240" w:lineRule="auto"/>
        <w:ind w:firstLine="851"/>
        <w:rPr>
          <w:rFonts w:eastAsia="Calibri"/>
        </w:rPr>
      </w:pPr>
      <w:r w:rsidRPr="009C1228">
        <w:rPr>
          <w:rFonts w:eastAsia="Calibri"/>
        </w:rPr>
        <w:t>- экономический риск.</w:t>
      </w:r>
    </w:p>
    <w:p w:rsidR="00943AEB" w:rsidRPr="00943AEB" w:rsidRDefault="00943AEB" w:rsidP="006A1E2E">
      <w:pPr>
        <w:suppressAutoHyphens/>
        <w:spacing w:line="240" w:lineRule="auto"/>
        <w:ind w:firstLine="851"/>
        <w:rPr>
          <w:rFonts w:eastAsia="Calibri"/>
          <w:color w:val="FF0000"/>
        </w:rPr>
      </w:pPr>
      <w:r w:rsidRPr="007E413F">
        <w:rPr>
          <w:rFonts w:eastAsia="Calibri"/>
        </w:rPr>
        <w:t xml:space="preserve">Физический смысл </w:t>
      </w:r>
      <w:r w:rsidRPr="00943AEB">
        <w:rPr>
          <w:rFonts w:eastAsia="Calibri"/>
          <w:i/>
        </w:rPr>
        <w:t>индивидуального риска</w:t>
      </w:r>
      <w:r w:rsidRPr="007E413F">
        <w:rPr>
          <w:rFonts w:eastAsia="Calibri"/>
        </w:rPr>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943AEB" w:rsidRPr="00943AEB" w:rsidRDefault="00943AEB" w:rsidP="006A1E2E">
      <w:pPr>
        <w:suppressAutoHyphens/>
        <w:spacing w:line="240" w:lineRule="auto"/>
        <w:ind w:firstLine="851"/>
        <w:rPr>
          <w:rFonts w:eastAsia="Calibri"/>
          <w:color w:val="FF0000"/>
        </w:rPr>
      </w:pPr>
      <w:r w:rsidRPr="00943AEB">
        <w:rPr>
          <w:rFonts w:eastAsia="Calibri"/>
          <w:i/>
        </w:rPr>
        <w:t>Коллективный риск</w:t>
      </w:r>
      <w:r w:rsidRPr="007E413F">
        <w:rPr>
          <w:rFonts w:eastAsia="Calibri"/>
        </w:rPr>
        <w:t xml:space="preserve"> поэтому, по сути, является математическим ожиданием дискретной случайной величины людских потерь</w:t>
      </w:r>
      <w:r>
        <w:rPr>
          <w:rFonts w:eastAsia="Calibri"/>
        </w:rPr>
        <w:t>.</w:t>
      </w:r>
      <w:r w:rsidRPr="007E413F">
        <w:rPr>
          <w:rFonts w:eastAsia="Calibri"/>
        </w:rPr>
        <w:t xml:space="preserve"> </w:t>
      </w:r>
    </w:p>
    <w:p w:rsidR="00943AEB" w:rsidRPr="00943AEB" w:rsidRDefault="00943AEB" w:rsidP="006A1E2E">
      <w:pPr>
        <w:suppressAutoHyphens/>
        <w:spacing w:line="240" w:lineRule="auto"/>
        <w:ind w:firstLine="851"/>
        <w:rPr>
          <w:rFonts w:eastAsia="Calibri"/>
          <w:color w:val="FF0000"/>
        </w:rPr>
      </w:pPr>
      <w:proofErr w:type="gramStart"/>
      <w:r w:rsidRPr="007E413F">
        <w:rPr>
          <w:rFonts w:eastAsia="Calibri"/>
        </w:rPr>
        <w:t xml:space="preserve">По аналогии с </w:t>
      </w:r>
      <w:r w:rsidRPr="00943AEB">
        <w:rPr>
          <w:rFonts w:eastAsia="Calibri"/>
          <w:i/>
        </w:rPr>
        <w:t>коллективным риском</w:t>
      </w:r>
      <w:r w:rsidRPr="007E413F">
        <w:rPr>
          <w:rFonts w:eastAsia="Calibri"/>
        </w:rPr>
        <w:t xml:space="preserve"> определяется </w:t>
      </w:r>
      <w:r w:rsidRPr="00943AEB">
        <w:rPr>
          <w:rFonts w:eastAsia="Calibri"/>
          <w:i/>
        </w:rPr>
        <w:t>материальный риск</w:t>
      </w:r>
      <w:r w:rsidRPr="007E413F">
        <w:rPr>
          <w:rFonts w:eastAsia="Calibri"/>
        </w:rPr>
        <w:t xml:space="preserve"> (математическое ожидание дискретной случайной величины материального ущерба</w:t>
      </w:r>
      <w:r>
        <w:rPr>
          <w:rFonts w:eastAsia="Calibri"/>
        </w:rPr>
        <w:t>.</w:t>
      </w:r>
      <w:r w:rsidRPr="007E413F">
        <w:rPr>
          <w:rFonts w:eastAsia="Calibri"/>
        </w:rPr>
        <w:t xml:space="preserve"> </w:t>
      </w:r>
      <w:proofErr w:type="gramEnd"/>
    </w:p>
    <w:p w:rsidR="00943AEB" w:rsidRPr="00943AEB" w:rsidRDefault="00943AEB" w:rsidP="006A1E2E">
      <w:pPr>
        <w:pStyle w:val="HTML"/>
        <w:suppressAutoHyphens/>
        <w:jc w:val="both"/>
        <w:rPr>
          <w:rFonts w:ascii="Times New Roman" w:hAnsi="Times New Roman" w:cs="Times New Roman"/>
          <w:b/>
        </w:rPr>
      </w:pPr>
      <w:r w:rsidRPr="00943AEB">
        <w:rPr>
          <w:rFonts w:ascii="Times New Roman" w:hAnsi="Times New Roman" w:cs="Times New Roman"/>
          <w:b/>
        </w:rPr>
        <w:t xml:space="preserve">Таблица </w:t>
      </w:r>
      <w:r w:rsidR="000F2CBC" w:rsidRPr="00943AEB">
        <w:rPr>
          <w:rFonts w:ascii="Times New Roman" w:hAnsi="Times New Roman" w:cs="Times New Roman"/>
          <w:b/>
        </w:rPr>
        <w:fldChar w:fldCharType="begin"/>
      </w:r>
      <w:r w:rsidRPr="00943AEB">
        <w:rPr>
          <w:rFonts w:ascii="Times New Roman" w:hAnsi="Times New Roman" w:cs="Times New Roman"/>
          <w:b/>
        </w:rPr>
        <w:instrText xml:space="preserve"> SEQ Таблица \* ARABIC </w:instrText>
      </w:r>
      <w:r w:rsidR="000F2CBC" w:rsidRPr="00943AEB">
        <w:rPr>
          <w:rFonts w:ascii="Times New Roman" w:hAnsi="Times New Roman" w:cs="Times New Roman"/>
          <w:b/>
        </w:rPr>
        <w:fldChar w:fldCharType="separate"/>
      </w:r>
      <w:r w:rsidR="00B57A1F">
        <w:rPr>
          <w:rFonts w:ascii="Times New Roman" w:hAnsi="Times New Roman" w:cs="Times New Roman"/>
          <w:b/>
          <w:noProof/>
        </w:rPr>
        <w:t>1</w:t>
      </w:r>
      <w:r w:rsidR="000F2CBC" w:rsidRPr="00943AEB">
        <w:rPr>
          <w:rFonts w:ascii="Times New Roman" w:hAnsi="Times New Roman" w:cs="Times New Roman"/>
          <w:b/>
        </w:rPr>
        <w:fldChar w:fldCharType="end"/>
      </w:r>
      <w:r w:rsidRPr="00943AEB">
        <w:rPr>
          <w:rFonts w:ascii="Times New Roman" w:hAnsi="Times New Roman" w:cs="Times New Roman"/>
          <w:b/>
        </w:rPr>
        <w:t>- Сводные данные по расчётным показателям погибших и пострадавших среди населения при возникновении ЧС техногенного характера на территории</w:t>
      </w:r>
      <w:r w:rsidR="00EA09E7">
        <w:rPr>
          <w:rFonts w:ascii="Times New Roman" w:hAnsi="Times New Roman" w:cs="Times New Roman"/>
          <w:b/>
          <w:noProof/>
        </w:rPr>
        <w:t xml:space="preserve"> МО «с</w:t>
      </w:r>
      <w:r w:rsidRPr="00943AEB">
        <w:rPr>
          <w:rFonts w:ascii="Times New Roman" w:hAnsi="Times New Roman" w:cs="Times New Roman"/>
          <w:b/>
          <w:noProof/>
        </w:rPr>
        <w:t>ело Усимикент».</w:t>
      </w:r>
    </w:p>
    <w:tbl>
      <w:tblPr>
        <w:tblStyle w:val="af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3"/>
        <w:gridCol w:w="1694"/>
        <w:gridCol w:w="1836"/>
        <w:gridCol w:w="2119"/>
      </w:tblGrid>
      <w:tr w:rsidR="00943AEB" w:rsidRPr="00943AEB" w:rsidTr="00943AEB">
        <w:trPr>
          <w:jc w:val="center"/>
        </w:trPr>
        <w:tc>
          <w:tcPr>
            <w:tcW w:w="2049" w:type="pct"/>
            <w:vMerge w:val="restart"/>
            <w:vAlign w:val="center"/>
          </w:tcPr>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Аварийные</w:t>
            </w:r>
          </w:p>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сценарии</w:t>
            </w:r>
          </w:p>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(наиболее опасные)</w:t>
            </w:r>
          </w:p>
        </w:tc>
        <w:tc>
          <w:tcPr>
            <w:tcW w:w="2951" w:type="pct"/>
            <w:gridSpan w:val="3"/>
            <w:vAlign w:val="center"/>
          </w:tcPr>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Параметры</w:t>
            </w:r>
          </w:p>
        </w:tc>
      </w:tr>
      <w:tr w:rsidR="00943AEB" w:rsidRPr="00943AEB" w:rsidTr="00943AEB">
        <w:trPr>
          <w:trHeight w:val="562"/>
          <w:jc w:val="center"/>
        </w:trPr>
        <w:tc>
          <w:tcPr>
            <w:tcW w:w="2049" w:type="pct"/>
            <w:vMerge/>
            <w:vAlign w:val="center"/>
          </w:tcPr>
          <w:p w:rsidR="00943AEB" w:rsidRPr="00943AEB" w:rsidRDefault="00943AEB" w:rsidP="006A1E2E">
            <w:pPr>
              <w:suppressAutoHyphens/>
              <w:ind w:firstLine="0"/>
              <w:jc w:val="center"/>
              <w:rPr>
                <w:rFonts w:eastAsia="Calibri"/>
                <w:b/>
                <w:sz w:val="20"/>
                <w:szCs w:val="20"/>
              </w:rPr>
            </w:pPr>
          </w:p>
        </w:tc>
        <w:tc>
          <w:tcPr>
            <w:tcW w:w="885" w:type="pct"/>
            <w:vAlign w:val="center"/>
          </w:tcPr>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Вероятность</w:t>
            </w:r>
          </w:p>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События</w:t>
            </w:r>
          </w:p>
        </w:tc>
        <w:tc>
          <w:tcPr>
            <w:tcW w:w="959" w:type="pct"/>
            <w:vAlign w:val="center"/>
          </w:tcPr>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Количество погибших</w:t>
            </w:r>
          </w:p>
        </w:tc>
        <w:tc>
          <w:tcPr>
            <w:tcW w:w="1107" w:type="pct"/>
            <w:vAlign w:val="center"/>
          </w:tcPr>
          <w:p w:rsidR="00943AEB" w:rsidRPr="00943AEB" w:rsidRDefault="00943AEB" w:rsidP="006A1E2E">
            <w:pPr>
              <w:suppressAutoHyphens/>
              <w:ind w:firstLine="0"/>
              <w:jc w:val="center"/>
              <w:rPr>
                <w:rFonts w:eastAsia="Calibri"/>
                <w:b/>
                <w:sz w:val="20"/>
                <w:szCs w:val="20"/>
              </w:rPr>
            </w:pPr>
            <w:r w:rsidRPr="00943AEB">
              <w:rPr>
                <w:rFonts w:eastAsia="Calibri"/>
                <w:b/>
                <w:sz w:val="20"/>
                <w:szCs w:val="20"/>
              </w:rPr>
              <w:t>Количество</w:t>
            </w:r>
          </w:p>
          <w:p w:rsidR="00943AEB" w:rsidRPr="00943AEB" w:rsidRDefault="00943AEB" w:rsidP="006A1E2E">
            <w:pPr>
              <w:suppressAutoHyphens/>
              <w:ind w:firstLine="0"/>
              <w:jc w:val="center"/>
              <w:rPr>
                <w:rFonts w:eastAsia="Calibri"/>
                <w:b/>
                <w:color w:val="FF0000"/>
                <w:sz w:val="20"/>
                <w:szCs w:val="20"/>
              </w:rPr>
            </w:pPr>
            <w:r w:rsidRPr="00943AEB">
              <w:rPr>
                <w:rFonts w:eastAsia="Calibri"/>
                <w:b/>
                <w:sz w:val="20"/>
                <w:szCs w:val="20"/>
              </w:rPr>
              <w:t>пострадавших</w:t>
            </w:r>
          </w:p>
        </w:tc>
      </w:tr>
      <w:tr w:rsidR="00943AEB" w:rsidRPr="00943AEB" w:rsidTr="00943AEB">
        <w:trPr>
          <w:jc w:val="center"/>
        </w:trPr>
        <w:tc>
          <w:tcPr>
            <w:tcW w:w="204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Авария при перевозке АХОВ (по железной и автомобильной дороге, в проектируемой зоне)</w:t>
            </w:r>
          </w:p>
        </w:tc>
        <w:tc>
          <w:tcPr>
            <w:tcW w:w="885" w:type="pct"/>
            <w:vAlign w:val="center"/>
          </w:tcPr>
          <w:p w:rsidR="00943AEB" w:rsidRPr="00943AEB" w:rsidRDefault="00943AEB" w:rsidP="006A1E2E">
            <w:pPr>
              <w:pStyle w:val="HTML"/>
              <w:suppressAutoHyphens/>
              <w:jc w:val="center"/>
              <w:rPr>
                <w:rFonts w:ascii="Times New Roman" w:hAnsi="Times New Roman" w:cs="Times New Roman"/>
                <w:bCs/>
              </w:rPr>
            </w:pPr>
            <w:r w:rsidRPr="00943AEB">
              <w:rPr>
                <w:rFonts w:ascii="Times New Roman" w:hAnsi="Times New Roman" w:cs="Times New Roman"/>
                <w:bCs/>
              </w:rPr>
              <w:t>2,4*10</w:t>
            </w:r>
            <w:r w:rsidRPr="00943AEB">
              <w:rPr>
                <w:rFonts w:ascii="Times New Roman" w:hAnsi="Times New Roman" w:cs="Times New Roman"/>
                <w:bCs/>
                <w:vertAlign w:val="superscript"/>
              </w:rPr>
              <w:t>-7</w:t>
            </w:r>
          </w:p>
        </w:tc>
        <w:tc>
          <w:tcPr>
            <w:tcW w:w="95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До 7-10%</w:t>
            </w:r>
          </w:p>
        </w:tc>
        <w:tc>
          <w:tcPr>
            <w:tcW w:w="1107" w:type="pct"/>
            <w:vAlign w:val="center"/>
          </w:tcPr>
          <w:p w:rsidR="00943AEB" w:rsidRPr="00943AEB" w:rsidRDefault="00943AEB" w:rsidP="006A1E2E">
            <w:pPr>
              <w:suppressAutoHyphens/>
              <w:ind w:firstLine="0"/>
              <w:jc w:val="center"/>
              <w:rPr>
                <w:rFonts w:eastAsia="Calibri"/>
                <w:color w:val="FF0000"/>
                <w:sz w:val="20"/>
                <w:szCs w:val="20"/>
              </w:rPr>
            </w:pPr>
            <w:r w:rsidRPr="00943AEB">
              <w:rPr>
                <w:rFonts w:eastAsia="Calibri"/>
                <w:sz w:val="20"/>
                <w:szCs w:val="20"/>
              </w:rPr>
              <w:t>До 20-28%</w:t>
            </w:r>
          </w:p>
        </w:tc>
      </w:tr>
      <w:tr w:rsidR="00943AEB" w:rsidRPr="00943AEB" w:rsidTr="00943AEB">
        <w:trPr>
          <w:jc w:val="center"/>
        </w:trPr>
        <w:tc>
          <w:tcPr>
            <w:tcW w:w="204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 xml:space="preserve">Авария при перевозке ГСМ (по железной и </w:t>
            </w:r>
            <w:r w:rsidRPr="00943AEB">
              <w:rPr>
                <w:rFonts w:eastAsia="Calibri"/>
                <w:sz w:val="20"/>
                <w:szCs w:val="20"/>
              </w:rPr>
              <w:lastRenderedPageBreak/>
              <w:t>автомобильной дороге, в проектируемой зоне)</w:t>
            </w:r>
          </w:p>
        </w:tc>
        <w:tc>
          <w:tcPr>
            <w:tcW w:w="885" w:type="pct"/>
            <w:vAlign w:val="center"/>
          </w:tcPr>
          <w:p w:rsidR="00943AEB" w:rsidRPr="00943AEB" w:rsidRDefault="00943AEB" w:rsidP="006A1E2E">
            <w:pPr>
              <w:pStyle w:val="HTML"/>
              <w:suppressAutoHyphens/>
              <w:jc w:val="center"/>
              <w:rPr>
                <w:rFonts w:ascii="Times New Roman" w:hAnsi="Times New Roman" w:cs="Times New Roman"/>
                <w:bCs/>
              </w:rPr>
            </w:pPr>
            <w:r w:rsidRPr="00943AEB">
              <w:rPr>
                <w:rFonts w:ascii="Times New Roman" w:hAnsi="Times New Roman" w:cs="Times New Roman"/>
                <w:bCs/>
              </w:rPr>
              <w:lastRenderedPageBreak/>
              <w:t>2,4*10</w:t>
            </w:r>
            <w:r w:rsidRPr="00943AEB">
              <w:rPr>
                <w:rFonts w:ascii="Times New Roman" w:hAnsi="Times New Roman" w:cs="Times New Roman"/>
                <w:bCs/>
                <w:vertAlign w:val="superscript"/>
              </w:rPr>
              <w:t>-7</w:t>
            </w:r>
          </w:p>
        </w:tc>
        <w:tc>
          <w:tcPr>
            <w:tcW w:w="95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2</w:t>
            </w:r>
          </w:p>
        </w:tc>
        <w:tc>
          <w:tcPr>
            <w:tcW w:w="1107" w:type="pct"/>
            <w:vAlign w:val="center"/>
          </w:tcPr>
          <w:p w:rsidR="00943AEB" w:rsidRPr="00943AEB" w:rsidRDefault="00943AEB" w:rsidP="006A1E2E">
            <w:pPr>
              <w:suppressAutoHyphens/>
              <w:ind w:firstLine="0"/>
              <w:jc w:val="center"/>
              <w:rPr>
                <w:rFonts w:eastAsia="Calibri"/>
                <w:color w:val="FF0000"/>
                <w:sz w:val="20"/>
                <w:szCs w:val="20"/>
              </w:rPr>
            </w:pPr>
            <w:r w:rsidRPr="00943AEB">
              <w:rPr>
                <w:rFonts w:eastAsia="Calibri"/>
                <w:sz w:val="20"/>
                <w:szCs w:val="20"/>
              </w:rPr>
              <w:t>10</w:t>
            </w:r>
          </w:p>
        </w:tc>
      </w:tr>
      <w:tr w:rsidR="00943AEB" w:rsidRPr="00943AEB" w:rsidTr="00943AEB">
        <w:trPr>
          <w:jc w:val="center"/>
        </w:trPr>
        <w:tc>
          <w:tcPr>
            <w:tcW w:w="2049" w:type="pct"/>
            <w:vAlign w:val="center"/>
          </w:tcPr>
          <w:p w:rsidR="00943AEB" w:rsidRPr="00943AEB" w:rsidRDefault="00943AEB" w:rsidP="006A1E2E">
            <w:pPr>
              <w:suppressAutoHyphens/>
              <w:ind w:firstLine="0"/>
              <w:jc w:val="center"/>
              <w:rPr>
                <w:rFonts w:eastAsia="Calibri"/>
                <w:sz w:val="20"/>
                <w:szCs w:val="20"/>
              </w:rPr>
            </w:pPr>
            <w:proofErr w:type="gramStart"/>
            <w:r w:rsidRPr="00943AEB">
              <w:rPr>
                <w:rFonts w:eastAsia="Calibri"/>
                <w:sz w:val="20"/>
                <w:szCs w:val="20"/>
              </w:rPr>
              <w:lastRenderedPageBreak/>
              <w:t>Авария при перевозке СУГ (по железной и автомобильным дорогам, в проектируемой зоне)</w:t>
            </w:r>
            <w:proofErr w:type="gramEnd"/>
          </w:p>
        </w:tc>
        <w:tc>
          <w:tcPr>
            <w:tcW w:w="885" w:type="pct"/>
            <w:vAlign w:val="center"/>
          </w:tcPr>
          <w:p w:rsidR="00943AEB" w:rsidRPr="00943AEB" w:rsidRDefault="00943AEB" w:rsidP="006A1E2E">
            <w:pPr>
              <w:pStyle w:val="HTML"/>
              <w:suppressAutoHyphens/>
              <w:jc w:val="center"/>
              <w:rPr>
                <w:rFonts w:ascii="Times New Roman" w:hAnsi="Times New Roman" w:cs="Times New Roman"/>
                <w:bCs/>
                <w:color w:val="FF0000"/>
              </w:rPr>
            </w:pPr>
            <w:r w:rsidRPr="00943AEB">
              <w:rPr>
                <w:rFonts w:ascii="Times New Roman" w:hAnsi="Times New Roman" w:cs="Times New Roman"/>
                <w:bCs/>
              </w:rPr>
              <w:t>2,4*10</w:t>
            </w:r>
            <w:r w:rsidRPr="00943AEB">
              <w:rPr>
                <w:rFonts w:ascii="Times New Roman" w:hAnsi="Times New Roman" w:cs="Times New Roman"/>
                <w:bCs/>
                <w:vertAlign w:val="superscript"/>
              </w:rPr>
              <w:t>-7</w:t>
            </w:r>
          </w:p>
        </w:tc>
        <w:tc>
          <w:tcPr>
            <w:tcW w:w="95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2</w:t>
            </w:r>
          </w:p>
        </w:tc>
        <w:tc>
          <w:tcPr>
            <w:tcW w:w="1107" w:type="pct"/>
            <w:vAlign w:val="center"/>
          </w:tcPr>
          <w:p w:rsidR="00943AEB" w:rsidRPr="00943AEB" w:rsidRDefault="00943AEB" w:rsidP="006A1E2E">
            <w:pPr>
              <w:suppressAutoHyphens/>
              <w:ind w:firstLine="0"/>
              <w:jc w:val="center"/>
              <w:rPr>
                <w:rFonts w:eastAsia="Calibri"/>
                <w:color w:val="FF0000"/>
                <w:sz w:val="20"/>
                <w:szCs w:val="20"/>
              </w:rPr>
            </w:pPr>
            <w:r w:rsidRPr="00943AEB">
              <w:rPr>
                <w:rFonts w:eastAsia="Calibri"/>
                <w:sz w:val="20"/>
                <w:szCs w:val="20"/>
              </w:rPr>
              <w:t>10</w:t>
            </w:r>
          </w:p>
        </w:tc>
      </w:tr>
      <w:tr w:rsidR="00943AEB" w:rsidRPr="00943AEB" w:rsidTr="00943AEB">
        <w:trPr>
          <w:jc w:val="center"/>
        </w:trPr>
        <w:tc>
          <w:tcPr>
            <w:tcW w:w="204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 xml:space="preserve">Авария на сети газопровода диаметром </w:t>
            </w:r>
            <w:smartTag w:uri="urn:schemas-microsoft-com:office:smarttags" w:element="metricconverter">
              <w:smartTagPr>
                <w:attr w:name="ProductID" w:val="0,1 м"/>
              </w:smartTagPr>
              <w:r w:rsidRPr="00943AEB">
                <w:rPr>
                  <w:rFonts w:eastAsia="Calibri"/>
                  <w:sz w:val="20"/>
                  <w:szCs w:val="20"/>
                </w:rPr>
                <w:t>0,1 м</w:t>
              </w:r>
            </w:smartTag>
          </w:p>
        </w:tc>
        <w:tc>
          <w:tcPr>
            <w:tcW w:w="885" w:type="pct"/>
            <w:vAlign w:val="center"/>
          </w:tcPr>
          <w:p w:rsidR="00943AEB" w:rsidRPr="00943AEB" w:rsidRDefault="00943AEB" w:rsidP="006A1E2E">
            <w:pPr>
              <w:pStyle w:val="HTML"/>
              <w:suppressAutoHyphens/>
              <w:jc w:val="center"/>
              <w:rPr>
                <w:rFonts w:ascii="Times New Roman" w:hAnsi="Times New Roman" w:cs="Times New Roman"/>
                <w:bCs/>
              </w:rPr>
            </w:pPr>
            <w:r w:rsidRPr="00943AEB">
              <w:rPr>
                <w:rFonts w:ascii="Times New Roman" w:hAnsi="Times New Roman" w:cs="Times New Roman"/>
                <w:bCs/>
              </w:rPr>
              <w:t>5*10</w:t>
            </w:r>
            <w:r w:rsidRPr="00943AEB">
              <w:rPr>
                <w:rFonts w:ascii="Times New Roman" w:hAnsi="Times New Roman" w:cs="Times New Roman"/>
                <w:bCs/>
                <w:vertAlign w:val="superscript"/>
              </w:rPr>
              <w:t xml:space="preserve">-3 </w:t>
            </w:r>
            <w:r w:rsidRPr="00943AEB">
              <w:rPr>
                <w:rFonts w:ascii="Times New Roman" w:hAnsi="Times New Roman" w:cs="Times New Roman"/>
                <w:bCs/>
              </w:rPr>
              <w:t xml:space="preserve">/на </w:t>
            </w:r>
            <w:smartTag w:uri="urn:schemas-microsoft-com:office:smarttags" w:element="metricconverter">
              <w:smartTagPr>
                <w:attr w:name="ProductID" w:val="1 км"/>
              </w:smartTagPr>
              <w:r w:rsidRPr="00943AEB">
                <w:rPr>
                  <w:rFonts w:ascii="Times New Roman" w:hAnsi="Times New Roman" w:cs="Times New Roman"/>
                  <w:bCs/>
                </w:rPr>
                <w:t>1 км</w:t>
              </w:r>
            </w:smartTag>
          </w:p>
        </w:tc>
        <w:tc>
          <w:tcPr>
            <w:tcW w:w="95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w:t>
            </w:r>
          </w:p>
        </w:tc>
        <w:tc>
          <w:tcPr>
            <w:tcW w:w="1107" w:type="pct"/>
            <w:vAlign w:val="center"/>
          </w:tcPr>
          <w:p w:rsidR="00943AEB" w:rsidRPr="00943AEB" w:rsidRDefault="00943AEB" w:rsidP="006A1E2E">
            <w:pPr>
              <w:suppressAutoHyphens/>
              <w:ind w:firstLine="0"/>
              <w:jc w:val="center"/>
              <w:rPr>
                <w:rFonts w:eastAsia="Calibri"/>
                <w:color w:val="FF0000"/>
                <w:sz w:val="20"/>
                <w:szCs w:val="20"/>
              </w:rPr>
            </w:pPr>
            <w:r w:rsidRPr="00943AEB">
              <w:rPr>
                <w:rFonts w:eastAsia="Calibri"/>
                <w:sz w:val="20"/>
                <w:szCs w:val="20"/>
              </w:rPr>
              <w:t>1</w:t>
            </w:r>
          </w:p>
        </w:tc>
      </w:tr>
      <w:tr w:rsidR="00943AEB" w:rsidRPr="00943AEB" w:rsidTr="00943AEB">
        <w:trPr>
          <w:jc w:val="center"/>
        </w:trPr>
        <w:tc>
          <w:tcPr>
            <w:tcW w:w="204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Пожар в 1-2-этажном здании</w:t>
            </w:r>
          </w:p>
        </w:tc>
        <w:tc>
          <w:tcPr>
            <w:tcW w:w="885" w:type="pct"/>
            <w:vAlign w:val="center"/>
          </w:tcPr>
          <w:p w:rsidR="00943AEB" w:rsidRPr="00943AEB" w:rsidRDefault="00943AEB" w:rsidP="006A1E2E">
            <w:pPr>
              <w:pStyle w:val="HTML"/>
              <w:suppressAutoHyphens/>
              <w:jc w:val="center"/>
              <w:rPr>
                <w:rFonts w:ascii="Times New Roman" w:hAnsi="Times New Roman" w:cs="Times New Roman"/>
                <w:bCs/>
              </w:rPr>
            </w:pPr>
            <w:r w:rsidRPr="00943AEB">
              <w:rPr>
                <w:rFonts w:ascii="Times New Roman" w:hAnsi="Times New Roman" w:cs="Times New Roman"/>
                <w:bCs/>
              </w:rPr>
              <w:t>1,5* 10</w:t>
            </w:r>
            <w:r w:rsidRPr="00943AEB">
              <w:rPr>
                <w:rFonts w:ascii="Times New Roman" w:hAnsi="Times New Roman" w:cs="Times New Roman"/>
                <w:bCs/>
                <w:vertAlign w:val="superscript"/>
              </w:rPr>
              <w:t>-4</w:t>
            </w:r>
          </w:p>
        </w:tc>
        <w:tc>
          <w:tcPr>
            <w:tcW w:w="959" w:type="pct"/>
            <w:vAlign w:val="center"/>
          </w:tcPr>
          <w:p w:rsidR="00943AEB" w:rsidRPr="00943AEB" w:rsidRDefault="00943AEB" w:rsidP="006A1E2E">
            <w:pPr>
              <w:suppressAutoHyphens/>
              <w:ind w:firstLine="0"/>
              <w:jc w:val="center"/>
              <w:rPr>
                <w:rFonts w:eastAsia="Calibri"/>
                <w:sz w:val="20"/>
                <w:szCs w:val="20"/>
              </w:rPr>
            </w:pPr>
            <w:r w:rsidRPr="00943AEB">
              <w:rPr>
                <w:rFonts w:eastAsia="Calibri"/>
                <w:sz w:val="20"/>
                <w:szCs w:val="20"/>
              </w:rPr>
              <w:t>1</w:t>
            </w:r>
          </w:p>
        </w:tc>
        <w:tc>
          <w:tcPr>
            <w:tcW w:w="1107" w:type="pct"/>
            <w:vAlign w:val="center"/>
          </w:tcPr>
          <w:p w:rsidR="00943AEB" w:rsidRPr="00943AEB" w:rsidRDefault="00943AEB" w:rsidP="006A1E2E">
            <w:pPr>
              <w:suppressAutoHyphens/>
              <w:ind w:firstLine="0"/>
              <w:jc w:val="center"/>
              <w:rPr>
                <w:rFonts w:eastAsia="Calibri"/>
                <w:color w:val="FF0000"/>
                <w:sz w:val="20"/>
                <w:szCs w:val="20"/>
              </w:rPr>
            </w:pPr>
            <w:r w:rsidRPr="00943AEB">
              <w:rPr>
                <w:rFonts w:eastAsia="Calibri"/>
                <w:sz w:val="20"/>
                <w:szCs w:val="20"/>
              </w:rPr>
              <w:t>2</w:t>
            </w:r>
          </w:p>
        </w:tc>
      </w:tr>
    </w:tbl>
    <w:p w:rsidR="00F429AD" w:rsidRPr="00F429AD" w:rsidRDefault="00F429AD" w:rsidP="006A1E2E">
      <w:pPr>
        <w:keepNext/>
        <w:suppressAutoHyphens/>
        <w:spacing w:line="240" w:lineRule="auto"/>
        <w:ind w:firstLine="0"/>
        <w:jc w:val="center"/>
        <w:rPr>
          <w:b/>
        </w:rPr>
      </w:pPr>
      <w:r w:rsidRPr="00F429AD">
        <w:rPr>
          <w:b/>
        </w:rPr>
        <w:t>Вывод</w:t>
      </w:r>
    </w:p>
    <w:p w:rsidR="00943AEB" w:rsidRPr="007E413F" w:rsidRDefault="00943AEB" w:rsidP="006A1E2E">
      <w:pPr>
        <w:suppressAutoHyphens/>
        <w:spacing w:line="240" w:lineRule="auto"/>
        <w:ind w:firstLine="851"/>
        <w:rPr>
          <w:rFonts w:eastAsia="Calibri"/>
        </w:rPr>
      </w:pPr>
      <w:proofErr w:type="gramStart"/>
      <w:r w:rsidRPr="007D7430">
        <w:rPr>
          <w:rFonts w:eastAsia="Calibri"/>
          <w:bCs/>
        </w:rPr>
        <w:t>П</w:t>
      </w:r>
      <w:r w:rsidRPr="007E413F">
        <w:rPr>
          <w:rFonts w:eastAsia="Calibri"/>
          <w:bCs/>
        </w:rPr>
        <w:t xml:space="preserve">роведённый анализ </w:t>
      </w:r>
      <w:r w:rsidRPr="00E114EE">
        <w:rPr>
          <w:rFonts w:eastAsia="Calibri"/>
          <w:bCs/>
        </w:rPr>
        <w:t>показателей</w:t>
      </w:r>
      <w:r w:rsidRPr="00A2129F">
        <w:rPr>
          <w:rFonts w:eastAsia="Calibri"/>
          <w:bCs/>
          <w:color w:val="FF0000"/>
        </w:rPr>
        <w:t xml:space="preserve"> </w:t>
      </w:r>
      <w:r w:rsidRPr="007E413F">
        <w:rPr>
          <w:rFonts w:eastAsia="Calibri"/>
          <w:bCs/>
        </w:rPr>
        <w:t>риска на проектируемой территории свидетельствуют о том, территори</w:t>
      </w:r>
      <w:r>
        <w:rPr>
          <w:rFonts w:eastAsia="Calibri"/>
          <w:bCs/>
        </w:rPr>
        <w:t>я</w:t>
      </w:r>
      <w:r w:rsidRPr="007E413F">
        <w:rPr>
          <w:rFonts w:eastAsia="Calibri"/>
          <w:bCs/>
        </w:rPr>
        <w:t xml:space="preserve"> </w:t>
      </w:r>
      <w:r>
        <w:rPr>
          <w:rFonts w:eastAsia="Calibri"/>
          <w:bCs/>
        </w:rPr>
        <w:t>муниципального образования</w:t>
      </w:r>
      <w:r w:rsidRPr="007E413F">
        <w:rPr>
          <w:rFonts w:eastAsia="Calibri"/>
          <w:bCs/>
        </w:rPr>
        <w:t xml:space="preserve"> ра</w:t>
      </w:r>
      <w:r>
        <w:rPr>
          <w:rFonts w:eastAsia="Calibri"/>
          <w:bCs/>
        </w:rPr>
        <w:t>сположена в зоне условно приемле</w:t>
      </w:r>
      <w:r w:rsidRPr="007E413F">
        <w:rPr>
          <w:rFonts w:eastAsia="Calibri"/>
          <w:bCs/>
        </w:rPr>
        <w:t>мого риска</w:t>
      </w:r>
      <w:r>
        <w:rPr>
          <w:rFonts w:eastAsia="Calibri"/>
          <w:bCs/>
        </w:rPr>
        <w:t xml:space="preserve">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roofErr w:type="gramEnd"/>
    </w:p>
    <w:p w:rsidR="00943AEB" w:rsidRDefault="00943AEB" w:rsidP="006A1E2E">
      <w:pPr>
        <w:suppressAutoHyphens/>
        <w:spacing w:line="240" w:lineRule="auto"/>
        <w:ind w:firstLine="851"/>
        <w:rPr>
          <w:rFonts w:eastAsia="Calibri"/>
        </w:rPr>
      </w:pPr>
      <w:r>
        <w:rPr>
          <w:rFonts w:eastAsia="Calibri"/>
        </w:rPr>
        <w:t>Наибольшую вероятность и поражающее воздействие на территории села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w:t>
      </w:r>
      <w:r w:rsidR="00C35F16">
        <w:rPr>
          <w:rFonts w:eastAsia="Calibri"/>
        </w:rPr>
        <w:t xml:space="preserve">х, людей, растений) характера. </w:t>
      </w:r>
    </w:p>
    <w:p w:rsidR="00943AEB" w:rsidRPr="00F9504D" w:rsidRDefault="00943AEB" w:rsidP="006A1E2E">
      <w:pPr>
        <w:suppressAutoHyphens/>
        <w:spacing w:line="240" w:lineRule="auto"/>
        <w:ind w:firstLine="851"/>
        <w:rPr>
          <w:rFonts w:eastAsia="Calibri"/>
        </w:rPr>
      </w:pPr>
      <w:proofErr w:type="gramStart"/>
      <w:r w:rsidRPr="00F9504D">
        <w:rPr>
          <w:rFonts w:eastAsia="Calibri"/>
        </w:rPr>
        <w:t xml:space="preserve">Максимальная тяжесть последствий (материальный и социальный ущерб) на территории </w:t>
      </w:r>
      <w:r w:rsidR="00C35F16">
        <w:rPr>
          <w:rFonts w:eastAsia="Calibri"/>
        </w:rPr>
        <w:t>муниципального образования</w:t>
      </w:r>
      <w:r w:rsidRPr="00F9504D">
        <w:rPr>
          <w:rFonts w:eastAsia="Calibri"/>
        </w:rPr>
        <w:t xml:space="preserve"> будет иметь место при авариях с разливом АХОВ (хлор, аммиак) на </w:t>
      </w:r>
      <w:r w:rsidRPr="00F9504D">
        <w:rPr>
          <w:rFonts w:eastAsia="Calibri"/>
          <w:iCs/>
        </w:rPr>
        <w:t>автомобильной дороге федерального значения Р-</w:t>
      </w:r>
      <w:r w:rsidRPr="00F9504D">
        <w:rPr>
          <w:rFonts w:eastAsia="Calibri"/>
        </w:rPr>
        <w:t xml:space="preserve">217 (М-29)  «Кавказ» и </w:t>
      </w:r>
      <w:r w:rsidRPr="00F9504D">
        <w:rPr>
          <w:rFonts w:eastAsia="Calibri"/>
          <w:iCs/>
        </w:rPr>
        <w:t xml:space="preserve"> на железной дороге федерального значения «Махачкала-Самур – Баку»</w:t>
      </w:r>
      <w:r w:rsidRPr="00F9504D">
        <w:rPr>
          <w:rFonts w:eastAsia="Calibri"/>
        </w:rPr>
        <w:t>).</w:t>
      </w:r>
      <w:proofErr w:type="gramEnd"/>
    </w:p>
    <w:p w:rsidR="00943AEB" w:rsidRDefault="00943AEB" w:rsidP="006A1E2E">
      <w:pPr>
        <w:suppressAutoHyphens/>
        <w:spacing w:line="240" w:lineRule="auto"/>
        <w:ind w:firstLine="851"/>
        <w:rPr>
          <w:rFonts w:eastAsia="Calibri"/>
        </w:rPr>
      </w:pPr>
      <w:r>
        <w:rPr>
          <w:rFonts w:eastAsia="Calibri"/>
        </w:rPr>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943AEB" w:rsidRDefault="00943AEB" w:rsidP="006A1E2E">
      <w:pPr>
        <w:suppressAutoHyphens/>
        <w:spacing w:line="240" w:lineRule="auto"/>
        <w:ind w:firstLine="851"/>
        <w:rPr>
          <w:rFonts w:eastAsia="Calibri"/>
        </w:rPr>
      </w:pPr>
      <w:r>
        <w:rPr>
          <w:rFonts w:eastAsia="Calibri"/>
        </w:rPr>
        <w:t>Риск возникновения ЧС на объектах производственного назначения сельсовета не рассматривался в связи с отсутствием статистических данных.</w:t>
      </w:r>
    </w:p>
    <w:p w:rsidR="00943AEB" w:rsidRDefault="00943AEB" w:rsidP="006A1E2E">
      <w:pPr>
        <w:suppressAutoHyphens/>
        <w:spacing w:line="240" w:lineRule="auto"/>
        <w:ind w:firstLine="851"/>
        <w:rPr>
          <w:rFonts w:eastAsia="Calibri"/>
          <w:bCs/>
        </w:rPr>
      </w:pPr>
      <w:proofErr w:type="gramStart"/>
      <w:r w:rsidRPr="00097EB5">
        <w:rPr>
          <w:rFonts w:eastAsia="Calibri"/>
        </w:rPr>
        <w:t xml:space="preserve">Границы территории </w:t>
      </w:r>
      <w:r>
        <w:rPr>
          <w:rFonts w:eastAsia="Calibri"/>
        </w:rPr>
        <w:t>сельсовета</w:t>
      </w:r>
      <w:r w:rsidRPr="00097EB5">
        <w:rPr>
          <w:rFonts w:eastAsia="Calibri"/>
        </w:rPr>
        <w:t xml:space="preserve">, входящей в зону условно приемлемого риска </w:t>
      </w:r>
      <w:r w:rsidRPr="00097EB5">
        <w:rPr>
          <w:rFonts w:eastAsia="Calibri"/>
          <w:bCs/>
        </w:rPr>
        <w:t xml:space="preserve">по вероятным </w:t>
      </w:r>
      <w:r>
        <w:rPr>
          <w:rFonts w:eastAsia="Calibri"/>
          <w:bCs/>
        </w:rPr>
        <w:t>ущербу</w:t>
      </w:r>
      <w:r w:rsidRPr="00097EB5">
        <w:rPr>
          <w:rFonts w:eastAsia="Calibri"/>
          <w:bCs/>
        </w:rPr>
        <w:t xml:space="preserve"> в случае возникновения источников ЧС техногенного характера, нанесены на</w:t>
      </w:r>
      <w:r w:rsidRPr="00FA30F3">
        <w:rPr>
          <w:rFonts w:eastAsia="Calibri"/>
          <w:b/>
          <w:bCs/>
          <w:i/>
        </w:rPr>
        <w:t xml:space="preserve"> </w:t>
      </w:r>
      <w:r w:rsidRPr="00FA30F3">
        <w:rPr>
          <w:rFonts w:eastAsia="Calibri"/>
        </w:rPr>
        <w:t>Карту территорий, подверженных риску возникновения чрезвычайных ситуаций природного и техногенного характера</w:t>
      </w:r>
      <w:r>
        <w:rPr>
          <w:rFonts w:eastAsia="Calibri"/>
        </w:rPr>
        <w:t>.</w:t>
      </w:r>
      <w:proofErr w:type="gramEnd"/>
    </w:p>
    <w:p w:rsidR="00B94D1D" w:rsidRPr="00FA30F3" w:rsidRDefault="00B94D1D" w:rsidP="006A1E2E">
      <w:pPr>
        <w:keepNext/>
        <w:spacing w:line="240" w:lineRule="auto"/>
        <w:ind w:firstLine="700"/>
      </w:pPr>
    </w:p>
    <w:p w:rsidR="00374E16" w:rsidRPr="007E5CAE" w:rsidRDefault="00374E16" w:rsidP="006A1E2E">
      <w:pPr>
        <w:pStyle w:val="af4"/>
        <w:ind w:firstLine="851"/>
        <w:jc w:val="both"/>
        <w:rPr>
          <w:b w:val="0"/>
          <w:color w:val="365F91" w:themeColor="accent1" w:themeShade="BF"/>
          <w:sz w:val="24"/>
          <w:szCs w:val="24"/>
        </w:rPr>
      </w:pPr>
    </w:p>
    <w:p w:rsidR="00BA04AF" w:rsidRPr="007E5CAE" w:rsidRDefault="00BA04AF" w:rsidP="006A1E2E">
      <w:pPr>
        <w:pStyle w:val="af4"/>
        <w:ind w:firstLine="851"/>
        <w:jc w:val="both"/>
        <w:rPr>
          <w:b w:val="0"/>
          <w:color w:val="365F91" w:themeColor="accent1" w:themeShade="BF"/>
          <w:sz w:val="24"/>
          <w:szCs w:val="24"/>
        </w:rPr>
      </w:pPr>
    </w:p>
    <w:p w:rsidR="00BA04AF" w:rsidRPr="007E5CAE" w:rsidRDefault="00BA04AF" w:rsidP="006A1E2E">
      <w:pPr>
        <w:pStyle w:val="af4"/>
        <w:ind w:firstLine="851"/>
        <w:jc w:val="both"/>
        <w:rPr>
          <w:b w:val="0"/>
          <w:color w:val="365F91" w:themeColor="accent1" w:themeShade="BF"/>
          <w:sz w:val="24"/>
          <w:szCs w:val="24"/>
        </w:rPr>
      </w:pPr>
    </w:p>
    <w:p w:rsidR="001C7F7C" w:rsidRPr="007E5CAE" w:rsidRDefault="001C7F7C" w:rsidP="006A1E2E">
      <w:pPr>
        <w:spacing w:line="240" w:lineRule="auto"/>
        <w:ind w:firstLine="851"/>
        <w:rPr>
          <w:rFonts w:eastAsia="Times New Roman"/>
          <w:b/>
          <w:bCs/>
          <w:color w:val="365F91" w:themeColor="accent1" w:themeShade="BF"/>
          <w:kern w:val="32"/>
          <w:sz w:val="30"/>
          <w:szCs w:val="30"/>
          <w:lang w:eastAsia="ru-RU"/>
        </w:rPr>
      </w:pPr>
      <w:bookmarkStart w:id="93" w:name="_Toc268263712"/>
      <w:r w:rsidRPr="007E5CAE">
        <w:rPr>
          <w:color w:val="365F91" w:themeColor="accent1" w:themeShade="BF"/>
          <w:sz w:val="30"/>
          <w:szCs w:val="30"/>
        </w:rPr>
        <w:br w:type="page"/>
      </w:r>
    </w:p>
    <w:p w:rsidR="004F2CBE" w:rsidRPr="00A8280D" w:rsidRDefault="007D19C8" w:rsidP="006A1E2E">
      <w:pPr>
        <w:pStyle w:val="1"/>
        <w:pageBreakBefore/>
        <w:numPr>
          <w:ilvl w:val="0"/>
          <w:numId w:val="31"/>
        </w:numPr>
        <w:tabs>
          <w:tab w:val="left" w:pos="0"/>
          <w:tab w:val="left" w:pos="142"/>
        </w:tabs>
        <w:suppressAutoHyphens/>
        <w:spacing w:before="0" w:after="480"/>
        <w:ind w:left="0" w:firstLine="0"/>
        <w:jc w:val="center"/>
        <w:rPr>
          <w:rFonts w:ascii="Times New Roman" w:eastAsia="Calibri" w:hAnsi="Times New Roman" w:cs="Times New Roman"/>
        </w:rPr>
      </w:pPr>
      <w:bookmarkStart w:id="94" w:name="_Toc414346871"/>
      <w:bookmarkEnd w:id="93"/>
      <w:r w:rsidRPr="00A8280D">
        <w:rPr>
          <w:rFonts w:ascii="Times New Roman" w:eastAsia="Calibri" w:hAnsi="Times New Roman" w:cs="Times New Roman"/>
        </w:rPr>
        <w:lastRenderedPageBreak/>
        <w:t xml:space="preserve">ХАРАКТЕРИСТИКА ФАКТОРОВ РИСКА ЧС ТЕХНОГЕННОГО ХАРАКТЕРА И ВОЗДЕЙСТВИЯ ИХ ПОСЛЕДСТВИЙ НА ТЕРРИТОРИЮ МО </w:t>
      </w:r>
      <w:r w:rsidR="00372EA9">
        <w:rPr>
          <w:rFonts w:ascii="Times New Roman" w:eastAsia="Calibri" w:hAnsi="Times New Roman" w:cs="Times New Roman"/>
        </w:rPr>
        <w:t>«</w:t>
      </w:r>
      <w:r w:rsidR="004F6507">
        <w:rPr>
          <w:rFonts w:ascii="Times New Roman" w:eastAsia="Calibri" w:hAnsi="Times New Roman" w:cs="Times New Roman"/>
        </w:rPr>
        <w:t>СЕЛО УСЕМИКЕНТ</w:t>
      </w:r>
      <w:r w:rsidR="00372EA9">
        <w:rPr>
          <w:rFonts w:ascii="Times New Roman" w:eastAsia="Calibri" w:hAnsi="Times New Roman" w:cs="Times New Roman"/>
        </w:rPr>
        <w:t>»</w:t>
      </w:r>
      <w:r w:rsidR="00B94D1D">
        <w:rPr>
          <w:rFonts w:ascii="Times New Roman" w:eastAsia="Calibri" w:hAnsi="Times New Roman" w:cs="Times New Roman"/>
        </w:rPr>
        <w:t xml:space="preserve"> КАЯКЕНТСКОГО РАЙОНА</w:t>
      </w:r>
      <w:bookmarkEnd w:id="94"/>
    </w:p>
    <w:p w:rsidR="008A59C2" w:rsidRPr="00940F01" w:rsidRDefault="008A59C2" w:rsidP="006A1E2E">
      <w:pPr>
        <w:pStyle w:val="2"/>
        <w:numPr>
          <w:ilvl w:val="0"/>
          <w:numId w:val="32"/>
        </w:numPr>
        <w:tabs>
          <w:tab w:val="left" w:pos="0"/>
          <w:tab w:val="left" w:pos="426"/>
        </w:tabs>
        <w:suppressAutoHyphens/>
        <w:spacing w:before="0" w:after="0"/>
        <w:ind w:left="0" w:firstLine="0"/>
        <w:jc w:val="center"/>
        <w:rPr>
          <w:rFonts w:ascii="Times New Roman" w:hAnsi="Times New Roman" w:cs="Times New Roman"/>
          <w:i w:val="0"/>
        </w:rPr>
      </w:pPr>
      <w:bookmarkStart w:id="95" w:name="_Toc379980150"/>
      <w:bookmarkStart w:id="96" w:name="_Toc414346872"/>
      <w:r w:rsidRPr="00940F01">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муниципального образования «село </w:t>
      </w:r>
      <w:r>
        <w:rPr>
          <w:rFonts w:ascii="Times New Roman" w:hAnsi="Times New Roman" w:cs="Times New Roman"/>
          <w:i w:val="0"/>
        </w:rPr>
        <w:t>Усемикент</w:t>
      </w:r>
      <w:r w:rsidRPr="00940F01">
        <w:rPr>
          <w:rFonts w:ascii="Times New Roman" w:hAnsi="Times New Roman" w:cs="Times New Roman"/>
          <w:i w:val="0"/>
        </w:rPr>
        <w:t>»</w:t>
      </w:r>
      <w:bookmarkEnd w:id="95"/>
      <w:bookmarkEnd w:id="96"/>
    </w:p>
    <w:p w:rsidR="00F74898" w:rsidRPr="008A59C2" w:rsidRDefault="00F74898" w:rsidP="006A1E2E">
      <w:pPr>
        <w:pStyle w:val="32"/>
        <w:keepNext/>
        <w:suppressAutoHyphens/>
        <w:spacing w:after="0"/>
        <w:ind w:left="0"/>
        <w:jc w:val="center"/>
        <w:rPr>
          <w:rFonts w:eastAsiaTheme="minorHAnsi"/>
          <w:b/>
          <w:kern w:val="2"/>
          <w:sz w:val="24"/>
          <w:szCs w:val="24"/>
          <w:lang w:val="ru-RU" w:eastAsia="en-US"/>
        </w:rPr>
      </w:pPr>
      <w:r w:rsidRPr="008A59C2">
        <w:rPr>
          <w:rFonts w:eastAsiaTheme="minorHAnsi"/>
          <w:b/>
          <w:kern w:val="2"/>
          <w:sz w:val="24"/>
          <w:szCs w:val="24"/>
          <w:lang w:val="ru-RU" w:eastAsia="en-US"/>
        </w:rPr>
        <w:t>При авариях на потенциально опасных объектах,  в том числе авариях на транспорте</w:t>
      </w:r>
    </w:p>
    <w:p w:rsidR="007D7430" w:rsidRPr="00497F47" w:rsidRDefault="007D7430" w:rsidP="006A1E2E">
      <w:pPr>
        <w:pStyle w:val="32"/>
        <w:suppressAutoHyphens/>
        <w:spacing w:after="0"/>
        <w:ind w:left="0" w:firstLine="851"/>
        <w:jc w:val="both"/>
        <w:rPr>
          <w:sz w:val="24"/>
          <w:szCs w:val="24"/>
          <w:lang w:val="ru-RU"/>
        </w:rPr>
      </w:pPr>
      <w:proofErr w:type="gramStart"/>
      <w:r w:rsidRPr="00497F47">
        <w:rPr>
          <w:sz w:val="24"/>
          <w:szCs w:val="24"/>
          <w:lang w:val="ru-RU"/>
        </w:rPr>
        <w:t xml:space="preserve">К возникновению наиболее масштабных ЧС на территории </w:t>
      </w:r>
      <w:r>
        <w:rPr>
          <w:sz w:val="24"/>
          <w:szCs w:val="24"/>
          <w:lang w:val="ru-RU"/>
        </w:rPr>
        <w:t>сельсовета</w:t>
      </w:r>
      <w:r w:rsidRPr="00497F47">
        <w:rPr>
          <w:sz w:val="24"/>
          <w:szCs w:val="24"/>
          <w:lang w:val="ru-RU"/>
        </w:rPr>
        <w:t xml:space="preserve"> могут привести аварии (технические инциденты) на линиях </w:t>
      </w:r>
      <w:proofErr w:type="spellStart"/>
      <w:r w:rsidRPr="00497F47">
        <w:rPr>
          <w:sz w:val="24"/>
          <w:szCs w:val="24"/>
          <w:lang w:val="ru-RU"/>
        </w:rPr>
        <w:t>электро</w:t>
      </w:r>
      <w:proofErr w:type="spellEnd"/>
      <w:r w:rsidRPr="00497F47">
        <w:rPr>
          <w:sz w:val="24"/>
          <w:szCs w:val="24"/>
          <w:lang w:val="ru-RU"/>
        </w:rPr>
        <w:t xml:space="preserve">-, газоснабжения,  водопроводных сетях, </w:t>
      </w:r>
      <w:r>
        <w:rPr>
          <w:sz w:val="24"/>
          <w:szCs w:val="24"/>
          <w:lang w:val="ru-RU"/>
        </w:rPr>
        <w:t>аварии</w:t>
      </w:r>
      <w:r w:rsidRPr="00497F47">
        <w:rPr>
          <w:sz w:val="24"/>
          <w:szCs w:val="24"/>
          <w:lang w:val="ru-RU"/>
        </w:rPr>
        <w:t xml:space="preserve"> на взрывопожароопасных об</w:t>
      </w:r>
      <w:r>
        <w:rPr>
          <w:sz w:val="24"/>
          <w:szCs w:val="24"/>
          <w:lang w:val="ru-RU"/>
        </w:rPr>
        <w:t xml:space="preserve">ъектах, в том числе объектах газотранспортного комплекса 1-й и 2-й категории, аварийные ситуации на железнодорожной и автомобильной  </w:t>
      </w:r>
      <w:r w:rsidRPr="00497F47">
        <w:rPr>
          <w:sz w:val="24"/>
          <w:szCs w:val="24"/>
          <w:lang w:val="ru-RU"/>
        </w:rPr>
        <w:t>маги</w:t>
      </w:r>
      <w:r>
        <w:rPr>
          <w:sz w:val="24"/>
          <w:szCs w:val="24"/>
          <w:lang w:val="ru-RU"/>
        </w:rPr>
        <w:t xml:space="preserve">стралях </w:t>
      </w:r>
      <w:r w:rsidRPr="00497F47">
        <w:rPr>
          <w:sz w:val="24"/>
          <w:szCs w:val="24"/>
          <w:lang w:val="ru-RU"/>
        </w:rPr>
        <w:t>с выбросом АХОВ</w:t>
      </w:r>
      <w:r>
        <w:rPr>
          <w:sz w:val="24"/>
          <w:szCs w:val="24"/>
          <w:lang w:val="ru-RU"/>
        </w:rPr>
        <w:t xml:space="preserve"> и ВПОВ.</w:t>
      </w:r>
      <w:proofErr w:type="gramEnd"/>
    </w:p>
    <w:p w:rsidR="007D7430" w:rsidRPr="00497F47" w:rsidRDefault="007D7430" w:rsidP="006A1E2E">
      <w:pPr>
        <w:suppressAutoHyphens/>
        <w:spacing w:line="240" w:lineRule="auto"/>
        <w:ind w:firstLine="851"/>
      </w:pPr>
      <w:r w:rsidRPr="00497F47">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8A59C2" w:rsidRPr="00940F01" w:rsidRDefault="008A59C2" w:rsidP="006A1E2E">
      <w:pPr>
        <w:pStyle w:val="32"/>
        <w:keepNext/>
        <w:ind w:left="0" w:firstLine="700"/>
        <w:rPr>
          <w:b/>
          <w:sz w:val="24"/>
          <w:szCs w:val="24"/>
          <w:lang w:val="ru-RU"/>
        </w:rPr>
      </w:pPr>
      <w:r w:rsidRPr="00940F01">
        <w:rPr>
          <w:b/>
          <w:i/>
          <w:sz w:val="24"/>
          <w:szCs w:val="24"/>
          <w:u w:val="single"/>
        </w:rPr>
        <w:t>I</w:t>
      </w:r>
      <w:r w:rsidRPr="00940F01">
        <w:rPr>
          <w:b/>
          <w:i/>
          <w:sz w:val="24"/>
          <w:szCs w:val="24"/>
          <w:u w:val="single"/>
          <w:lang w:val="ru-RU"/>
        </w:rPr>
        <w:t>. Разгерметизация емкостей с АХОВ</w:t>
      </w:r>
    </w:p>
    <w:p w:rsidR="007D7430" w:rsidRPr="007D7430" w:rsidRDefault="007D7430" w:rsidP="006A1E2E">
      <w:pPr>
        <w:shd w:val="clear" w:color="auto" w:fill="FFFFFF"/>
        <w:suppressAutoHyphens/>
        <w:spacing w:line="240" w:lineRule="auto"/>
        <w:ind w:firstLine="851"/>
      </w:pPr>
      <w:r w:rsidRPr="007D7430">
        <w:t>К объектам, аварии на которых могут привести к образованию зон ЧС на территории сельсовета, относится.</w:t>
      </w:r>
    </w:p>
    <w:p w:rsidR="007D7430" w:rsidRPr="00A0372E" w:rsidRDefault="007D7430" w:rsidP="006A1E2E">
      <w:pPr>
        <w:pStyle w:val="73"/>
        <w:numPr>
          <w:ilvl w:val="0"/>
          <w:numId w:val="25"/>
        </w:numPr>
        <w:suppressAutoHyphens/>
        <w:spacing w:after="0" w:line="240" w:lineRule="auto"/>
        <w:ind w:left="0" w:firstLine="851"/>
        <w:jc w:val="both"/>
        <w:rPr>
          <w:iCs/>
          <w:color w:val="000000"/>
        </w:rPr>
      </w:pPr>
      <w:r w:rsidRPr="007D7430">
        <w:rPr>
          <w:color w:val="000000"/>
        </w:rPr>
        <w:t xml:space="preserve">Железная дорога федерального значения </w:t>
      </w:r>
      <w:r w:rsidRPr="007D7430">
        <w:t>«Махачкала-Самур-Баку»</w:t>
      </w:r>
      <w:r>
        <w:rPr>
          <w:iCs/>
          <w:color w:val="000000"/>
        </w:rPr>
        <w:t xml:space="preserve">, </w:t>
      </w:r>
      <w:r>
        <w:rPr>
          <w:color w:val="000000"/>
        </w:rPr>
        <w:t>п</w:t>
      </w:r>
      <w:r w:rsidRPr="007D7430">
        <w:rPr>
          <w:color w:val="000000"/>
        </w:rPr>
        <w:t>о которой</w:t>
      </w:r>
      <w:r w:rsidR="00A0372E">
        <w:rPr>
          <w:color w:val="000000"/>
        </w:rPr>
        <w:t xml:space="preserve"> транспортируются </w:t>
      </w:r>
      <w:r w:rsidRPr="007D7430">
        <w:rPr>
          <w:color w:val="000000"/>
        </w:rPr>
        <w:t>аварийно химически опасные вещества аммиак в 57т, хлор  в 45т. цистернах.</w:t>
      </w:r>
    </w:p>
    <w:p w:rsidR="007D7430" w:rsidRPr="007D7430" w:rsidRDefault="007D7430" w:rsidP="006A1E2E">
      <w:pPr>
        <w:pStyle w:val="73"/>
        <w:numPr>
          <w:ilvl w:val="0"/>
          <w:numId w:val="25"/>
        </w:numPr>
        <w:suppressAutoHyphens/>
        <w:spacing w:after="0" w:line="240" w:lineRule="auto"/>
        <w:ind w:left="0" w:firstLine="851"/>
        <w:jc w:val="both"/>
      </w:pPr>
      <w:r w:rsidRPr="007D7430">
        <w:t>Автомобильная  дорога федерального значения Р217 «Кавказ» (М29), по которой</w:t>
      </w:r>
      <w:r w:rsidR="00A0372E">
        <w:t xml:space="preserve"> перевозятся </w:t>
      </w:r>
      <w:r w:rsidRPr="007D7430">
        <w:t>аварийно химически опасные вещества (АХОВ), хлор, аммиак в 6 т. контейнерах каждое.</w:t>
      </w:r>
    </w:p>
    <w:p w:rsidR="007D7430" w:rsidRPr="007D7430" w:rsidRDefault="007D7430" w:rsidP="006A1E2E">
      <w:pPr>
        <w:pStyle w:val="32"/>
        <w:suppressAutoHyphens/>
        <w:spacing w:after="0"/>
        <w:ind w:left="0" w:firstLine="851"/>
        <w:jc w:val="both"/>
        <w:rPr>
          <w:sz w:val="24"/>
          <w:szCs w:val="24"/>
          <w:lang w:val="ru-RU"/>
        </w:rPr>
      </w:pPr>
      <w:r w:rsidRPr="007D7430">
        <w:rPr>
          <w:sz w:val="24"/>
          <w:szCs w:val="24"/>
          <w:lang w:val="ru-RU"/>
        </w:rPr>
        <w:t xml:space="preserve">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w:t>
      </w:r>
      <w:proofErr w:type="gramStart"/>
      <w:r w:rsidRPr="007D7430">
        <w:rPr>
          <w:sz w:val="24"/>
          <w:szCs w:val="24"/>
          <w:lang w:val="ru-RU"/>
        </w:rPr>
        <w:t>утверждена</w:t>
      </w:r>
      <w:proofErr w:type="gramEnd"/>
      <w:r w:rsidRPr="007D7430">
        <w:rPr>
          <w:sz w:val="24"/>
          <w:szCs w:val="24"/>
          <w:lang w:val="ru-RU"/>
        </w:rPr>
        <w:t xml:space="preserve"> Начальником ГО СССР и Председателем </w:t>
      </w:r>
      <w:proofErr w:type="spellStart"/>
      <w:r w:rsidRPr="007D7430">
        <w:rPr>
          <w:sz w:val="24"/>
          <w:szCs w:val="24"/>
          <w:lang w:val="ru-RU"/>
        </w:rPr>
        <w:t>Госкомгидромета</w:t>
      </w:r>
      <w:proofErr w:type="spellEnd"/>
      <w:r w:rsidRPr="007D7430">
        <w:rPr>
          <w:sz w:val="24"/>
          <w:szCs w:val="24"/>
          <w:lang w:val="ru-RU"/>
        </w:rPr>
        <w:t xml:space="preserve"> СССР </w:t>
      </w:r>
      <w:smartTag w:uri="urn:schemas-microsoft-com:office:smarttags" w:element="date">
        <w:smartTagPr>
          <w:attr w:name="Year" w:val="90"/>
          <w:attr w:name="Day" w:val="23"/>
          <w:attr w:name="Month" w:val="03"/>
          <w:attr w:name="ls" w:val="trans"/>
        </w:smartTagPr>
        <w:r w:rsidRPr="007D7430">
          <w:rPr>
            <w:sz w:val="24"/>
            <w:szCs w:val="24"/>
            <w:lang w:val="ru-RU"/>
          </w:rPr>
          <w:t>23.03.90</w:t>
        </w:r>
      </w:smartTag>
      <w:r w:rsidRPr="007D7430">
        <w:rPr>
          <w:sz w:val="24"/>
          <w:szCs w:val="24"/>
          <w:lang w:val="ru-RU"/>
        </w:rPr>
        <w:t xml:space="preserve"> г.).</w:t>
      </w:r>
    </w:p>
    <w:p w:rsidR="007D7430" w:rsidRPr="007D7430" w:rsidRDefault="007D7430" w:rsidP="006A1E2E">
      <w:pPr>
        <w:pStyle w:val="af7"/>
        <w:suppressAutoHyphens/>
        <w:spacing w:after="0"/>
        <w:rPr>
          <w:rFonts w:ascii="Times New Roman" w:hAnsi="Times New Roman"/>
          <w:snapToGrid w:val="0"/>
          <w:sz w:val="24"/>
          <w:szCs w:val="24"/>
        </w:rPr>
      </w:pPr>
      <w:r w:rsidRPr="007D7430">
        <w:rPr>
          <w:rFonts w:ascii="Times New Roman" w:hAnsi="Times New Roman"/>
          <w:snapToGrid w:val="0"/>
          <w:sz w:val="24"/>
          <w:szCs w:val="24"/>
        </w:rPr>
        <w:t xml:space="preserve">"Методика оценки радиационной и химической обстановки по данным разведки гражданской обороны", МО СССР, </w:t>
      </w:r>
      <w:smartTag w:uri="urn:schemas-microsoft-com:office:smarttags" w:element="metricconverter">
        <w:smartTagPr>
          <w:attr w:name="ProductID" w:val="1980 г"/>
        </w:smartTagPr>
        <w:r w:rsidRPr="007D7430">
          <w:rPr>
            <w:rFonts w:ascii="Times New Roman" w:hAnsi="Times New Roman"/>
            <w:snapToGrid w:val="0"/>
            <w:sz w:val="24"/>
            <w:szCs w:val="24"/>
          </w:rPr>
          <w:t>1980 г</w:t>
        </w:r>
      </w:smartTag>
      <w:r w:rsidRPr="007D7430">
        <w:rPr>
          <w:rFonts w:ascii="Times New Roman" w:hAnsi="Times New Roman"/>
          <w:snapToGrid w:val="0"/>
          <w:sz w:val="24"/>
          <w:szCs w:val="24"/>
        </w:rPr>
        <w:t>. - только в части определения возможных потерь населения в очагах химического поражения.</w:t>
      </w:r>
    </w:p>
    <w:p w:rsidR="007D7430" w:rsidRPr="007D7430" w:rsidRDefault="007D7430" w:rsidP="006A1E2E">
      <w:pPr>
        <w:pStyle w:val="af7"/>
        <w:suppressAutoHyphens/>
        <w:spacing w:after="0"/>
        <w:rPr>
          <w:rFonts w:ascii="Times New Roman" w:hAnsi="Times New Roman"/>
          <w:snapToGrid w:val="0"/>
          <w:sz w:val="24"/>
          <w:szCs w:val="24"/>
        </w:rPr>
      </w:pPr>
      <w:r w:rsidRPr="007D7430">
        <w:rPr>
          <w:rFonts w:ascii="Times New Roman" w:hAnsi="Times New Roman"/>
          <w:snapToGrid w:val="0"/>
          <w:sz w:val="24"/>
          <w:szCs w:val="24"/>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7D7430" w:rsidRPr="007D7430" w:rsidRDefault="007D7430" w:rsidP="006A1E2E">
      <w:pPr>
        <w:pStyle w:val="af7"/>
        <w:suppressAutoHyphens/>
        <w:spacing w:after="0"/>
        <w:rPr>
          <w:rFonts w:ascii="Times New Roman" w:hAnsi="Times New Roman"/>
          <w:snapToGrid w:val="0"/>
          <w:sz w:val="24"/>
        </w:rPr>
      </w:pPr>
      <w:r w:rsidRPr="007D7430">
        <w:rPr>
          <w:rFonts w:ascii="Times New Roman" w:hAnsi="Times New Roman"/>
          <w:snapToGrid w:val="0"/>
          <w:sz w:val="24"/>
        </w:rPr>
        <w:t>1. Емкости, содержащие АХОВ, разрушаются полностью (уровень заполнения 95%);</w:t>
      </w:r>
    </w:p>
    <w:p w:rsidR="007D7430" w:rsidRPr="007D7430" w:rsidRDefault="007D7430" w:rsidP="006A1E2E">
      <w:pPr>
        <w:pStyle w:val="af7"/>
        <w:suppressAutoHyphens/>
        <w:spacing w:after="0"/>
        <w:rPr>
          <w:rFonts w:ascii="Times New Roman" w:hAnsi="Times New Roman"/>
          <w:snapToGrid w:val="0"/>
          <w:sz w:val="24"/>
          <w:szCs w:val="24"/>
        </w:rPr>
      </w:pPr>
      <w:r w:rsidRPr="007D7430">
        <w:rPr>
          <w:rFonts w:ascii="Times New Roman" w:hAnsi="Times New Roman"/>
          <w:snapToGrid w:val="0"/>
          <w:sz w:val="24"/>
          <w:szCs w:val="24"/>
        </w:rPr>
        <w:t>- железнодорожная ёмкость с аммиаком 57т, хлором 45т.</w:t>
      </w:r>
    </w:p>
    <w:p w:rsidR="007D7430" w:rsidRPr="007D7430" w:rsidRDefault="007D7430" w:rsidP="006A1E2E">
      <w:pPr>
        <w:pStyle w:val="af7"/>
        <w:suppressAutoHyphens/>
        <w:spacing w:after="0"/>
        <w:rPr>
          <w:rFonts w:ascii="Times New Roman" w:hAnsi="Times New Roman"/>
          <w:snapToGrid w:val="0"/>
          <w:sz w:val="24"/>
          <w:szCs w:val="24"/>
        </w:rPr>
      </w:pPr>
      <w:r w:rsidRPr="007D7430">
        <w:rPr>
          <w:rFonts w:ascii="Times New Roman" w:hAnsi="Times New Roman"/>
          <w:snapToGrid w:val="0"/>
          <w:sz w:val="24"/>
          <w:szCs w:val="24"/>
        </w:rPr>
        <w:t>- автомобильная емкость с хлором - 1 т, 6 т;</w:t>
      </w:r>
    </w:p>
    <w:p w:rsidR="007D7430" w:rsidRPr="007D7430" w:rsidRDefault="007D7430" w:rsidP="006A1E2E">
      <w:pPr>
        <w:pStyle w:val="af7"/>
        <w:suppressAutoHyphens/>
        <w:spacing w:after="0"/>
        <w:rPr>
          <w:rFonts w:ascii="Times New Roman" w:hAnsi="Times New Roman"/>
          <w:snapToGrid w:val="0"/>
          <w:sz w:val="24"/>
          <w:szCs w:val="24"/>
        </w:rPr>
      </w:pPr>
      <w:r w:rsidRPr="007D7430">
        <w:rPr>
          <w:rFonts w:ascii="Times New Roman" w:hAnsi="Times New Roman"/>
          <w:snapToGrid w:val="0"/>
          <w:sz w:val="24"/>
          <w:szCs w:val="24"/>
        </w:rPr>
        <w:t xml:space="preserve">- автомобильная емкость с аммиаком - </w:t>
      </w:r>
      <w:smartTag w:uri="urn:schemas-microsoft-com:office:smarttags" w:element="metricconverter">
        <w:smartTagPr>
          <w:attr w:name="ProductID" w:val="8 м3"/>
        </w:smartTagPr>
        <w:r w:rsidRPr="007D7430">
          <w:rPr>
            <w:rFonts w:ascii="Times New Roman" w:hAnsi="Times New Roman"/>
            <w:snapToGrid w:val="0"/>
            <w:sz w:val="24"/>
            <w:szCs w:val="24"/>
          </w:rPr>
          <w:t>8 м</w:t>
        </w:r>
        <w:r w:rsidRPr="007D7430">
          <w:rPr>
            <w:rFonts w:ascii="Times New Roman" w:hAnsi="Times New Roman"/>
            <w:snapToGrid w:val="0"/>
            <w:sz w:val="24"/>
            <w:szCs w:val="24"/>
            <w:vertAlign w:val="superscript"/>
          </w:rPr>
          <w:t>3</w:t>
        </w:r>
      </w:smartTag>
      <w:r w:rsidRPr="007D7430">
        <w:rPr>
          <w:rFonts w:ascii="Times New Roman" w:hAnsi="Times New Roman"/>
          <w:snapToGrid w:val="0"/>
          <w:sz w:val="24"/>
          <w:szCs w:val="24"/>
        </w:rPr>
        <w:t>, 6 т;</w:t>
      </w:r>
    </w:p>
    <w:p w:rsidR="007D7430" w:rsidRPr="007D7430" w:rsidRDefault="007D7430" w:rsidP="006A1E2E">
      <w:pPr>
        <w:pStyle w:val="af7"/>
        <w:suppressAutoHyphens/>
        <w:spacing w:after="0"/>
        <w:rPr>
          <w:rFonts w:ascii="Times New Roman" w:hAnsi="Times New Roman"/>
          <w:snapToGrid w:val="0"/>
          <w:sz w:val="24"/>
          <w:szCs w:val="24"/>
        </w:rPr>
      </w:pPr>
      <w:r w:rsidRPr="007D7430">
        <w:rPr>
          <w:rFonts w:ascii="Times New Roman" w:hAnsi="Times New Roman"/>
          <w:snapToGrid w:val="0"/>
          <w:sz w:val="24"/>
          <w:szCs w:val="24"/>
        </w:rPr>
        <w:t xml:space="preserve">2. Толщина свободного разлития - </w:t>
      </w:r>
      <w:smartTag w:uri="urn:schemas-microsoft-com:office:smarttags" w:element="metricconverter">
        <w:smartTagPr>
          <w:attr w:name="ProductID" w:val="0.05 м"/>
        </w:smartTagPr>
        <w:smartTag w:uri="urn:schemas-microsoft-com:office:smarttags" w:element="time">
          <w:smartTagPr>
            <w:attr w:name="Minute" w:val="05"/>
            <w:attr w:name="Hour" w:val="0"/>
          </w:smartTagPr>
          <w:r w:rsidRPr="007D7430">
            <w:rPr>
              <w:rFonts w:ascii="Times New Roman" w:hAnsi="Times New Roman"/>
              <w:snapToGrid w:val="0"/>
              <w:sz w:val="24"/>
              <w:szCs w:val="24"/>
            </w:rPr>
            <w:t>0.05</w:t>
          </w:r>
        </w:smartTag>
        <w:r w:rsidRPr="007D7430">
          <w:rPr>
            <w:rFonts w:ascii="Times New Roman" w:hAnsi="Times New Roman"/>
            <w:snapToGrid w:val="0"/>
            <w:sz w:val="24"/>
            <w:szCs w:val="24"/>
          </w:rPr>
          <w:t xml:space="preserve"> м</w:t>
        </w:r>
      </w:smartTag>
      <w:r w:rsidRPr="007D7430">
        <w:rPr>
          <w:rFonts w:ascii="Times New Roman" w:hAnsi="Times New Roman"/>
          <w:snapToGrid w:val="0"/>
          <w:sz w:val="24"/>
          <w:szCs w:val="24"/>
        </w:rPr>
        <w:t>;</w:t>
      </w:r>
    </w:p>
    <w:p w:rsidR="007D7430" w:rsidRPr="007D7430" w:rsidRDefault="007D7430" w:rsidP="006A1E2E">
      <w:pPr>
        <w:pStyle w:val="af7"/>
        <w:suppressAutoHyphens/>
        <w:spacing w:after="0"/>
        <w:rPr>
          <w:rFonts w:ascii="Times New Roman" w:hAnsi="Times New Roman"/>
          <w:snapToGrid w:val="0"/>
          <w:sz w:val="24"/>
        </w:rPr>
      </w:pPr>
      <w:r w:rsidRPr="007D7430">
        <w:rPr>
          <w:rFonts w:ascii="Times New Roman" w:hAnsi="Times New Roman"/>
          <w:snapToGrid w:val="0"/>
          <w:sz w:val="24"/>
          <w:szCs w:val="24"/>
        </w:rPr>
        <w:t xml:space="preserve">3. Метеорологические </w:t>
      </w:r>
      <w:r w:rsidRPr="007D7430">
        <w:rPr>
          <w:rFonts w:ascii="Times New Roman" w:hAnsi="Times New Roman"/>
          <w:snapToGrid w:val="0"/>
          <w:sz w:val="24"/>
        </w:rPr>
        <w:t>условия - инверсия, скорость приземного ветра - 1 м/с;</w:t>
      </w:r>
    </w:p>
    <w:p w:rsidR="007D7430" w:rsidRPr="007D7430" w:rsidRDefault="007D7430" w:rsidP="006A1E2E">
      <w:pPr>
        <w:pStyle w:val="af7"/>
        <w:suppressAutoHyphens/>
        <w:spacing w:after="0"/>
        <w:rPr>
          <w:rFonts w:ascii="Times New Roman" w:hAnsi="Times New Roman"/>
          <w:snapToGrid w:val="0"/>
          <w:sz w:val="24"/>
        </w:rPr>
      </w:pPr>
      <w:r w:rsidRPr="007D7430">
        <w:rPr>
          <w:rFonts w:ascii="Times New Roman" w:hAnsi="Times New Roman"/>
          <w:snapToGrid w:val="0"/>
          <w:sz w:val="24"/>
        </w:rPr>
        <w:t>4. Направление ветра от очага ЧС в сторону территории объекта;</w:t>
      </w:r>
    </w:p>
    <w:p w:rsidR="007D7430" w:rsidRPr="007D7430" w:rsidRDefault="007D7430" w:rsidP="006A1E2E">
      <w:pPr>
        <w:pStyle w:val="af7"/>
        <w:suppressAutoHyphens/>
        <w:spacing w:after="0"/>
        <w:rPr>
          <w:rFonts w:ascii="Times New Roman" w:hAnsi="Times New Roman"/>
          <w:snapToGrid w:val="0"/>
          <w:sz w:val="24"/>
        </w:rPr>
      </w:pPr>
      <w:r w:rsidRPr="007D7430">
        <w:rPr>
          <w:rFonts w:ascii="Times New Roman" w:hAnsi="Times New Roman"/>
          <w:snapToGrid w:val="0"/>
          <w:sz w:val="24"/>
        </w:rPr>
        <w:t>5. Температура окружающего воздуха - +20</w:t>
      </w:r>
      <w:r w:rsidRPr="007D7430">
        <w:rPr>
          <w:rFonts w:ascii="Times New Roman" w:hAnsi="Times New Roman"/>
          <w:snapToGrid w:val="0"/>
          <w:sz w:val="24"/>
          <w:vertAlign w:val="superscript"/>
        </w:rPr>
        <w:t>о</w:t>
      </w:r>
      <w:r w:rsidRPr="007D7430">
        <w:rPr>
          <w:rFonts w:ascii="Times New Roman" w:hAnsi="Times New Roman"/>
          <w:snapToGrid w:val="0"/>
          <w:sz w:val="24"/>
        </w:rPr>
        <w:t>С;</w:t>
      </w:r>
    </w:p>
    <w:p w:rsidR="007D7430" w:rsidRPr="007D7430" w:rsidRDefault="007D7430" w:rsidP="006A1E2E">
      <w:pPr>
        <w:pStyle w:val="af7"/>
        <w:suppressAutoHyphens/>
        <w:spacing w:after="0"/>
        <w:rPr>
          <w:rFonts w:ascii="Times New Roman" w:hAnsi="Times New Roman"/>
          <w:snapToGrid w:val="0"/>
          <w:sz w:val="24"/>
        </w:rPr>
      </w:pPr>
      <w:r w:rsidRPr="007D7430">
        <w:rPr>
          <w:rFonts w:ascii="Times New Roman" w:hAnsi="Times New Roman"/>
          <w:snapToGrid w:val="0"/>
          <w:sz w:val="24"/>
        </w:rPr>
        <w:t>6. Время от начала аварии - 1 час.</w:t>
      </w:r>
    </w:p>
    <w:p w:rsidR="007D7430" w:rsidRPr="00497F47" w:rsidRDefault="007D7430" w:rsidP="006A1E2E">
      <w:pPr>
        <w:pStyle w:val="af7"/>
        <w:keepNext/>
        <w:widowControl w:val="0"/>
        <w:spacing w:after="0"/>
        <w:ind w:firstLine="0"/>
        <w:jc w:val="center"/>
        <w:rPr>
          <w:rFonts w:ascii="Times New Roman" w:hAnsi="Times New Roman"/>
          <w:snapToGrid w:val="0"/>
          <w:sz w:val="16"/>
          <w:szCs w:val="16"/>
        </w:rPr>
      </w:pPr>
    </w:p>
    <w:p w:rsidR="001C1181" w:rsidRPr="001C1181" w:rsidRDefault="001C1181" w:rsidP="006A1E2E">
      <w:pPr>
        <w:pStyle w:val="af7"/>
        <w:keepNext/>
        <w:suppressAutoHyphens/>
        <w:spacing w:after="0"/>
        <w:ind w:firstLine="0"/>
        <w:rPr>
          <w:rFonts w:ascii="Times New Roman" w:hAnsi="Times New Roman"/>
          <w:b/>
          <w:snapToGrid w:val="0"/>
          <w:sz w:val="20"/>
        </w:rPr>
      </w:pPr>
      <w:r w:rsidRPr="001C1181">
        <w:rPr>
          <w:rFonts w:ascii="Times New Roman" w:hAnsi="Times New Roman"/>
          <w:b/>
          <w:sz w:val="20"/>
        </w:rPr>
        <w:t xml:space="preserve">Таблица </w:t>
      </w:r>
      <w:r w:rsidR="000F2CBC" w:rsidRPr="001C1181">
        <w:rPr>
          <w:rFonts w:ascii="Times New Roman" w:hAnsi="Times New Roman"/>
          <w:b/>
          <w:sz w:val="20"/>
        </w:rPr>
        <w:fldChar w:fldCharType="begin"/>
      </w:r>
      <w:r w:rsidRPr="001C1181">
        <w:rPr>
          <w:rFonts w:ascii="Times New Roman" w:hAnsi="Times New Roman"/>
          <w:b/>
          <w:sz w:val="20"/>
        </w:rPr>
        <w:instrText xml:space="preserve"> SEQ Таблица \* ARABIC </w:instrText>
      </w:r>
      <w:r w:rsidR="000F2CBC" w:rsidRPr="001C1181">
        <w:rPr>
          <w:rFonts w:ascii="Times New Roman" w:hAnsi="Times New Roman"/>
          <w:b/>
          <w:sz w:val="20"/>
        </w:rPr>
        <w:fldChar w:fldCharType="separate"/>
      </w:r>
      <w:r w:rsidR="00B57A1F">
        <w:rPr>
          <w:rFonts w:ascii="Times New Roman" w:hAnsi="Times New Roman"/>
          <w:b/>
          <w:noProof/>
          <w:sz w:val="20"/>
        </w:rPr>
        <w:t>2</w:t>
      </w:r>
      <w:r w:rsidR="000F2CBC" w:rsidRPr="001C1181">
        <w:rPr>
          <w:rFonts w:ascii="Times New Roman" w:hAnsi="Times New Roman"/>
          <w:b/>
          <w:sz w:val="20"/>
        </w:rPr>
        <w:fldChar w:fldCharType="end"/>
      </w:r>
      <w:r w:rsidRPr="001C1181">
        <w:rPr>
          <w:rFonts w:ascii="Times New Roman" w:hAnsi="Times New Roman"/>
          <w:b/>
          <w:sz w:val="20"/>
        </w:rPr>
        <w:t>-</w:t>
      </w:r>
      <w:r w:rsidRPr="001C1181">
        <w:rPr>
          <w:rFonts w:ascii="Times New Roman" w:hAnsi="Times New Roman"/>
          <w:b/>
          <w:snapToGrid w:val="0"/>
          <w:sz w:val="20"/>
        </w:rPr>
        <w:t xml:space="preserve"> Угловые размеры зоны возможного заражения АХОВ в зависимости от скорости ветра</w:t>
      </w:r>
    </w:p>
    <w:tbl>
      <w:tblPr>
        <w:tblStyle w:val="aff4"/>
        <w:tblW w:w="5000" w:type="pct"/>
        <w:tblLook w:val="0000"/>
      </w:tblPr>
      <w:tblGrid>
        <w:gridCol w:w="2992"/>
        <w:gridCol w:w="1411"/>
        <w:gridCol w:w="2010"/>
        <w:gridCol w:w="2010"/>
        <w:gridCol w:w="1149"/>
      </w:tblGrid>
      <w:tr w:rsidR="007D7430" w:rsidRPr="00A0372E" w:rsidTr="00A0372E">
        <w:tc>
          <w:tcPr>
            <w:tcW w:w="1563"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Скорость ветра, м/</w:t>
            </w:r>
            <w:proofErr w:type="gramStart"/>
            <w:r w:rsidRPr="00A0372E">
              <w:rPr>
                <w:rFonts w:ascii="Times New Roman" w:hAnsi="Times New Roman"/>
                <w:snapToGrid w:val="0"/>
                <w:sz w:val="20"/>
              </w:rPr>
              <w:t>с</w:t>
            </w:r>
            <w:proofErr w:type="gramEnd"/>
          </w:p>
        </w:tc>
        <w:tc>
          <w:tcPr>
            <w:tcW w:w="737"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sym w:font="Symbol" w:char="F03C"/>
            </w:r>
            <w:r w:rsidRPr="00A0372E">
              <w:rPr>
                <w:rFonts w:ascii="Times New Roman" w:hAnsi="Times New Roman"/>
                <w:snapToGrid w:val="0"/>
                <w:sz w:val="20"/>
              </w:rPr>
              <w:t xml:space="preserve"> 0,6</w:t>
            </w:r>
          </w:p>
        </w:tc>
        <w:tc>
          <w:tcPr>
            <w:tcW w:w="1050"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0,6 - 1,0</w:t>
            </w:r>
          </w:p>
        </w:tc>
        <w:tc>
          <w:tcPr>
            <w:tcW w:w="1050"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1,1 - 2,0</w:t>
            </w:r>
          </w:p>
        </w:tc>
        <w:tc>
          <w:tcPr>
            <w:tcW w:w="600"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sym w:font="Symbol" w:char="F03E"/>
            </w:r>
            <w:r w:rsidRPr="00A0372E">
              <w:rPr>
                <w:rFonts w:ascii="Times New Roman" w:hAnsi="Times New Roman"/>
                <w:snapToGrid w:val="0"/>
                <w:sz w:val="20"/>
              </w:rPr>
              <w:t xml:space="preserve"> 2,0</w:t>
            </w:r>
          </w:p>
        </w:tc>
      </w:tr>
      <w:tr w:rsidR="007D7430" w:rsidRPr="00A0372E" w:rsidTr="00A0372E">
        <w:tc>
          <w:tcPr>
            <w:tcW w:w="1563"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lastRenderedPageBreak/>
              <w:t>Угловой размер, град</w:t>
            </w:r>
          </w:p>
        </w:tc>
        <w:tc>
          <w:tcPr>
            <w:tcW w:w="737"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360</w:t>
            </w:r>
          </w:p>
        </w:tc>
        <w:tc>
          <w:tcPr>
            <w:tcW w:w="1050"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180</w:t>
            </w:r>
          </w:p>
        </w:tc>
        <w:tc>
          <w:tcPr>
            <w:tcW w:w="1050"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90</w:t>
            </w:r>
          </w:p>
        </w:tc>
        <w:tc>
          <w:tcPr>
            <w:tcW w:w="600" w:type="pct"/>
          </w:tcPr>
          <w:p w:rsidR="007D7430" w:rsidRPr="00A0372E" w:rsidRDefault="007D7430" w:rsidP="006A1E2E">
            <w:pPr>
              <w:pStyle w:val="af7"/>
              <w:suppressAutoHyphens/>
              <w:spacing w:after="0"/>
              <w:ind w:firstLine="0"/>
              <w:jc w:val="center"/>
              <w:rPr>
                <w:rFonts w:ascii="Times New Roman" w:hAnsi="Times New Roman"/>
                <w:snapToGrid w:val="0"/>
                <w:sz w:val="20"/>
              </w:rPr>
            </w:pPr>
            <w:r w:rsidRPr="00A0372E">
              <w:rPr>
                <w:rFonts w:ascii="Times New Roman" w:hAnsi="Times New Roman"/>
                <w:snapToGrid w:val="0"/>
                <w:sz w:val="20"/>
              </w:rPr>
              <w:t>45</w:t>
            </w:r>
          </w:p>
        </w:tc>
      </w:tr>
    </w:tbl>
    <w:p w:rsidR="007D7430" w:rsidRPr="00497F47" w:rsidRDefault="007D7430" w:rsidP="006A1E2E">
      <w:pPr>
        <w:pStyle w:val="af7"/>
        <w:keepNext/>
        <w:widowControl w:val="0"/>
        <w:spacing w:after="0"/>
        <w:rPr>
          <w:rFonts w:ascii="Times New Roman" w:hAnsi="Times New Roman"/>
          <w:snapToGrid w:val="0"/>
          <w:sz w:val="24"/>
          <w:szCs w:val="24"/>
        </w:rPr>
      </w:pPr>
    </w:p>
    <w:p w:rsidR="001C1181" w:rsidRDefault="001C1181" w:rsidP="006A1E2E">
      <w:pPr>
        <w:pStyle w:val="100"/>
        <w:keepNext/>
        <w:widowControl w:val="0"/>
        <w:ind w:right="170" w:firstLine="851"/>
        <w:rPr>
          <w:snapToGrid w:val="0"/>
          <w:szCs w:val="24"/>
        </w:rPr>
      </w:pPr>
    </w:p>
    <w:p w:rsidR="001C1181" w:rsidRPr="001C1181" w:rsidRDefault="001C1181" w:rsidP="006A1E2E">
      <w:pPr>
        <w:pStyle w:val="100"/>
        <w:keepNext/>
        <w:suppressAutoHyphens/>
        <w:jc w:val="both"/>
        <w:rPr>
          <w:b/>
          <w:snapToGrid w:val="0"/>
          <w:sz w:val="20"/>
        </w:rPr>
      </w:pPr>
      <w:r w:rsidRPr="001C1181">
        <w:rPr>
          <w:b/>
          <w:snapToGrid w:val="0"/>
          <w:sz w:val="20"/>
        </w:rPr>
        <w:t xml:space="preserve">Таблица </w:t>
      </w:r>
      <w:r w:rsidR="000F2CBC" w:rsidRPr="001C1181">
        <w:rPr>
          <w:b/>
          <w:snapToGrid w:val="0"/>
          <w:sz w:val="20"/>
        </w:rPr>
        <w:fldChar w:fldCharType="begin"/>
      </w:r>
      <w:r w:rsidRPr="001C1181">
        <w:rPr>
          <w:b/>
          <w:snapToGrid w:val="0"/>
          <w:sz w:val="20"/>
        </w:rPr>
        <w:instrText xml:space="preserve"> SEQ Таблица \* ARABIC </w:instrText>
      </w:r>
      <w:r w:rsidR="000F2CBC" w:rsidRPr="001C1181">
        <w:rPr>
          <w:b/>
          <w:snapToGrid w:val="0"/>
          <w:sz w:val="20"/>
        </w:rPr>
        <w:fldChar w:fldCharType="separate"/>
      </w:r>
      <w:r w:rsidR="00B57A1F">
        <w:rPr>
          <w:b/>
          <w:noProof/>
          <w:snapToGrid w:val="0"/>
          <w:sz w:val="20"/>
        </w:rPr>
        <w:t>3</w:t>
      </w:r>
      <w:r w:rsidR="000F2CBC" w:rsidRPr="001C1181">
        <w:rPr>
          <w:b/>
          <w:snapToGrid w:val="0"/>
          <w:sz w:val="20"/>
        </w:rPr>
        <w:fldChar w:fldCharType="end"/>
      </w:r>
      <w:r w:rsidRPr="001C1181">
        <w:rPr>
          <w:b/>
          <w:snapToGrid w:val="0"/>
          <w:sz w:val="20"/>
        </w:rPr>
        <w:t>- Скорость переноса переднего фронта облака зараженного воздуха</w:t>
      </w:r>
      <w:r>
        <w:rPr>
          <w:b/>
          <w:snapToGrid w:val="0"/>
          <w:sz w:val="20"/>
        </w:rPr>
        <w:t xml:space="preserve"> </w:t>
      </w:r>
      <w:r w:rsidRPr="001C1181">
        <w:rPr>
          <w:b/>
          <w:snapToGrid w:val="0"/>
          <w:sz w:val="20"/>
        </w:rPr>
        <w:t xml:space="preserve">в зависимости от скорости ветра, </w:t>
      </w:r>
      <w:proofErr w:type="gramStart"/>
      <w:r w:rsidRPr="001C1181">
        <w:rPr>
          <w:b/>
          <w:snapToGrid w:val="0"/>
          <w:sz w:val="20"/>
        </w:rPr>
        <w:t>км</w:t>
      </w:r>
      <w:proofErr w:type="gramEnd"/>
      <w:r w:rsidRPr="001C1181">
        <w:rPr>
          <w:b/>
          <w:snapToGrid w:val="0"/>
          <w:sz w:val="20"/>
        </w:rPr>
        <w:t>/ч</w:t>
      </w:r>
    </w:p>
    <w:tbl>
      <w:tblPr>
        <w:tblStyle w:val="aff4"/>
        <w:tblW w:w="5000" w:type="pct"/>
        <w:tblLook w:val="0000"/>
      </w:tblPr>
      <w:tblGrid>
        <w:gridCol w:w="2694"/>
        <w:gridCol w:w="2293"/>
        <w:gridCol w:w="2293"/>
        <w:gridCol w:w="2292"/>
      </w:tblGrid>
      <w:tr w:rsidR="007D7430" w:rsidRPr="00497F47" w:rsidTr="001C1181">
        <w:trPr>
          <w:trHeight w:val="202"/>
        </w:trPr>
        <w:tc>
          <w:tcPr>
            <w:tcW w:w="1407" w:type="pct"/>
            <w:vMerge w:val="restart"/>
          </w:tcPr>
          <w:p w:rsidR="007D7430" w:rsidRPr="001C1181" w:rsidRDefault="007D7430" w:rsidP="006A1E2E">
            <w:pPr>
              <w:pStyle w:val="af7"/>
              <w:suppressAutoHyphens/>
              <w:spacing w:after="0"/>
              <w:ind w:firstLine="0"/>
              <w:jc w:val="center"/>
              <w:rPr>
                <w:rFonts w:ascii="Times New Roman" w:hAnsi="Times New Roman"/>
                <w:b/>
                <w:snapToGrid w:val="0"/>
                <w:sz w:val="20"/>
              </w:rPr>
            </w:pPr>
            <w:r w:rsidRPr="001C1181">
              <w:rPr>
                <w:rFonts w:ascii="Times New Roman" w:hAnsi="Times New Roman"/>
                <w:b/>
                <w:snapToGrid w:val="0"/>
                <w:sz w:val="20"/>
              </w:rPr>
              <w:t>Скорость ветра по данным прогноза, м/</w:t>
            </w:r>
            <w:proofErr w:type="gramStart"/>
            <w:r w:rsidRPr="001C1181">
              <w:rPr>
                <w:rFonts w:ascii="Times New Roman" w:hAnsi="Times New Roman"/>
                <w:b/>
                <w:snapToGrid w:val="0"/>
                <w:sz w:val="20"/>
              </w:rPr>
              <w:t>с</w:t>
            </w:r>
            <w:proofErr w:type="gramEnd"/>
          </w:p>
        </w:tc>
        <w:tc>
          <w:tcPr>
            <w:tcW w:w="3593" w:type="pct"/>
            <w:gridSpan w:val="3"/>
          </w:tcPr>
          <w:p w:rsidR="007D7430" w:rsidRPr="001C1181" w:rsidRDefault="007D7430" w:rsidP="006A1E2E">
            <w:pPr>
              <w:pStyle w:val="af7"/>
              <w:suppressAutoHyphens/>
              <w:spacing w:after="0"/>
              <w:ind w:firstLine="0"/>
              <w:jc w:val="center"/>
              <w:rPr>
                <w:rFonts w:ascii="Times New Roman" w:hAnsi="Times New Roman"/>
                <w:b/>
                <w:snapToGrid w:val="0"/>
                <w:sz w:val="20"/>
              </w:rPr>
            </w:pPr>
            <w:r w:rsidRPr="001C1181">
              <w:rPr>
                <w:rFonts w:ascii="Times New Roman" w:hAnsi="Times New Roman"/>
                <w:b/>
                <w:snapToGrid w:val="0"/>
                <w:sz w:val="20"/>
              </w:rPr>
              <w:t>Состояние приземного слоя воздуха</w:t>
            </w:r>
          </w:p>
        </w:tc>
      </w:tr>
      <w:tr w:rsidR="007D7430" w:rsidRPr="00497F47" w:rsidTr="001C1181">
        <w:trPr>
          <w:trHeight w:val="202"/>
        </w:trPr>
        <w:tc>
          <w:tcPr>
            <w:tcW w:w="1407" w:type="pct"/>
            <w:vMerge/>
          </w:tcPr>
          <w:p w:rsidR="007D7430" w:rsidRPr="001C1181" w:rsidRDefault="007D7430" w:rsidP="006A1E2E">
            <w:pPr>
              <w:pStyle w:val="af7"/>
              <w:suppressAutoHyphens/>
              <w:spacing w:after="0"/>
              <w:ind w:firstLine="0"/>
              <w:jc w:val="center"/>
              <w:rPr>
                <w:rFonts w:ascii="Times New Roman" w:hAnsi="Times New Roman"/>
                <w:b/>
                <w:snapToGrid w:val="0"/>
                <w:sz w:val="20"/>
              </w:rPr>
            </w:pPr>
          </w:p>
        </w:tc>
        <w:tc>
          <w:tcPr>
            <w:tcW w:w="1198" w:type="pct"/>
          </w:tcPr>
          <w:p w:rsidR="007D7430" w:rsidRPr="001C1181" w:rsidRDefault="007D7430" w:rsidP="006A1E2E">
            <w:pPr>
              <w:pStyle w:val="af7"/>
              <w:suppressAutoHyphens/>
              <w:spacing w:after="0"/>
              <w:ind w:firstLine="0"/>
              <w:jc w:val="center"/>
              <w:rPr>
                <w:rFonts w:ascii="Times New Roman" w:hAnsi="Times New Roman"/>
                <w:b/>
                <w:snapToGrid w:val="0"/>
                <w:sz w:val="20"/>
              </w:rPr>
            </w:pPr>
            <w:r w:rsidRPr="001C1181">
              <w:rPr>
                <w:rFonts w:ascii="Times New Roman" w:hAnsi="Times New Roman"/>
                <w:b/>
                <w:snapToGrid w:val="0"/>
                <w:sz w:val="20"/>
              </w:rPr>
              <w:t>Инверсия</w:t>
            </w:r>
          </w:p>
        </w:tc>
        <w:tc>
          <w:tcPr>
            <w:tcW w:w="1198" w:type="pct"/>
          </w:tcPr>
          <w:p w:rsidR="007D7430" w:rsidRPr="001C1181" w:rsidRDefault="007D7430" w:rsidP="006A1E2E">
            <w:pPr>
              <w:pStyle w:val="af7"/>
              <w:suppressAutoHyphens/>
              <w:spacing w:after="0"/>
              <w:ind w:firstLine="0"/>
              <w:jc w:val="center"/>
              <w:rPr>
                <w:rFonts w:ascii="Times New Roman" w:hAnsi="Times New Roman"/>
                <w:b/>
                <w:snapToGrid w:val="0"/>
                <w:sz w:val="20"/>
              </w:rPr>
            </w:pPr>
            <w:r w:rsidRPr="001C1181">
              <w:rPr>
                <w:rFonts w:ascii="Times New Roman" w:hAnsi="Times New Roman"/>
                <w:b/>
                <w:snapToGrid w:val="0"/>
                <w:sz w:val="20"/>
              </w:rPr>
              <w:t>Изотермия</w:t>
            </w:r>
          </w:p>
        </w:tc>
        <w:tc>
          <w:tcPr>
            <w:tcW w:w="1197" w:type="pct"/>
          </w:tcPr>
          <w:p w:rsidR="007D7430" w:rsidRPr="001C1181" w:rsidRDefault="007D7430" w:rsidP="006A1E2E">
            <w:pPr>
              <w:pStyle w:val="af7"/>
              <w:suppressAutoHyphens/>
              <w:spacing w:after="0"/>
              <w:ind w:firstLine="0"/>
              <w:jc w:val="center"/>
              <w:rPr>
                <w:rFonts w:ascii="Times New Roman" w:hAnsi="Times New Roman"/>
                <w:b/>
                <w:snapToGrid w:val="0"/>
                <w:sz w:val="20"/>
              </w:rPr>
            </w:pPr>
            <w:r w:rsidRPr="001C1181">
              <w:rPr>
                <w:rFonts w:ascii="Times New Roman" w:hAnsi="Times New Roman"/>
                <w:b/>
                <w:snapToGrid w:val="0"/>
                <w:sz w:val="20"/>
              </w:rPr>
              <w:t>Конвекция</w:t>
            </w:r>
          </w:p>
        </w:tc>
      </w:tr>
      <w:tr w:rsidR="007D7430" w:rsidRPr="00497F47" w:rsidTr="001C1181">
        <w:trPr>
          <w:trHeight w:val="222"/>
        </w:trPr>
        <w:tc>
          <w:tcPr>
            <w:tcW w:w="140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5</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6</w:t>
            </w:r>
          </w:p>
        </w:tc>
        <w:tc>
          <w:tcPr>
            <w:tcW w:w="119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7</w:t>
            </w:r>
          </w:p>
        </w:tc>
      </w:tr>
      <w:tr w:rsidR="007D7430" w:rsidRPr="00497F47" w:rsidTr="001C1181">
        <w:trPr>
          <w:trHeight w:val="274"/>
        </w:trPr>
        <w:tc>
          <w:tcPr>
            <w:tcW w:w="140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2</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10</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12</w:t>
            </w:r>
          </w:p>
        </w:tc>
        <w:tc>
          <w:tcPr>
            <w:tcW w:w="119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14</w:t>
            </w:r>
          </w:p>
        </w:tc>
      </w:tr>
      <w:tr w:rsidR="007D7430" w:rsidRPr="00497F47" w:rsidTr="001C1181">
        <w:trPr>
          <w:trHeight w:val="202"/>
        </w:trPr>
        <w:tc>
          <w:tcPr>
            <w:tcW w:w="140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3</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16</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18</w:t>
            </w:r>
          </w:p>
        </w:tc>
        <w:tc>
          <w:tcPr>
            <w:tcW w:w="119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21</w:t>
            </w:r>
          </w:p>
        </w:tc>
      </w:tr>
      <w:tr w:rsidR="007D7430" w:rsidRPr="00497F47" w:rsidTr="001C1181">
        <w:trPr>
          <w:trHeight w:val="254"/>
        </w:trPr>
        <w:tc>
          <w:tcPr>
            <w:tcW w:w="140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4</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21</w:t>
            </w:r>
          </w:p>
        </w:tc>
        <w:tc>
          <w:tcPr>
            <w:tcW w:w="1198"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24</w:t>
            </w:r>
          </w:p>
        </w:tc>
        <w:tc>
          <w:tcPr>
            <w:tcW w:w="1197" w:type="pct"/>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28</w:t>
            </w:r>
          </w:p>
        </w:tc>
      </w:tr>
    </w:tbl>
    <w:p w:rsidR="007D7430" w:rsidRPr="00497F47" w:rsidRDefault="007D7430" w:rsidP="006A1E2E">
      <w:pPr>
        <w:pStyle w:val="af7"/>
        <w:suppressAutoHyphens/>
        <w:spacing w:after="0"/>
        <w:ind w:firstLine="709"/>
        <w:rPr>
          <w:rFonts w:ascii="Times New Roman" w:hAnsi="Times New Roman"/>
          <w:i/>
          <w:snapToGrid w:val="0"/>
          <w:sz w:val="22"/>
          <w:szCs w:val="22"/>
        </w:rPr>
      </w:pPr>
      <w:r w:rsidRPr="00497F47">
        <w:rPr>
          <w:rFonts w:ascii="Times New Roman" w:hAnsi="Times New Roman"/>
          <w:i/>
          <w:snapToGrid w:val="0"/>
          <w:sz w:val="22"/>
          <w:szCs w:val="22"/>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7D7430" w:rsidRPr="00497F47" w:rsidRDefault="007D7430" w:rsidP="006A1E2E">
      <w:pPr>
        <w:pStyle w:val="af7"/>
        <w:keepNext/>
        <w:widowControl w:val="0"/>
        <w:spacing w:after="0"/>
        <w:rPr>
          <w:rFonts w:ascii="Times New Roman" w:hAnsi="Times New Roman"/>
          <w:snapToGrid w:val="0"/>
          <w:sz w:val="24"/>
          <w:szCs w:val="24"/>
        </w:rPr>
      </w:pPr>
    </w:p>
    <w:p w:rsidR="007D7430" w:rsidRPr="00497F47" w:rsidRDefault="007D7430" w:rsidP="006A1E2E">
      <w:pPr>
        <w:pStyle w:val="af7"/>
        <w:keepNext/>
        <w:widowControl w:val="0"/>
        <w:spacing w:after="0"/>
        <w:ind w:firstLine="28"/>
        <w:jc w:val="center"/>
        <w:rPr>
          <w:rFonts w:ascii="Times New Roman" w:hAnsi="Times New Roman"/>
          <w:snapToGrid w:val="0"/>
          <w:sz w:val="16"/>
          <w:szCs w:val="16"/>
          <w:highlight w:val="yellow"/>
        </w:rPr>
      </w:pPr>
    </w:p>
    <w:p w:rsidR="001C1181" w:rsidRPr="001C1181" w:rsidRDefault="001C1181" w:rsidP="006A1E2E">
      <w:pPr>
        <w:pStyle w:val="af7"/>
        <w:keepNext/>
        <w:suppressAutoHyphens/>
        <w:spacing w:after="0"/>
        <w:ind w:firstLine="0"/>
        <w:rPr>
          <w:rFonts w:ascii="Times New Roman" w:hAnsi="Times New Roman"/>
          <w:b/>
          <w:snapToGrid w:val="0"/>
          <w:sz w:val="20"/>
        </w:rPr>
      </w:pPr>
      <w:r w:rsidRPr="001C1181">
        <w:rPr>
          <w:rFonts w:ascii="Times New Roman" w:hAnsi="Times New Roman"/>
          <w:b/>
          <w:sz w:val="20"/>
        </w:rPr>
        <w:t xml:space="preserve">Таблица </w:t>
      </w:r>
      <w:r w:rsidR="000F2CBC" w:rsidRPr="001C1181">
        <w:rPr>
          <w:rFonts w:ascii="Times New Roman" w:hAnsi="Times New Roman"/>
          <w:b/>
          <w:sz w:val="20"/>
        </w:rPr>
        <w:fldChar w:fldCharType="begin"/>
      </w:r>
      <w:r w:rsidRPr="001C1181">
        <w:rPr>
          <w:rFonts w:ascii="Times New Roman" w:hAnsi="Times New Roman"/>
          <w:b/>
          <w:sz w:val="20"/>
        </w:rPr>
        <w:instrText xml:space="preserve"> SEQ Таблица \* ARABIC </w:instrText>
      </w:r>
      <w:r w:rsidR="000F2CBC" w:rsidRPr="001C1181">
        <w:rPr>
          <w:rFonts w:ascii="Times New Roman" w:hAnsi="Times New Roman"/>
          <w:b/>
          <w:sz w:val="20"/>
        </w:rPr>
        <w:fldChar w:fldCharType="separate"/>
      </w:r>
      <w:r w:rsidR="00B57A1F">
        <w:rPr>
          <w:rFonts w:ascii="Times New Roman" w:hAnsi="Times New Roman"/>
          <w:b/>
          <w:noProof/>
          <w:sz w:val="20"/>
        </w:rPr>
        <w:t>4</w:t>
      </w:r>
      <w:r w:rsidR="000F2CBC" w:rsidRPr="001C1181">
        <w:rPr>
          <w:rFonts w:ascii="Times New Roman" w:hAnsi="Times New Roman"/>
          <w:b/>
          <w:sz w:val="20"/>
        </w:rPr>
        <w:fldChar w:fldCharType="end"/>
      </w:r>
      <w:r w:rsidRPr="001C1181">
        <w:rPr>
          <w:rFonts w:ascii="Times New Roman" w:hAnsi="Times New Roman"/>
          <w:b/>
          <w:sz w:val="20"/>
        </w:rPr>
        <w:t>-</w:t>
      </w:r>
      <w:r w:rsidRPr="001C1181">
        <w:rPr>
          <w:rFonts w:ascii="Times New Roman" w:hAnsi="Times New Roman"/>
          <w:b/>
          <w:snapToGrid w:val="0"/>
          <w:sz w:val="20"/>
        </w:rPr>
        <w:t xml:space="preserve"> Характеристики зон заражения при аварийных разливах АХОВ</w:t>
      </w:r>
    </w:p>
    <w:tbl>
      <w:tblPr>
        <w:tblStyle w:val="aff4"/>
        <w:tblW w:w="5000" w:type="pct"/>
        <w:jc w:val="center"/>
        <w:tblLook w:val="01E0"/>
      </w:tblPr>
      <w:tblGrid>
        <w:gridCol w:w="610"/>
        <w:gridCol w:w="5780"/>
        <w:gridCol w:w="796"/>
        <w:gridCol w:w="796"/>
        <w:gridCol w:w="796"/>
        <w:gridCol w:w="794"/>
      </w:tblGrid>
      <w:tr w:rsidR="007D7430" w:rsidRPr="001C1181" w:rsidTr="001C1181">
        <w:trPr>
          <w:trHeight w:val="243"/>
          <w:jc w:val="center"/>
        </w:trPr>
        <w:tc>
          <w:tcPr>
            <w:tcW w:w="318" w:type="pct"/>
            <w:vMerge w:val="restart"/>
            <w:vAlign w:val="center"/>
          </w:tcPr>
          <w:p w:rsidR="007D7430" w:rsidRPr="001C1181" w:rsidRDefault="007D7430" w:rsidP="006A1E2E">
            <w:pPr>
              <w:suppressAutoHyphens/>
              <w:ind w:firstLine="0"/>
              <w:jc w:val="center"/>
              <w:rPr>
                <w:b/>
                <w:sz w:val="20"/>
                <w:szCs w:val="20"/>
              </w:rPr>
            </w:pPr>
            <w:r w:rsidRPr="001C1181">
              <w:rPr>
                <w:b/>
                <w:sz w:val="20"/>
                <w:szCs w:val="20"/>
              </w:rPr>
              <w:t xml:space="preserve">№ </w:t>
            </w:r>
            <w:proofErr w:type="gramStart"/>
            <w:r w:rsidRPr="001C1181">
              <w:rPr>
                <w:b/>
                <w:sz w:val="20"/>
                <w:szCs w:val="20"/>
              </w:rPr>
              <w:t>п</w:t>
            </w:r>
            <w:proofErr w:type="gramEnd"/>
            <w:r w:rsidRPr="001C1181">
              <w:rPr>
                <w:b/>
                <w:sz w:val="20"/>
                <w:szCs w:val="20"/>
              </w:rPr>
              <w:t>/п</w:t>
            </w:r>
          </w:p>
        </w:tc>
        <w:tc>
          <w:tcPr>
            <w:tcW w:w="3019" w:type="pct"/>
            <w:vMerge w:val="restart"/>
            <w:vAlign w:val="center"/>
          </w:tcPr>
          <w:p w:rsidR="007D7430" w:rsidRPr="001C1181" w:rsidRDefault="007D7430" w:rsidP="006A1E2E">
            <w:pPr>
              <w:suppressAutoHyphens/>
              <w:ind w:firstLine="0"/>
              <w:jc w:val="center"/>
              <w:rPr>
                <w:b/>
                <w:sz w:val="20"/>
                <w:szCs w:val="20"/>
              </w:rPr>
            </w:pPr>
            <w:r w:rsidRPr="001C1181">
              <w:rPr>
                <w:b/>
                <w:sz w:val="20"/>
                <w:szCs w:val="20"/>
              </w:rPr>
              <w:t>Параметры</w:t>
            </w:r>
          </w:p>
        </w:tc>
        <w:tc>
          <w:tcPr>
            <w:tcW w:w="832" w:type="pct"/>
            <w:gridSpan w:val="2"/>
            <w:vAlign w:val="center"/>
          </w:tcPr>
          <w:p w:rsidR="007D7430" w:rsidRPr="001C1181" w:rsidRDefault="007D7430" w:rsidP="006A1E2E">
            <w:pPr>
              <w:suppressAutoHyphens/>
              <w:ind w:firstLine="0"/>
              <w:jc w:val="center"/>
              <w:rPr>
                <w:b/>
                <w:sz w:val="20"/>
                <w:szCs w:val="20"/>
              </w:rPr>
            </w:pPr>
            <w:r w:rsidRPr="001C1181">
              <w:rPr>
                <w:b/>
                <w:sz w:val="20"/>
                <w:szCs w:val="20"/>
              </w:rPr>
              <w:t>хлор</w:t>
            </w:r>
          </w:p>
        </w:tc>
        <w:tc>
          <w:tcPr>
            <w:tcW w:w="831" w:type="pct"/>
            <w:gridSpan w:val="2"/>
            <w:vAlign w:val="center"/>
          </w:tcPr>
          <w:p w:rsidR="007D7430" w:rsidRPr="001C1181" w:rsidRDefault="007D7430" w:rsidP="006A1E2E">
            <w:pPr>
              <w:suppressAutoHyphens/>
              <w:ind w:firstLine="0"/>
              <w:jc w:val="center"/>
              <w:rPr>
                <w:b/>
                <w:sz w:val="20"/>
                <w:szCs w:val="20"/>
              </w:rPr>
            </w:pPr>
            <w:r w:rsidRPr="001C1181">
              <w:rPr>
                <w:b/>
                <w:sz w:val="20"/>
                <w:szCs w:val="20"/>
              </w:rPr>
              <w:t>аммиак</w:t>
            </w:r>
          </w:p>
        </w:tc>
      </w:tr>
      <w:tr w:rsidR="007D7430" w:rsidRPr="001C1181" w:rsidTr="001C1181">
        <w:trPr>
          <w:trHeight w:val="152"/>
          <w:jc w:val="center"/>
        </w:trPr>
        <w:tc>
          <w:tcPr>
            <w:tcW w:w="318" w:type="pct"/>
            <w:vMerge/>
            <w:vAlign w:val="center"/>
          </w:tcPr>
          <w:p w:rsidR="007D7430" w:rsidRPr="001C1181" w:rsidRDefault="007D7430" w:rsidP="006A1E2E">
            <w:pPr>
              <w:suppressAutoHyphens/>
              <w:ind w:firstLine="0"/>
              <w:jc w:val="center"/>
              <w:rPr>
                <w:b/>
                <w:sz w:val="20"/>
                <w:szCs w:val="20"/>
              </w:rPr>
            </w:pPr>
          </w:p>
        </w:tc>
        <w:tc>
          <w:tcPr>
            <w:tcW w:w="3019" w:type="pct"/>
            <w:vMerge/>
            <w:vAlign w:val="center"/>
          </w:tcPr>
          <w:p w:rsidR="007D7430" w:rsidRPr="001C1181" w:rsidRDefault="007D7430" w:rsidP="006A1E2E">
            <w:pPr>
              <w:suppressAutoHyphens/>
              <w:ind w:firstLine="0"/>
              <w:jc w:val="center"/>
              <w:rPr>
                <w:b/>
                <w:sz w:val="20"/>
                <w:szCs w:val="20"/>
              </w:rPr>
            </w:pPr>
          </w:p>
        </w:tc>
        <w:tc>
          <w:tcPr>
            <w:tcW w:w="416" w:type="pct"/>
            <w:vAlign w:val="center"/>
          </w:tcPr>
          <w:p w:rsidR="007D7430" w:rsidRPr="001C1181" w:rsidRDefault="007D7430" w:rsidP="006A1E2E">
            <w:pPr>
              <w:suppressAutoHyphens/>
              <w:ind w:firstLine="0"/>
              <w:jc w:val="center"/>
              <w:rPr>
                <w:b/>
                <w:sz w:val="20"/>
                <w:szCs w:val="20"/>
                <w:vertAlign w:val="superscript"/>
              </w:rPr>
            </w:pPr>
            <w:r w:rsidRPr="001C1181">
              <w:rPr>
                <w:b/>
                <w:sz w:val="20"/>
                <w:szCs w:val="20"/>
              </w:rPr>
              <w:t>1 т</w:t>
            </w:r>
          </w:p>
        </w:tc>
        <w:tc>
          <w:tcPr>
            <w:tcW w:w="416" w:type="pct"/>
            <w:vAlign w:val="center"/>
          </w:tcPr>
          <w:p w:rsidR="007D7430" w:rsidRPr="001C1181" w:rsidRDefault="007D7430" w:rsidP="006A1E2E">
            <w:pPr>
              <w:suppressAutoHyphens/>
              <w:ind w:firstLine="0"/>
              <w:jc w:val="center"/>
              <w:rPr>
                <w:b/>
                <w:sz w:val="20"/>
                <w:szCs w:val="20"/>
              </w:rPr>
            </w:pPr>
            <w:r w:rsidRPr="001C1181">
              <w:rPr>
                <w:b/>
                <w:sz w:val="20"/>
                <w:szCs w:val="20"/>
              </w:rPr>
              <w:t>6 т</w:t>
            </w:r>
          </w:p>
        </w:tc>
        <w:tc>
          <w:tcPr>
            <w:tcW w:w="416" w:type="pct"/>
            <w:vAlign w:val="center"/>
          </w:tcPr>
          <w:p w:rsidR="007D7430" w:rsidRPr="001C1181" w:rsidRDefault="007D7430" w:rsidP="006A1E2E">
            <w:pPr>
              <w:suppressAutoHyphens/>
              <w:ind w:firstLine="0"/>
              <w:jc w:val="center"/>
              <w:rPr>
                <w:b/>
                <w:sz w:val="20"/>
                <w:szCs w:val="20"/>
              </w:rPr>
            </w:pPr>
            <w:smartTag w:uri="urn:schemas-microsoft-com:office:smarttags" w:element="metricconverter">
              <w:smartTagPr>
                <w:attr w:name="ProductID" w:val="8 м3"/>
              </w:smartTagPr>
              <w:r w:rsidRPr="001C1181">
                <w:rPr>
                  <w:b/>
                  <w:sz w:val="20"/>
                  <w:szCs w:val="20"/>
                </w:rPr>
                <w:t>8 м</w:t>
              </w:r>
              <w:r w:rsidRPr="001C1181">
                <w:rPr>
                  <w:b/>
                  <w:sz w:val="20"/>
                  <w:szCs w:val="20"/>
                  <w:vertAlign w:val="superscript"/>
                </w:rPr>
                <w:t>3</w:t>
              </w:r>
            </w:smartTag>
          </w:p>
        </w:tc>
        <w:tc>
          <w:tcPr>
            <w:tcW w:w="415" w:type="pct"/>
            <w:vAlign w:val="center"/>
          </w:tcPr>
          <w:p w:rsidR="007D7430" w:rsidRPr="001C1181" w:rsidRDefault="007D7430" w:rsidP="006A1E2E">
            <w:pPr>
              <w:suppressAutoHyphens/>
              <w:ind w:firstLine="0"/>
              <w:jc w:val="center"/>
              <w:rPr>
                <w:b/>
                <w:sz w:val="20"/>
                <w:szCs w:val="20"/>
              </w:rPr>
            </w:pPr>
            <w:r w:rsidRPr="001C1181">
              <w:rPr>
                <w:b/>
                <w:sz w:val="20"/>
                <w:szCs w:val="20"/>
              </w:rPr>
              <w:t>6 т</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Степень заполнения </w:t>
            </w:r>
            <w:proofErr w:type="spellStart"/>
            <w:r w:rsidRPr="001C1181">
              <w:rPr>
                <w:snapToGrid w:val="0"/>
                <w:sz w:val="20"/>
                <w:szCs w:val="20"/>
              </w:rPr>
              <w:t>цистерны,%</w:t>
            </w:r>
            <w:proofErr w:type="spell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95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95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95</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95</w:t>
            </w:r>
          </w:p>
        </w:tc>
      </w:tr>
      <w:tr w:rsidR="007D7430" w:rsidRPr="001C1181" w:rsidTr="001C1181">
        <w:trPr>
          <w:trHeight w:val="77"/>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 xml:space="preserve">Молярная масса АХОВ, </w:t>
            </w:r>
            <w:proofErr w:type="gramStart"/>
            <w:r w:rsidRPr="001C1181">
              <w:rPr>
                <w:rFonts w:ascii="Times New Roman" w:hAnsi="Times New Roman"/>
                <w:snapToGrid w:val="0"/>
                <w:sz w:val="20"/>
              </w:rPr>
              <w:t>кг</w:t>
            </w:r>
            <w:proofErr w:type="gramEnd"/>
            <w:r w:rsidRPr="001C1181">
              <w:rPr>
                <w:rFonts w:ascii="Times New Roman" w:hAnsi="Times New Roman"/>
                <w:snapToGrid w:val="0"/>
                <w:sz w:val="20"/>
              </w:rPr>
              <w:t>/</w:t>
            </w:r>
            <w:proofErr w:type="spellStart"/>
            <w:r w:rsidRPr="001C1181">
              <w:rPr>
                <w:rFonts w:ascii="Times New Roman" w:hAnsi="Times New Roman"/>
                <w:snapToGrid w:val="0"/>
                <w:sz w:val="20"/>
              </w:rPr>
              <w:t>кМоль</w:t>
            </w:r>
            <w:proofErr w:type="spellEnd"/>
          </w:p>
        </w:tc>
        <w:tc>
          <w:tcPr>
            <w:tcW w:w="416"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70.91</w:t>
            </w:r>
          </w:p>
        </w:tc>
        <w:tc>
          <w:tcPr>
            <w:tcW w:w="416"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70.91</w:t>
            </w:r>
          </w:p>
        </w:tc>
        <w:tc>
          <w:tcPr>
            <w:tcW w:w="416"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17.03</w:t>
            </w:r>
          </w:p>
        </w:tc>
        <w:tc>
          <w:tcPr>
            <w:tcW w:w="415"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17.03</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 xml:space="preserve">Плотность АХОВ (паров), </w:t>
            </w:r>
            <w:proofErr w:type="gramStart"/>
            <w:r w:rsidRPr="001C1181">
              <w:rPr>
                <w:snapToGrid w:val="0"/>
                <w:sz w:val="20"/>
                <w:szCs w:val="20"/>
              </w:rPr>
              <w:t>кг</w:t>
            </w:r>
            <w:proofErr w:type="gramEnd"/>
            <w:r w:rsidRPr="001C1181">
              <w:rPr>
                <w:snapToGrid w:val="0"/>
                <w:sz w:val="20"/>
                <w:szCs w:val="20"/>
              </w:rPr>
              <w:t>/м</w:t>
            </w:r>
            <w:r w:rsidRPr="001C1181">
              <w:rPr>
                <w:snapToGrid w:val="0"/>
                <w:sz w:val="20"/>
                <w:szCs w:val="20"/>
                <w:vertAlign w:val="superscript"/>
              </w:rPr>
              <w:t>3</w:t>
            </w:r>
          </w:p>
        </w:tc>
        <w:tc>
          <w:tcPr>
            <w:tcW w:w="416"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0.0073</w:t>
            </w:r>
          </w:p>
        </w:tc>
        <w:tc>
          <w:tcPr>
            <w:tcW w:w="416"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0.0073</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0.0017</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0.0017</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pStyle w:val="a8"/>
              <w:suppressAutoHyphens/>
              <w:ind w:firstLine="0"/>
              <w:jc w:val="center"/>
              <w:rPr>
                <w:snapToGrid w:val="0"/>
                <w:sz w:val="20"/>
                <w:szCs w:val="20"/>
              </w:rPr>
            </w:pPr>
            <w:proofErr w:type="gramStart"/>
            <w:r w:rsidRPr="001C1181">
              <w:rPr>
                <w:snapToGrid w:val="0"/>
                <w:sz w:val="20"/>
                <w:szCs w:val="20"/>
              </w:rPr>
              <w:t>Пороговая</w:t>
            </w:r>
            <w:proofErr w:type="gramEnd"/>
            <w:r w:rsidRPr="001C1181">
              <w:rPr>
                <w:snapToGrid w:val="0"/>
                <w:sz w:val="20"/>
                <w:szCs w:val="20"/>
              </w:rPr>
              <w:t xml:space="preserve"> </w:t>
            </w:r>
            <w:proofErr w:type="spellStart"/>
            <w:r w:rsidRPr="001C1181">
              <w:rPr>
                <w:snapToGrid w:val="0"/>
                <w:sz w:val="20"/>
                <w:szCs w:val="20"/>
              </w:rPr>
              <w:t>токсодоза</w:t>
            </w:r>
            <w:proofErr w:type="spellEnd"/>
            <w:r w:rsidRPr="001C1181">
              <w:rPr>
                <w:snapToGrid w:val="0"/>
                <w:sz w:val="20"/>
                <w:szCs w:val="20"/>
              </w:rPr>
              <w:t>, мг*мин</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0.6</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0.6</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15</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15</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Коэффициент хранения АХОВ</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0.18</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0.18</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0.01</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0.01</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Коэффициент химико-физических свойств АХОВ</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0.052</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0.052</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0.025</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0.025</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napToGrid w:val="0"/>
                <w:sz w:val="20"/>
                <w:szCs w:val="20"/>
              </w:rPr>
            </w:pPr>
            <w:r w:rsidRPr="001C1181">
              <w:rPr>
                <w:snapToGrid w:val="0"/>
                <w:sz w:val="20"/>
                <w:szCs w:val="20"/>
              </w:rPr>
              <w:t>Коэффициент температуры воздуха для Qэ1 и Qэ2</w:t>
            </w:r>
          </w:p>
        </w:tc>
        <w:tc>
          <w:tcPr>
            <w:tcW w:w="416" w:type="pct"/>
            <w:vAlign w:val="center"/>
          </w:tcPr>
          <w:p w:rsidR="007D7430" w:rsidRPr="001C1181" w:rsidRDefault="007D7430" w:rsidP="006A1E2E">
            <w:pPr>
              <w:suppressAutoHyphens/>
              <w:ind w:firstLine="0"/>
              <w:jc w:val="center"/>
              <w:rPr>
                <w:snapToGrid w:val="0"/>
                <w:sz w:val="20"/>
                <w:szCs w:val="20"/>
              </w:rPr>
            </w:pPr>
            <w:r w:rsidRPr="001C1181">
              <w:rPr>
                <w:snapToGrid w:val="0"/>
                <w:sz w:val="20"/>
                <w:szCs w:val="20"/>
              </w:rPr>
              <w:t>1</w:t>
            </w:r>
          </w:p>
        </w:tc>
        <w:tc>
          <w:tcPr>
            <w:tcW w:w="416" w:type="pct"/>
            <w:vAlign w:val="center"/>
          </w:tcPr>
          <w:p w:rsidR="007D7430" w:rsidRPr="001C1181" w:rsidRDefault="007D7430" w:rsidP="006A1E2E">
            <w:pPr>
              <w:suppressAutoHyphens/>
              <w:ind w:firstLine="0"/>
              <w:jc w:val="center"/>
              <w:rPr>
                <w:snapToGrid w:val="0"/>
                <w:sz w:val="20"/>
                <w:szCs w:val="20"/>
              </w:rPr>
            </w:pPr>
            <w:r w:rsidRPr="001C1181">
              <w:rPr>
                <w:snapToGrid w:val="0"/>
                <w:sz w:val="20"/>
                <w:szCs w:val="20"/>
              </w:rPr>
              <w:t>1</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1</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1</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Количество выброшенного (разлившегося) при аварии вещества, </w:t>
            </w:r>
            <w:proofErr w:type="gramStart"/>
            <w:r w:rsidRPr="001C1181">
              <w:rPr>
                <w:snapToGrid w:val="0"/>
                <w:sz w:val="20"/>
                <w:szCs w:val="20"/>
              </w:rPr>
              <w:t>т</w:t>
            </w:r>
            <w:proofErr w:type="gram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0,95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5,4</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5,18</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5,4</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Эквивалентное количество вещества по первичному облаку, </w:t>
            </w:r>
            <w:proofErr w:type="gramStart"/>
            <w:r w:rsidRPr="001C1181">
              <w:rPr>
                <w:snapToGrid w:val="0"/>
                <w:sz w:val="20"/>
                <w:szCs w:val="20"/>
              </w:rPr>
              <w:t>т</w:t>
            </w:r>
            <w:proofErr w:type="gram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0,171</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0,972</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0,002</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0,002</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Эквивалентное количество вещества по вторичному облаку, </w:t>
            </w:r>
            <w:proofErr w:type="gramStart"/>
            <w:r w:rsidRPr="001C1181">
              <w:rPr>
                <w:snapToGrid w:val="0"/>
                <w:sz w:val="20"/>
                <w:szCs w:val="20"/>
              </w:rPr>
              <w:t>т</w:t>
            </w:r>
            <w:proofErr w:type="gram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0,522</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2,965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0,150</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0,157</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Время испарения АХОВ с площади разлива, ч</w:t>
            </w:r>
            <w:proofErr w:type="gramStart"/>
            <w:r w:rsidRPr="001C1181">
              <w:rPr>
                <w:snapToGrid w:val="0"/>
                <w:sz w:val="20"/>
                <w:szCs w:val="20"/>
              </w:rPr>
              <w:t xml:space="preserve"> :</w:t>
            </w:r>
            <w:proofErr w:type="gramEnd"/>
            <w:r w:rsidRPr="001C1181">
              <w:rPr>
                <w:snapToGrid w:val="0"/>
                <w:sz w:val="20"/>
                <w:szCs w:val="20"/>
              </w:rPr>
              <w:t xml:space="preserve"> мин</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1:29</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1:29</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1:21</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1:21</w:t>
            </w:r>
          </w:p>
        </w:tc>
      </w:tr>
      <w:tr w:rsidR="007D7430" w:rsidRPr="001C1181" w:rsidTr="001C1181">
        <w:trPr>
          <w:trHeight w:val="239"/>
          <w:jc w:val="center"/>
        </w:trPr>
        <w:tc>
          <w:tcPr>
            <w:tcW w:w="318" w:type="pct"/>
            <w:vMerge w:val="restar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Глубина зоны заражения, </w:t>
            </w:r>
            <w:proofErr w:type="gramStart"/>
            <w:r w:rsidRPr="001C1181">
              <w:rPr>
                <w:snapToGrid w:val="0"/>
                <w:sz w:val="20"/>
                <w:szCs w:val="20"/>
              </w:rPr>
              <w:t>км</w:t>
            </w:r>
            <w:proofErr w:type="gramEnd"/>
            <w:r w:rsidRPr="001C1181">
              <w:rPr>
                <w:snapToGrid w:val="0"/>
                <w:sz w:val="20"/>
                <w:szCs w:val="20"/>
              </w:rPr>
              <w:t>.</w:t>
            </w:r>
          </w:p>
        </w:tc>
        <w:tc>
          <w:tcPr>
            <w:tcW w:w="416" w:type="pct"/>
            <w:vAlign w:val="center"/>
          </w:tcPr>
          <w:p w:rsidR="007D7430" w:rsidRPr="001C1181" w:rsidRDefault="007D7430" w:rsidP="006A1E2E">
            <w:pPr>
              <w:suppressAutoHyphens/>
              <w:ind w:firstLine="0"/>
              <w:jc w:val="center"/>
              <w:rPr>
                <w:sz w:val="20"/>
                <w:szCs w:val="20"/>
              </w:rPr>
            </w:pPr>
          </w:p>
        </w:tc>
        <w:tc>
          <w:tcPr>
            <w:tcW w:w="416" w:type="pct"/>
            <w:vAlign w:val="center"/>
          </w:tcPr>
          <w:p w:rsidR="007D7430" w:rsidRPr="001C1181" w:rsidRDefault="007D7430" w:rsidP="006A1E2E">
            <w:pPr>
              <w:suppressAutoHyphens/>
              <w:ind w:firstLine="0"/>
              <w:jc w:val="center"/>
              <w:rPr>
                <w:sz w:val="20"/>
                <w:szCs w:val="20"/>
              </w:rPr>
            </w:pPr>
          </w:p>
        </w:tc>
        <w:tc>
          <w:tcPr>
            <w:tcW w:w="416" w:type="pct"/>
            <w:vAlign w:val="center"/>
          </w:tcPr>
          <w:p w:rsidR="007D7430" w:rsidRPr="001C1181" w:rsidRDefault="007D7430" w:rsidP="006A1E2E">
            <w:pPr>
              <w:suppressAutoHyphens/>
              <w:ind w:firstLine="0"/>
              <w:jc w:val="center"/>
              <w:rPr>
                <w:sz w:val="20"/>
                <w:szCs w:val="20"/>
              </w:rPr>
            </w:pPr>
          </w:p>
        </w:tc>
        <w:tc>
          <w:tcPr>
            <w:tcW w:w="415" w:type="pct"/>
            <w:vAlign w:val="center"/>
          </w:tcPr>
          <w:p w:rsidR="007D7430" w:rsidRPr="001C1181" w:rsidRDefault="007D7430" w:rsidP="006A1E2E">
            <w:pPr>
              <w:suppressAutoHyphens/>
              <w:ind w:firstLine="0"/>
              <w:jc w:val="center"/>
              <w:rPr>
                <w:sz w:val="20"/>
                <w:szCs w:val="20"/>
              </w:rPr>
            </w:pPr>
          </w:p>
        </w:tc>
      </w:tr>
      <w:tr w:rsidR="007D7430" w:rsidRPr="001C1181" w:rsidTr="001C1181">
        <w:trPr>
          <w:jc w:val="center"/>
        </w:trPr>
        <w:tc>
          <w:tcPr>
            <w:tcW w:w="318" w:type="pct"/>
            <w:vMerge/>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Первичным облаком</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1,58</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4,7</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0,079</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0,082</w:t>
            </w:r>
          </w:p>
        </w:tc>
      </w:tr>
      <w:tr w:rsidR="007D7430" w:rsidRPr="001C1181" w:rsidTr="001C1181">
        <w:trPr>
          <w:jc w:val="center"/>
        </w:trPr>
        <w:tc>
          <w:tcPr>
            <w:tcW w:w="318" w:type="pct"/>
            <w:vMerge/>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Вторичным облаком</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3,2</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9,1</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1,491</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1,522</w:t>
            </w:r>
          </w:p>
        </w:tc>
      </w:tr>
      <w:tr w:rsidR="007D7430" w:rsidRPr="001C1181" w:rsidTr="001C1181">
        <w:trPr>
          <w:jc w:val="center"/>
        </w:trPr>
        <w:tc>
          <w:tcPr>
            <w:tcW w:w="318" w:type="pct"/>
            <w:vMerge/>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Полная</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4,0</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11,4</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1,530</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1,563</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Предельно возможная глубина переноса воздушных масс, </w:t>
            </w:r>
            <w:proofErr w:type="gramStart"/>
            <w:r w:rsidRPr="001C1181">
              <w:rPr>
                <w:snapToGrid w:val="0"/>
                <w:sz w:val="20"/>
                <w:szCs w:val="20"/>
              </w:rPr>
              <w:t>км</w:t>
            </w:r>
            <w:proofErr w:type="gram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5</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5</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Глубина зоны заражения АХОВ за </w:t>
            </w:r>
            <w:smartTag w:uri="urn:schemas-microsoft-com:office:smarttags" w:element="time">
              <w:smartTagPr>
                <w:attr w:name="Hour" w:val="1"/>
                <w:attr w:name="Minute" w:val="0"/>
              </w:smartTagPr>
              <w:r w:rsidRPr="001C1181">
                <w:rPr>
                  <w:snapToGrid w:val="0"/>
                  <w:sz w:val="20"/>
                  <w:szCs w:val="20"/>
                </w:rPr>
                <w:t>1 час,</w:t>
              </w:r>
            </w:smartTag>
            <w:r w:rsidRPr="001C1181">
              <w:rPr>
                <w:snapToGrid w:val="0"/>
                <w:sz w:val="20"/>
                <w:szCs w:val="20"/>
              </w:rPr>
              <w:t xml:space="preserve"> </w:t>
            </w:r>
            <w:proofErr w:type="gramStart"/>
            <w:r w:rsidRPr="001C1181">
              <w:rPr>
                <w:snapToGrid w:val="0"/>
                <w:sz w:val="20"/>
                <w:szCs w:val="20"/>
              </w:rPr>
              <w:t>км</w:t>
            </w:r>
            <w:proofErr w:type="gram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4,0</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1,53</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1,5</w:t>
            </w:r>
          </w:p>
        </w:tc>
      </w:tr>
      <w:tr w:rsidR="007D7430" w:rsidRPr="001C1181" w:rsidTr="001C1181">
        <w:trPr>
          <w:jc w:val="center"/>
        </w:trPr>
        <w:tc>
          <w:tcPr>
            <w:tcW w:w="318" w:type="pc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z w:val="20"/>
                <w:szCs w:val="20"/>
              </w:rPr>
              <w:t xml:space="preserve">Предельно возможная глубина зоны заражения АХОВ, </w:t>
            </w:r>
            <w:proofErr w:type="gramStart"/>
            <w:r w:rsidRPr="001C1181">
              <w:rPr>
                <w:sz w:val="20"/>
                <w:szCs w:val="20"/>
              </w:rPr>
              <w:t>км</w:t>
            </w:r>
            <w:proofErr w:type="gramEnd"/>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4,65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13,3</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1,732</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1,8</w:t>
            </w:r>
          </w:p>
        </w:tc>
      </w:tr>
      <w:tr w:rsidR="007D7430" w:rsidRPr="001C1181" w:rsidTr="001C1181">
        <w:trPr>
          <w:trHeight w:val="271"/>
          <w:jc w:val="center"/>
        </w:trPr>
        <w:tc>
          <w:tcPr>
            <w:tcW w:w="318" w:type="pct"/>
            <w:vMerge w:val="restart"/>
            <w:vAlign w:val="center"/>
          </w:tcPr>
          <w:p w:rsidR="007D7430" w:rsidRPr="001C1181" w:rsidRDefault="007D7430" w:rsidP="006A1E2E">
            <w:pPr>
              <w:numPr>
                <w:ilvl w:val="0"/>
                <w:numId w:val="8"/>
              </w:numPr>
              <w:suppressAutoHyphens/>
              <w:ind w:left="0"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z w:val="20"/>
                <w:szCs w:val="20"/>
              </w:rPr>
              <w:t>Площадь зоны заражения облаком АХОВ, км</w:t>
            </w:r>
            <w:proofErr w:type="gramStart"/>
            <w:r w:rsidRPr="001C1181">
              <w:rPr>
                <w:sz w:val="20"/>
                <w:szCs w:val="20"/>
                <w:vertAlign w:val="superscript"/>
              </w:rPr>
              <w:t>2</w:t>
            </w:r>
            <w:proofErr w:type="gramEnd"/>
          </w:p>
        </w:tc>
        <w:tc>
          <w:tcPr>
            <w:tcW w:w="416" w:type="pct"/>
            <w:vAlign w:val="center"/>
          </w:tcPr>
          <w:p w:rsidR="007D7430" w:rsidRPr="001C1181" w:rsidRDefault="007D7430" w:rsidP="006A1E2E">
            <w:pPr>
              <w:suppressAutoHyphens/>
              <w:ind w:firstLine="0"/>
              <w:jc w:val="center"/>
              <w:rPr>
                <w:sz w:val="20"/>
                <w:szCs w:val="20"/>
              </w:rPr>
            </w:pPr>
          </w:p>
        </w:tc>
        <w:tc>
          <w:tcPr>
            <w:tcW w:w="416" w:type="pct"/>
            <w:vAlign w:val="center"/>
          </w:tcPr>
          <w:p w:rsidR="007D7430" w:rsidRPr="001C1181" w:rsidRDefault="007D7430" w:rsidP="006A1E2E">
            <w:pPr>
              <w:suppressAutoHyphens/>
              <w:ind w:firstLine="0"/>
              <w:jc w:val="center"/>
              <w:rPr>
                <w:sz w:val="20"/>
                <w:szCs w:val="20"/>
              </w:rPr>
            </w:pPr>
          </w:p>
        </w:tc>
        <w:tc>
          <w:tcPr>
            <w:tcW w:w="416" w:type="pct"/>
            <w:vAlign w:val="center"/>
          </w:tcPr>
          <w:p w:rsidR="007D7430" w:rsidRPr="001C1181" w:rsidRDefault="007D7430" w:rsidP="006A1E2E">
            <w:pPr>
              <w:suppressAutoHyphens/>
              <w:ind w:firstLine="0"/>
              <w:jc w:val="center"/>
              <w:rPr>
                <w:sz w:val="20"/>
                <w:szCs w:val="20"/>
              </w:rPr>
            </w:pPr>
          </w:p>
        </w:tc>
        <w:tc>
          <w:tcPr>
            <w:tcW w:w="415" w:type="pct"/>
            <w:vAlign w:val="center"/>
          </w:tcPr>
          <w:p w:rsidR="007D7430" w:rsidRPr="001C1181" w:rsidRDefault="007D7430" w:rsidP="006A1E2E">
            <w:pPr>
              <w:suppressAutoHyphens/>
              <w:ind w:firstLine="0"/>
              <w:jc w:val="center"/>
              <w:rPr>
                <w:sz w:val="20"/>
                <w:szCs w:val="20"/>
              </w:rPr>
            </w:pPr>
          </w:p>
        </w:tc>
      </w:tr>
      <w:tr w:rsidR="007D7430" w:rsidRPr="001C1181" w:rsidTr="001C1181">
        <w:trPr>
          <w:jc w:val="center"/>
        </w:trPr>
        <w:tc>
          <w:tcPr>
            <w:tcW w:w="318" w:type="pct"/>
            <w:vMerge/>
            <w:vAlign w:val="center"/>
          </w:tcPr>
          <w:p w:rsidR="007D7430" w:rsidRPr="001C1181" w:rsidRDefault="007D7430" w:rsidP="006A1E2E">
            <w:pPr>
              <w:suppressAutoHyphens/>
              <w:ind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z w:val="20"/>
                <w:szCs w:val="20"/>
              </w:rPr>
              <w:t>Возможная</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25,41</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39,24</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3,66</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3,83</w:t>
            </w:r>
          </w:p>
        </w:tc>
      </w:tr>
      <w:tr w:rsidR="007D7430" w:rsidRPr="001C1181" w:rsidTr="001C1181">
        <w:trPr>
          <w:jc w:val="center"/>
        </w:trPr>
        <w:tc>
          <w:tcPr>
            <w:tcW w:w="318" w:type="pct"/>
            <w:vMerge/>
            <w:vAlign w:val="center"/>
          </w:tcPr>
          <w:p w:rsidR="007D7430" w:rsidRPr="001C1181" w:rsidRDefault="007D7430" w:rsidP="006A1E2E">
            <w:pPr>
              <w:suppressAutoHyphens/>
              <w:ind w:firstLine="0"/>
              <w:jc w:val="center"/>
              <w:rPr>
                <w:sz w:val="20"/>
                <w:szCs w:val="20"/>
              </w:rPr>
            </w:pPr>
          </w:p>
        </w:tc>
        <w:tc>
          <w:tcPr>
            <w:tcW w:w="3019" w:type="pct"/>
            <w:vAlign w:val="center"/>
          </w:tcPr>
          <w:p w:rsidR="007D7430" w:rsidRPr="001C1181" w:rsidRDefault="007D7430" w:rsidP="006A1E2E">
            <w:pPr>
              <w:suppressAutoHyphens/>
              <w:ind w:firstLine="0"/>
              <w:jc w:val="center"/>
              <w:rPr>
                <w:sz w:val="20"/>
                <w:szCs w:val="20"/>
              </w:rPr>
            </w:pPr>
            <w:r w:rsidRPr="001C1181">
              <w:rPr>
                <w:sz w:val="20"/>
                <w:szCs w:val="20"/>
              </w:rPr>
              <w:t>Фактическая</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1,34</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2,025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0,19</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0,19</w:t>
            </w:r>
          </w:p>
        </w:tc>
      </w:tr>
    </w:tbl>
    <w:p w:rsidR="007D7430" w:rsidRDefault="007D7430" w:rsidP="006A1E2E">
      <w:pPr>
        <w:pStyle w:val="af7"/>
        <w:keepNext/>
        <w:widowControl w:val="0"/>
        <w:spacing w:after="0"/>
        <w:ind w:firstLine="28"/>
        <w:jc w:val="center"/>
        <w:rPr>
          <w:rFonts w:ascii="Times New Roman" w:hAnsi="Times New Roman"/>
          <w:snapToGrid w:val="0"/>
          <w:sz w:val="16"/>
          <w:szCs w:val="16"/>
        </w:rPr>
      </w:pPr>
    </w:p>
    <w:p w:rsidR="001C1181" w:rsidRPr="00497F47" w:rsidRDefault="001C1181" w:rsidP="006A1E2E">
      <w:pPr>
        <w:pStyle w:val="af7"/>
        <w:keepNext/>
        <w:widowControl w:val="0"/>
        <w:spacing w:after="0"/>
        <w:ind w:firstLine="28"/>
        <w:jc w:val="center"/>
        <w:rPr>
          <w:rFonts w:ascii="Times New Roman" w:hAnsi="Times New Roman"/>
          <w:snapToGrid w:val="0"/>
          <w:sz w:val="16"/>
          <w:szCs w:val="16"/>
        </w:rPr>
      </w:pPr>
    </w:p>
    <w:p w:rsidR="001C1181" w:rsidRPr="001C1181" w:rsidRDefault="001C1181" w:rsidP="006A1E2E">
      <w:pPr>
        <w:pStyle w:val="af7"/>
        <w:keepNext/>
        <w:suppressAutoHyphens/>
        <w:spacing w:after="0"/>
        <w:ind w:firstLine="0"/>
        <w:rPr>
          <w:rFonts w:ascii="Times New Roman" w:hAnsi="Times New Roman"/>
          <w:b/>
          <w:snapToGrid w:val="0"/>
          <w:sz w:val="20"/>
        </w:rPr>
      </w:pPr>
      <w:r w:rsidRPr="001C1181">
        <w:rPr>
          <w:rFonts w:ascii="Times New Roman" w:hAnsi="Times New Roman"/>
          <w:b/>
          <w:sz w:val="20"/>
        </w:rPr>
        <w:t xml:space="preserve">Таблица </w:t>
      </w:r>
      <w:r w:rsidR="000F2CBC" w:rsidRPr="001C1181">
        <w:rPr>
          <w:rFonts w:ascii="Times New Roman" w:hAnsi="Times New Roman"/>
          <w:b/>
          <w:sz w:val="20"/>
        </w:rPr>
        <w:fldChar w:fldCharType="begin"/>
      </w:r>
      <w:r w:rsidRPr="001C1181">
        <w:rPr>
          <w:rFonts w:ascii="Times New Roman" w:hAnsi="Times New Roman"/>
          <w:b/>
          <w:sz w:val="20"/>
        </w:rPr>
        <w:instrText xml:space="preserve"> SEQ Таблица \* ARABIC </w:instrText>
      </w:r>
      <w:r w:rsidR="000F2CBC" w:rsidRPr="001C1181">
        <w:rPr>
          <w:rFonts w:ascii="Times New Roman" w:hAnsi="Times New Roman"/>
          <w:b/>
          <w:sz w:val="20"/>
        </w:rPr>
        <w:fldChar w:fldCharType="separate"/>
      </w:r>
      <w:r w:rsidR="00B57A1F">
        <w:rPr>
          <w:rFonts w:ascii="Times New Roman" w:hAnsi="Times New Roman"/>
          <w:b/>
          <w:noProof/>
          <w:sz w:val="20"/>
        </w:rPr>
        <w:t>5</w:t>
      </w:r>
      <w:r w:rsidR="000F2CBC" w:rsidRPr="001C1181">
        <w:rPr>
          <w:rFonts w:ascii="Times New Roman" w:hAnsi="Times New Roman"/>
          <w:b/>
          <w:sz w:val="20"/>
        </w:rPr>
        <w:fldChar w:fldCharType="end"/>
      </w:r>
      <w:r w:rsidRPr="001C1181">
        <w:rPr>
          <w:rFonts w:ascii="Times New Roman" w:hAnsi="Times New Roman"/>
          <w:b/>
          <w:sz w:val="20"/>
        </w:rPr>
        <w:t>-</w:t>
      </w:r>
      <w:r w:rsidRPr="001C1181">
        <w:rPr>
          <w:rFonts w:ascii="Times New Roman" w:hAnsi="Times New Roman"/>
          <w:b/>
          <w:snapToGrid w:val="0"/>
          <w:sz w:val="20"/>
        </w:rPr>
        <w:t xml:space="preserve"> Характеристики зон заражения при аварийных разливах АХОВ</w:t>
      </w:r>
    </w:p>
    <w:tbl>
      <w:tblPr>
        <w:tblStyle w:val="aff4"/>
        <w:tblW w:w="5000" w:type="pct"/>
        <w:jc w:val="center"/>
        <w:tblLook w:val="01E0"/>
      </w:tblPr>
      <w:tblGrid>
        <w:gridCol w:w="591"/>
        <w:gridCol w:w="4861"/>
        <w:gridCol w:w="823"/>
        <w:gridCol w:w="796"/>
        <w:gridCol w:w="884"/>
        <w:gridCol w:w="794"/>
        <w:gridCol w:w="823"/>
      </w:tblGrid>
      <w:tr w:rsidR="007D7430" w:rsidRPr="001C1181" w:rsidTr="00645835">
        <w:trPr>
          <w:trHeight w:val="243"/>
          <w:jc w:val="center"/>
        </w:trPr>
        <w:tc>
          <w:tcPr>
            <w:tcW w:w="308" w:type="pct"/>
            <w:vMerge w:val="restart"/>
            <w:vAlign w:val="center"/>
          </w:tcPr>
          <w:p w:rsidR="007D7430" w:rsidRPr="001C1181" w:rsidRDefault="007D7430" w:rsidP="006A1E2E">
            <w:pPr>
              <w:suppressAutoHyphens/>
              <w:ind w:firstLine="0"/>
              <w:jc w:val="center"/>
              <w:rPr>
                <w:b/>
                <w:sz w:val="20"/>
                <w:szCs w:val="20"/>
              </w:rPr>
            </w:pPr>
            <w:r w:rsidRPr="001C1181">
              <w:rPr>
                <w:b/>
                <w:sz w:val="20"/>
                <w:szCs w:val="20"/>
              </w:rPr>
              <w:t xml:space="preserve">№ </w:t>
            </w:r>
            <w:proofErr w:type="gramStart"/>
            <w:r w:rsidRPr="001C1181">
              <w:rPr>
                <w:b/>
                <w:sz w:val="20"/>
                <w:szCs w:val="20"/>
              </w:rPr>
              <w:t>п</w:t>
            </w:r>
            <w:proofErr w:type="gramEnd"/>
            <w:r w:rsidRPr="001C1181">
              <w:rPr>
                <w:b/>
                <w:sz w:val="20"/>
                <w:szCs w:val="20"/>
              </w:rPr>
              <w:t>/п</w:t>
            </w:r>
          </w:p>
        </w:tc>
        <w:tc>
          <w:tcPr>
            <w:tcW w:w="2539" w:type="pct"/>
            <w:vMerge w:val="restart"/>
            <w:vAlign w:val="center"/>
          </w:tcPr>
          <w:p w:rsidR="007D7430" w:rsidRPr="001C1181" w:rsidRDefault="007D7430" w:rsidP="006A1E2E">
            <w:pPr>
              <w:suppressAutoHyphens/>
              <w:ind w:firstLine="0"/>
              <w:jc w:val="center"/>
              <w:rPr>
                <w:b/>
                <w:sz w:val="20"/>
                <w:szCs w:val="20"/>
              </w:rPr>
            </w:pPr>
            <w:r w:rsidRPr="001C1181">
              <w:rPr>
                <w:b/>
                <w:sz w:val="20"/>
                <w:szCs w:val="20"/>
              </w:rPr>
              <w:t>Параметры</w:t>
            </w:r>
          </w:p>
        </w:tc>
        <w:tc>
          <w:tcPr>
            <w:tcW w:w="1308" w:type="pct"/>
            <w:gridSpan w:val="3"/>
            <w:vAlign w:val="center"/>
          </w:tcPr>
          <w:p w:rsidR="007D7430" w:rsidRPr="001C1181" w:rsidRDefault="007D7430" w:rsidP="006A1E2E">
            <w:pPr>
              <w:suppressAutoHyphens/>
              <w:ind w:firstLine="0"/>
              <w:jc w:val="center"/>
              <w:rPr>
                <w:b/>
                <w:sz w:val="20"/>
                <w:szCs w:val="20"/>
              </w:rPr>
            </w:pPr>
            <w:r w:rsidRPr="001C1181">
              <w:rPr>
                <w:b/>
                <w:sz w:val="20"/>
                <w:szCs w:val="20"/>
              </w:rPr>
              <w:t>хлор</w:t>
            </w:r>
          </w:p>
        </w:tc>
        <w:tc>
          <w:tcPr>
            <w:tcW w:w="846" w:type="pct"/>
            <w:gridSpan w:val="2"/>
            <w:vAlign w:val="center"/>
          </w:tcPr>
          <w:p w:rsidR="007D7430" w:rsidRPr="001C1181" w:rsidRDefault="007D7430" w:rsidP="006A1E2E">
            <w:pPr>
              <w:suppressAutoHyphens/>
              <w:ind w:firstLine="0"/>
              <w:jc w:val="center"/>
              <w:rPr>
                <w:b/>
                <w:sz w:val="20"/>
                <w:szCs w:val="20"/>
              </w:rPr>
            </w:pPr>
            <w:r w:rsidRPr="001C1181">
              <w:rPr>
                <w:b/>
                <w:sz w:val="20"/>
                <w:szCs w:val="20"/>
              </w:rPr>
              <w:t>аммиак</w:t>
            </w:r>
          </w:p>
        </w:tc>
      </w:tr>
      <w:tr w:rsidR="007D7430" w:rsidRPr="001C1181" w:rsidTr="00645835">
        <w:trPr>
          <w:trHeight w:val="152"/>
          <w:jc w:val="center"/>
        </w:trPr>
        <w:tc>
          <w:tcPr>
            <w:tcW w:w="308" w:type="pct"/>
            <w:vMerge/>
            <w:vAlign w:val="center"/>
          </w:tcPr>
          <w:p w:rsidR="007D7430" w:rsidRPr="001C1181" w:rsidRDefault="007D7430" w:rsidP="006A1E2E">
            <w:pPr>
              <w:suppressAutoHyphens/>
              <w:ind w:firstLine="0"/>
              <w:jc w:val="center"/>
              <w:rPr>
                <w:b/>
                <w:sz w:val="20"/>
                <w:szCs w:val="20"/>
              </w:rPr>
            </w:pPr>
          </w:p>
        </w:tc>
        <w:tc>
          <w:tcPr>
            <w:tcW w:w="2539" w:type="pct"/>
            <w:vMerge/>
            <w:vAlign w:val="center"/>
          </w:tcPr>
          <w:p w:rsidR="007D7430" w:rsidRPr="001C1181" w:rsidRDefault="007D7430" w:rsidP="006A1E2E">
            <w:pPr>
              <w:suppressAutoHyphens/>
              <w:ind w:firstLine="0"/>
              <w:jc w:val="center"/>
              <w:rPr>
                <w:b/>
                <w:sz w:val="20"/>
                <w:szCs w:val="20"/>
              </w:rPr>
            </w:pPr>
          </w:p>
        </w:tc>
        <w:tc>
          <w:tcPr>
            <w:tcW w:w="430" w:type="pct"/>
            <w:vAlign w:val="center"/>
          </w:tcPr>
          <w:p w:rsidR="007D7430" w:rsidRPr="001C1181" w:rsidRDefault="007D7430" w:rsidP="006A1E2E">
            <w:pPr>
              <w:suppressAutoHyphens/>
              <w:ind w:firstLine="0"/>
              <w:jc w:val="center"/>
              <w:rPr>
                <w:b/>
                <w:sz w:val="20"/>
                <w:szCs w:val="20"/>
              </w:rPr>
            </w:pPr>
            <w:r w:rsidRPr="001C1181">
              <w:rPr>
                <w:b/>
                <w:sz w:val="20"/>
                <w:szCs w:val="20"/>
              </w:rPr>
              <w:t>0,05т</w:t>
            </w:r>
          </w:p>
        </w:tc>
        <w:tc>
          <w:tcPr>
            <w:tcW w:w="416" w:type="pct"/>
            <w:vAlign w:val="center"/>
          </w:tcPr>
          <w:p w:rsidR="007D7430" w:rsidRPr="001C1181" w:rsidRDefault="007D7430" w:rsidP="006A1E2E">
            <w:pPr>
              <w:suppressAutoHyphens/>
              <w:ind w:firstLine="0"/>
              <w:jc w:val="center"/>
              <w:rPr>
                <w:b/>
                <w:sz w:val="20"/>
                <w:szCs w:val="20"/>
                <w:vertAlign w:val="superscript"/>
              </w:rPr>
            </w:pPr>
            <w:r w:rsidRPr="001C1181">
              <w:rPr>
                <w:b/>
                <w:sz w:val="20"/>
                <w:szCs w:val="20"/>
              </w:rPr>
              <w:t>1 т</w:t>
            </w:r>
          </w:p>
        </w:tc>
        <w:tc>
          <w:tcPr>
            <w:tcW w:w="462" w:type="pct"/>
            <w:vAlign w:val="center"/>
          </w:tcPr>
          <w:p w:rsidR="007D7430" w:rsidRPr="001C1181" w:rsidRDefault="007D7430" w:rsidP="006A1E2E">
            <w:pPr>
              <w:suppressAutoHyphens/>
              <w:ind w:firstLine="0"/>
              <w:jc w:val="center"/>
              <w:rPr>
                <w:b/>
                <w:sz w:val="20"/>
                <w:szCs w:val="20"/>
                <w:vertAlign w:val="superscript"/>
              </w:rPr>
            </w:pPr>
            <w:smartTag w:uri="urn:schemas-microsoft-com:office:smarttags" w:element="metricconverter">
              <w:smartTagPr>
                <w:attr w:name="ProductID" w:val="46 м3"/>
              </w:smartTagPr>
              <w:r w:rsidRPr="001C1181">
                <w:rPr>
                  <w:b/>
                  <w:sz w:val="20"/>
                  <w:szCs w:val="20"/>
                </w:rPr>
                <w:t>46 м</w:t>
              </w:r>
              <w:r w:rsidRPr="001C1181">
                <w:rPr>
                  <w:b/>
                  <w:sz w:val="20"/>
                  <w:szCs w:val="20"/>
                  <w:vertAlign w:val="superscript"/>
                </w:rPr>
                <w:t>3</w:t>
              </w:r>
            </w:smartTag>
          </w:p>
        </w:tc>
        <w:tc>
          <w:tcPr>
            <w:tcW w:w="415" w:type="pct"/>
            <w:vAlign w:val="center"/>
          </w:tcPr>
          <w:p w:rsidR="007D7430" w:rsidRPr="001C1181" w:rsidRDefault="007D7430" w:rsidP="006A1E2E">
            <w:pPr>
              <w:suppressAutoHyphens/>
              <w:ind w:firstLine="0"/>
              <w:jc w:val="center"/>
              <w:rPr>
                <w:b/>
                <w:sz w:val="20"/>
                <w:szCs w:val="20"/>
              </w:rPr>
            </w:pPr>
            <w:smartTag w:uri="urn:schemas-microsoft-com:office:smarttags" w:element="metricconverter">
              <w:smartTagPr>
                <w:attr w:name="ProductID" w:val="8 м3"/>
              </w:smartTagPr>
              <w:r w:rsidRPr="001C1181">
                <w:rPr>
                  <w:b/>
                  <w:sz w:val="20"/>
                  <w:szCs w:val="20"/>
                </w:rPr>
                <w:t>8 м</w:t>
              </w:r>
              <w:r w:rsidRPr="001C1181">
                <w:rPr>
                  <w:b/>
                  <w:sz w:val="20"/>
                  <w:szCs w:val="20"/>
                  <w:vertAlign w:val="superscript"/>
                </w:rPr>
                <w:t>3</w:t>
              </w:r>
            </w:smartTag>
          </w:p>
        </w:tc>
        <w:tc>
          <w:tcPr>
            <w:tcW w:w="431" w:type="pct"/>
            <w:vAlign w:val="center"/>
          </w:tcPr>
          <w:p w:rsidR="007D7430" w:rsidRPr="001C1181" w:rsidRDefault="007D7430" w:rsidP="006A1E2E">
            <w:pPr>
              <w:suppressAutoHyphens/>
              <w:ind w:firstLine="0"/>
              <w:jc w:val="center"/>
              <w:rPr>
                <w:b/>
                <w:sz w:val="20"/>
                <w:szCs w:val="20"/>
              </w:rPr>
            </w:pPr>
            <w:smartTag w:uri="urn:schemas-microsoft-com:office:smarttags" w:element="metricconverter">
              <w:smartTagPr>
                <w:attr w:name="ProductID" w:val="54 м3"/>
              </w:smartTagPr>
              <w:r w:rsidRPr="001C1181">
                <w:rPr>
                  <w:b/>
                  <w:sz w:val="20"/>
                  <w:szCs w:val="20"/>
                </w:rPr>
                <w:t>54 м</w:t>
              </w:r>
              <w:r w:rsidRPr="001C1181">
                <w:rPr>
                  <w:b/>
                  <w:sz w:val="20"/>
                  <w:szCs w:val="20"/>
                  <w:vertAlign w:val="superscript"/>
                </w:rPr>
                <w:t>3</w:t>
              </w:r>
            </w:smartTag>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Степень заполнения цистерны, %</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100</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95</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95</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95</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95</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 xml:space="preserve">Молярная масса АХОВ, </w:t>
            </w:r>
            <w:proofErr w:type="gramStart"/>
            <w:r w:rsidRPr="001C1181">
              <w:rPr>
                <w:snapToGrid w:val="0"/>
                <w:sz w:val="20"/>
                <w:szCs w:val="20"/>
              </w:rPr>
              <w:t>кг</w:t>
            </w:r>
            <w:proofErr w:type="gramEnd"/>
            <w:r w:rsidRPr="001C1181">
              <w:rPr>
                <w:snapToGrid w:val="0"/>
                <w:sz w:val="20"/>
                <w:szCs w:val="20"/>
              </w:rPr>
              <w:t>/</w:t>
            </w:r>
            <w:proofErr w:type="spellStart"/>
            <w:r w:rsidRPr="001C1181">
              <w:rPr>
                <w:snapToGrid w:val="0"/>
                <w:sz w:val="20"/>
                <w:szCs w:val="20"/>
              </w:rPr>
              <w:t>кМоль</w:t>
            </w:r>
            <w:proofErr w:type="spellEnd"/>
          </w:p>
        </w:tc>
        <w:tc>
          <w:tcPr>
            <w:tcW w:w="430"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70.91</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70.91</w:t>
            </w:r>
          </w:p>
        </w:tc>
        <w:tc>
          <w:tcPr>
            <w:tcW w:w="462"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70.91</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17.03</w:t>
            </w:r>
          </w:p>
        </w:tc>
        <w:tc>
          <w:tcPr>
            <w:tcW w:w="431"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17.03</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 xml:space="preserve">Плотность АХОВ (паров), </w:t>
            </w:r>
            <w:proofErr w:type="gramStart"/>
            <w:r w:rsidRPr="001C1181">
              <w:rPr>
                <w:snapToGrid w:val="0"/>
                <w:sz w:val="20"/>
                <w:szCs w:val="20"/>
              </w:rPr>
              <w:t>кг</w:t>
            </w:r>
            <w:proofErr w:type="gramEnd"/>
            <w:r w:rsidRPr="001C1181">
              <w:rPr>
                <w:snapToGrid w:val="0"/>
                <w:sz w:val="20"/>
                <w:szCs w:val="20"/>
              </w:rPr>
              <w:t>/м</w:t>
            </w:r>
            <w:r w:rsidRPr="001C1181">
              <w:rPr>
                <w:snapToGrid w:val="0"/>
                <w:sz w:val="20"/>
                <w:szCs w:val="20"/>
                <w:vertAlign w:val="superscript"/>
              </w:rPr>
              <w:t>3</w:t>
            </w:r>
          </w:p>
        </w:tc>
        <w:tc>
          <w:tcPr>
            <w:tcW w:w="430"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0.0073</w:t>
            </w:r>
          </w:p>
        </w:tc>
        <w:tc>
          <w:tcPr>
            <w:tcW w:w="416"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0.0073</w:t>
            </w:r>
          </w:p>
        </w:tc>
        <w:tc>
          <w:tcPr>
            <w:tcW w:w="462"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0.0073</w:t>
            </w:r>
          </w:p>
        </w:tc>
        <w:tc>
          <w:tcPr>
            <w:tcW w:w="415"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0.0073</w:t>
            </w:r>
          </w:p>
        </w:tc>
        <w:tc>
          <w:tcPr>
            <w:tcW w:w="431"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0.0007</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pStyle w:val="a8"/>
              <w:suppressAutoHyphens/>
              <w:ind w:firstLine="0"/>
              <w:jc w:val="center"/>
              <w:rPr>
                <w:snapToGrid w:val="0"/>
                <w:sz w:val="20"/>
                <w:szCs w:val="20"/>
              </w:rPr>
            </w:pPr>
            <w:proofErr w:type="gramStart"/>
            <w:r w:rsidRPr="001C1181">
              <w:rPr>
                <w:snapToGrid w:val="0"/>
                <w:sz w:val="20"/>
                <w:szCs w:val="20"/>
              </w:rPr>
              <w:t>Пороговая</w:t>
            </w:r>
            <w:proofErr w:type="gramEnd"/>
            <w:r w:rsidRPr="001C1181">
              <w:rPr>
                <w:snapToGrid w:val="0"/>
                <w:sz w:val="20"/>
                <w:szCs w:val="20"/>
              </w:rPr>
              <w:t xml:space="preserve"> </w:t>
            </w:r>
            <w:proofErr w:type="spellStart"/>
            <w:r w:rsidRPr="001C1181">
              <w:rPr>
                <w:snapToGrid w:val="0"/>
                <w:sz w:val="20"/>
                <w:szCs w:val="20"/>
              </w:rPr>
              <w:t>токсодоза</w:t>
            </w:r>
            <w:proofErr w:type="spellEnd"/>
            <w:r w:rsidRPr="001C1181">
              <w:rPr>
                <w:snapToGrid w:val="0"/>
                <w:sz w:val="20"/>
                <w:szCs w:val="20"/>
              </w:rPr>
              <w:t>, мг*мин</w:t>
            </w:r>
          </w:p>
        </w:tc>
        <w:tc>
          <w:tcPr>
            <w:tcW w:w="430"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0.6</w:t>
            </w:r>
          </w:p>
        </w:tc>
        <w:tc>
          <w:tcPr>
            <w:tcW w:w="416"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0.6</w:t>
            </w:r>
          </w:p>
        </w:tc>
        <w:tc>
          <w:tcPr>
            <w:tcW w:w="462"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0.6</w:t>
            </w:r>
          </w:p>
        </w:tc>
        <w:tc>
          <w:tcPr>
            <w:tcW w:w="415" w:type="pct"/>
            <w:vAlign w:val="center"/>
          </w:tcPr>
          <w:p w:rsidR="007D7430" w:rsidRPr="001C1181" w:rsidRDefault="007D7430" w:rsidP="006A1E2E">
            <w:pPr>
              <w:pStyle w:val="a8"/>
              <w:suppressAutoHyphens/>
              <w:ind w:firstLine="0"/>
              <w:jc w:val="center"/>
              <w:rPr>
                <w:snapToGrid w:val="0"/>
                <w:sz w:val="20"/>
                <w:szCs w:val="20"/>
              </w:rPr>
            </w:pPr>
            <w:r w:rsidRPr="001C1181">
              <w:rPr>
                <w:snapToGrid w:val="0"/>
                <w:sz w:val="20"/>
                <w:szCs w:val="20"/>
              </w:rPr>
              <w:t>0.6</w:t>
            </w:r>
          </w:p>
        </w:tc>
        <w:tc>
          <w:tcPr>
            <w:tcW w:w="431" w:type="pct"/>
            <w:vAlign w:val="center"/>
          </w:tcPr>
          <w:p w:rsidR="007D7430" w:rsidRPr="001C1181" w:rsidRDefault="007D7430" w:rsidP="006A1E2E">
            <w:pPr>
              <w:pStyle w:val="af7"/>
              <w:suppressAutoHyphens/>
              <w:spacing w:after="0"/>
              <w:ind w:firstLine="0"/>
              <w:jc w:val="center"/>
              <w:rPr>
                <w:rFonts w:ascii="Times New Roman" w:hAnsi="Times New Roman"/>
                <w:snapToGrid w:val="0"/>
                <w:sz w:val="20"/>
              </w:rPr>
            </w:pPr>
            <w:r w:rsidRPr="001C1181">
              <w:rPr>
                <w:rFonts w:ascii="Times New Roman" w:hAnsi="Times New Roman"/>
                <w:snapToGrid w:val="0"/>
                <w:sz w:val="20"/>
              </w:rPr>
              <w:t>15</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Количество выброшенного (разлившегося) при аварии вещества, </w:t>
            </w:r>
            <w:proofErr w:type="gramStart"/>
            <w:r w:rsidRPr="001C1181">
              <w:rPr>
                <w:snapToGrid w:val="0"/>
                <w:sz w:val="20"/>
                <w:szCs w:val="20"/>
              </w:rPr>
              <w:t>т</w:t>
            </w:r>
            <w:proofErr w:type="gramEnd"/>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0,05</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0,95</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67,87</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5,18</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34,94</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Эквивалентное количество вещества по первичному облаку, </w:t>
            </w:r>
            <w:proofErr w:type="gramStart"/>
            <w:r w:rsidRPr="001C1181">
              <w:rPr>
                <w:snapToGrid w:val="0"/>
                <w:sz w:val="20"/>
                <w:szCs w:val="20"/>
              </w:rPr>
              <w:t>т</w:t>
            </w:r>
            <w:proofErr w:type="gramEnd"/>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0,0</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0,171</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12,22</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0,002</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0,014</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Эквивалентное количество вещества по вторичному облаку, </w:t>
            </w:r>
            <w:proofErr w:type="gramStart"/>
            <w:r w:rsidRPr="001C1181">
              <w:rPr>
                <w:snapToGrid w:val="0"/>
                <w:sz w:val="20"/>
                <w:szCs w:val="20"/>
              </w:rPr>
              <w:t>т</w:t>
            </w:r>
            <w:proofErr w:type="gramEnd"/>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0,027</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0,522</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37,27</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0,150</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1,016</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Время испарения АХОВ с площади разлива, ч</w:t>
            </w:r>
            <w:proofErr w:type="gramStart"/>
            <w:r w:rsidRPr="001C1181">
              <w:rPr>
                <w:snapToGrid w:val="0"/>
                <w:sz w:val="20"/>
                <w:szCs w:val="20"/>
              </w:rPr>
              <w:t xml:space="preserve"> :</w:t>
            </w:r>
            <w:proofErr w:type="gramEnd"/>
            <w:r w:rsidRPr="001C1181">
              <w:rPr>
                <w:snapToGrid w:val="0"/>
                <w:sz w:val="20"/>
                <w:szCs w:val="20"/>
              </w:rPr>
              <w:t xml:space="preserve"> мин</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1:29</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1:29</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1:29</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1:21</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1:21</w:t>
            </w:r>
          </w:p>
        </w:tc>
      </w:tr>
      <w:tr w:rsidR="007D7430" w:rsidRPr="001C1181" w:rsidTr="00645835">
        <w:trPr>
          <w:jc w:val="center"/>
        </w:trPr>
        <w:tc>
          <w:tcPr>
            <w:tcW w:w="308" w:type="pct"/>
            <w:vMerge w:val="restar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Глубина зоны заражения, </w:t>
            </w:r>
            <w:proofErr w:type="gramStart"/>
            <w:r w:rsidRPr="001C1181">
              <w:rPr>
                <w:snapToGrid w:val="0"/>
                <w:sz w:val="20"/>
                <w:szCs w:val="20"/>
              </w:rPr>
              <w:t>км</w:t>
            </w:r>
            <w:proofErr w:type="gramEnd"/>
            <w:r w:rsidRPr="001C1181">
              <w:rPr>
                <w:snapToGrid w:val="0"/>
                <w:sz w:val="20"/>
                <w:szCs w:val="20"/>
              </w:rPr>
              <w:t>.</w:t>
            </w:r>
          </w:p>
        </w:tc>
        <w:tc>
          <w:tcPr>
            <w:tcW w:w="430" w:type="pct"/>
            <w:vAlign w:val="center"/>
          </w:tcPr>
          <w:p w:rsidR="007D7430" w:rsidRPr="001C1181" w:rsidRDefault="007D7430" w:rsidP="006A1E2E">
            <w:pPr>
              <w:suppressAutoHyphens/>
              <w:ind w:firstLine="0"/>
              <w:jc w:val="center"/>
              <w:rPr>
                <w:sz w:val="20"/>
                <w:szCs w:val="20"/>
              </w:rPr>
            </w:pPr>
          </w:p>
        </w:tc>
        <w:tc>
          <w:tcPr>
            <w:tcW w:w="416" w:type="pct"/>
            <w:vAlign w:val="center"/>
          </w:tcPr>
          <w:p w:rsidR="007D7430" w:rsidRPr="001C1181" w:rsidRDefault="007D7430" w:rsidP="006A1E2E">
            <w:pPr>
              <w:suppressAutoHyphens/>
              <w:ind w:firstLine="0"/>
              <w:jc w:val="center"/>
              <w:rPr>
                <w:sz w:val="20"/>
                <w:szCs w:val="20"/>
              </w:rPr>
            </w:pPr>
          </w:p>
        </w:tc>
        <w:tc>
          <w:tcPr>
            <w:tcW w:w="462" w:type="pct"/>
            <w:vAlign w:val="center"/>
          </w:tcPr>
          <w:p w:rsidR="007D7430" w:rsidRPr="001C1181" w:rsidRDefault="007D7430" w:rsidP="006A1E2E">
            <w:pPr>
              <w:suppressAutoHyphens/>
              <w:ind w:firstLine="0"/>
              <w:jc w:val="center"/>
              <w:rPr>
                <w:sz w:val="20"/>
                <w:szCs w:val="20"/>
              </w:rPr>
            </w:pPr>
          </w:p>
        </w:tc>
        <w:tc>
          <w:tcPr>
            <w:tcW w:w="415" w:type="pct"/>
            <w:vAlign w:val="center"/>
          </w:tcPr>
          <w:p w:rsidR="007D7430" w:rsidRPr="001C1181" w:rsidRDefault="007D7430" w:rsidP="006A1E2E">
            <w:pPr>
              <w:suppressAutoHyphens/>
              <w:ind w:firstLine="0"/>
              <w:jc w:val="center"/>
              <w:rPr>
                <w:sz w:val="20"/>
                <w:szCs w:val="20"/>
              </w:rPr>
            </w:pPr>
          </w:p>
        </w:tc>
        <w:tc>
          <w:tcPr>
            <w:tcW w:w="431" w:type="pct"/>
            <w:vAlign w:val="center"/>
          </w:tcPr>
          <w:p w:rsidR="007D7430" w:rsidRPr="001C1181" w:rsidRDefault="007D7430" w:rsidP="006A1E2E">
            <w:pPr>
              <w:suppressAutoHyphens/>
              <w:ind w:firstLine="0"/>
              <w:jc w:val="center"/>
              <w:rPr>
                <w:sz w:val="20"/>
                <w:szCs w:val="20"/>
              </w:rPr>
            </w:pPr>
          </w:p>
        </w:tc>
      </w:tr>
      <w:tr w:rsidR="007D7430" w:rsidRPr="001C1181" w:rsidTr="00645835">
        <w:trPr>
          <w:jc w:val="center"/>
        </w:trPr>
        <w:tc>
          <w:tcPr>
            <w:tcW w:w="308" w:type="pct"/>
            <w:vMerge/>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Первичным облаком</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0,34</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1,58</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21,5</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0,079</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0,43</w:t>
            </w:r>
          </w:p>
        </w:tc>
      </w:tr>
      <w:tr w:rsidR="007D7430" w:rsidRPr="001C1181" w:rsidTr="00645835">
        <w:trPr>
          <w:jc w:val="center"/>
        </w:trPr>
        <w:tc>
          <w:tcPr>
            <w:tcW w:w="308" w:type="pct"/>
            <w:vMerge/>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Вторичным облаком</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0,58</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3,2</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43,4</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1,49</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4,8</w:t>
            </w:r>
          </w:p>
        </w:tc>
      </w:tr>
      <w:tr w:rsidR="007D7430" w:rsidRPr="001C1181" w:rsidTr="00645835">
        <w:trPr>
          <w:trHeight w:val="239"/>
          <w:jc w:val="center"/>
        </w:trPr>
        <w:tc>
          <w:tcPr>
            <w:tcW w:w="308" w:type="pct"/>
            <w:vMerge/>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Полная</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0.71</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4,0</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54,1</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1,53</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5,0</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napToGrid w:val="0"/>
                <w:sz w:val="20"/>
                <w:szCs w:val="20"/>
              </w:rPr>
              <w:t xml:space="preserve">Глубина зоны заражения АХОВ за </w:t>
            </w:r>
            <w:smartTag w:uri="urn:schemas-microsoft-com:office:smarttags" w:element="time">
              <w:smartTagPr>
                <w:attr w:name="Hour" w:val="1"/>
                <w:attr w:name="Minute" w:val="0"/>
              </w:smartTagPr>
              <w:r w:rsidRPr="001C1181">
                <w:rPr>
                  <w:snapToGrid w:val="0"/>
                  <w:sz w:val="20"/>
                  <w:szCs w:val="20"/>
                </w:rPr>
                <w:t>1 час,</w:t>
              </w:r>
            </w:smartTag>
            <w:r w:rsidRPr="001C1181">
              <w:rPr>
                <w:snapToGrid w:val="0"/>
                <w:sz w:val="20"/>
                <w:szCs w:val="20"/>
              </w:rPr>
              <w:t xml:space="preserve"> </w:t>
            </w:r>
            <w:proofErr w:type="gramStart"/>
            <w:r w:rsidRPr="001C1181">
              <w:rPr>
                <w:snapToGrid w:val="0"/>
                <w:sz w:val="20"/>
                <w:szCs w:val="20"/>
              </w:rPr>
              <w:t>км</w:t>
            </w:r>
            <w:proofErr w:type="gramEnd"/>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0.71</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4,0</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5</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1,53</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5,0</w:t>
            </w:r>
          </w:p>
        </w:tc>
      </w:tr>
      <w:tr w:rsidR="007D7430" w:rsidRPr="001C1181" w:rsidTr="00645835">
        <w:trPr>
          <w:jc w:val="center"/>
        </w:trPr>
        <w:tc>
          <w:tcPr>
            <w:tcW w:w="308" w:type="pc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z w:val="20"/>
                <w:szCs w:val="20"/>
              </w:rPr>
              <w:t xml:space="preserve">Предельно возможная глубина зоны заражения АХОВ, </w:t>
            </w:r>
            <w:proofErr w:type="gramStart"/>
            <w:r w:rsidRPr="001C1181">
              <w:rPr>
                <w:sz w:val="20"/>
                <w:szCs w:val="20"/>
              </w:rPr>
              <w:t>км</w:t>
            </w:r>
            <w:proofErr w:type="gramEnd"/>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0,87</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4,65</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64,27</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1,732</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5,629</w:t>
            </w:r>
          </w:p>
        </w:tc>
      </w:tr>
      <w:tr w:rsidR="007D7430" w:rsidRPr="001C1181" w:rsidTr="00645835">
        <w:trPr>
          <w:jc w:val="center"/>
        </w:trPr>
        <w:tc>
          <w:tcPr>
            <w:tcW w:w="308" w:type="pct"/>
            <w:vMerge w:val="restart"/>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z w:val="20"/>
                <w:szCs w:val="20"/>
              </w:rPr>
              <w:t>Площадь зоны заражения облаком АХОВ, км</w:t>
            </w:r>
            <w:proofErr w:type="gramStart"/>
            <w:r w:rsidRPr="001C1181">
              <w:rPr>
                <w:sz w:val="20"/>
                <w:szCs w:val="20"/>
                <w:vertAlign w:val="superscript"/>
              </w:rPr>
              <w:t>2</w:t>
            </w:r>
            <w:proofErr w:type="gramEnd"/>
          </w:p>
        </w:tc>
        <w:tc>
          <w:tcPr>
            <w:tcW w:w="430" w:type="pct"/>
            <w:vAlign w:val="center"/>
          </w:tcPr>
          <w:p w:rsidR="007D7430" w:rsidRPr="001C1181" w:rsidRDefault="007D7430" w:rsidP="006A1E2E">
            <w:pPr>
              <w:suppressAutoHyphens/>
              <w:ind w:firstLine="0"/>
              <w:jc w:val="center"/>
              <w:rPr>
                <w:sz w:val="20"/>
                <w:szCs w:val="20"/>
              </w:rPr>
            </w:pPr>
          </w:p>
        </w:tc>
        <w:tc>
          <w:tcPr>
            <w:tcW w:w="416" w:type="pct"/>
            <w:vAlign w:val="center"/>
          </w:tcPr>
          <w:p w:rsidR="007D7430" w:rsidRPr="001C1181" w:rsidRDefault="007D7430" w:rsidP="006A1E2E">
            <w:pPr>
              <w:suppressAutoHyphens/>
              <w:ind w:firstLine="0"/>
              <w:jc w:val="center"/>
              <w:rPr>
                <w:sz w:val="20"/>
                <w:szCs w:val="20"/>
              </w:rPr>
            </w:pPr>
          </w:p>
        </w:tc>
        <w:tc>
          <w:tcPr>
            <w:tcW w:w="462" w:type="pct"/>
            <w:vAlign w:val="center"/>
          </w:tcPr>
          <w:p w:rsidR="007D7430" w:rsidRPr="001C1181" w:rsidRDefault="007D7430" w:rsidP="006A1E2E">
            <w:pPr>
              <w:suppressAutoHyphens/>
              <w:ind w:firstLine="0"/>
              <w:jc w:val="center"/>
              <w:rPr>
                <w:sz w:val="20"/>
                <w:szCs w:val="20"/>
              </w:rPr>
            </w:pPr>
          </w:p>
        </w:tc>
        <w:tc>
          <w:tcPr>
            <w:tcW w:w="415" w:type="pct"/>
            <w:vAlign w:val="center"/>
          </w:tcPr>
          <w:p w:rsidR="007D7430" w:rsidRPr="001C1181" w:rsidRDefault="007D7430" w:rsidP="006A1E2E">
            <w:pPr>
              <w:suppressAutoHyphens/>
              <w:ind w:firstLine="0"/>
              <w:jc w:val="center"/>
              <w:rPr>
                <w:sz w:val="20"/>
                <w:szCs w:val="20"/>
              </w:rPr>
            </w:pPr>
          </w:p>
        </w:tc>
        <w:tc>
          <w:tcPr>
            <w:tcW w:w="431" w:type="pct"/>
            <w:vAlign w:val="center"/>
          </w:tcPr>
          <w:p w:rsidR="007D7430" w:rsidRPr="001C1181" w:rsidRDefault="007D7430" w:rsidP="006A1E2E">
            <w:pPr>
              <w:suppressAutoHyphens/>
              <w:ind w:firstLine="0"/>
              <w:jc w:val="center"/>
              <w:rPr>
                <w:sz w:val="20"/>
                <w:szCs w:val="20"/>
              </w:rPr>
            </w:pPr>
          </w:p>
        </w:tc>
      </w:tr>
      <w:tr w:rsidR="007D7430" w:rsidRPr="001C1181" w:rsidTr="00645835">
        <w:trPr>
          <w:jc w:val="center"/>
        </w:trPr>
        <w:tc>
          <w:tcPr>
            <w:tcW w:w="308" w:type="pct"/>
            <w:vMerge/>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z w:val="20"/>
                <w:szCs w:val="20"/>
              </w:rPr>
              <w:t>Возможная</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0,89</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25,41</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39,24</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3,66</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39,21</w:t>
            </w:r>
          </w:p>
        </w:tc>
      </w:tr>
      <w:tr w:rsidR="007D7430" w:rsidRPr="001C1181" w:rsidTr="00645835">
        <w:trPr>
          <w:jc w:val="center"/>
        </w:trPr>
        <w:tc>
          <w:tcPr>
            <w:tcW w:w="308" w:type="pct"/>
            <w:vMerge/>
            <w:vAlign w:val="center"/>
          </w:tcPr>
          <w:p w:rsidR="007D7430" w:rsidRPr="001C1181" w:rsidRDefault="007D7430" w:rsidP="006A1E2E">
            <w:pPr>
              <w:numPr>
                <w:ilvl w:val="0"/>
                <w:numId w:val="9"/>
              </w:numPr>
              <w:suppressAutoHyphens/>
              <w:ind w:left="0" w:firstLine="0"/>
              <w:jc w:val="center"/>
              <w:rPr>
                <w:sz w:val="20"/>
                <w:szCs w:val="20"/>
              </w:rPr>
            </w:pPr>
          </w:p>
        </w:tc>
        <w:tc>
          <w:tcPr>
            <w:tcW w:w="2539" w:type="pct"/>
            <w:vAlign w:val="center"/>
          </w:tcPr>
          <w:p w:rsidR="007D7430" w:rsidRPr="001C1181" w:rsidRDefault="007D7430" w:rsidP="006A1E2E">
            <w:pPr>
              <w:suppressAutoHyphens/>
              <w:ind w:firstLine="0"/>
              <w:jc w:val="center"/>
              <w:rPr>
                <w:sz w:val="20"/>
                <w:szCs w:val="20"/>
              </w:rPr>
            </w:pPr>
            <w:r w:rsidRPr="001C1181">
              <w:rPr>
                <w:sz w:val="20"/>
                <w:szCs w:val="20"/>
              </w:rPr>
              <w:t>Фактическая</w:t>
            </w:r>
          </w:p>
        </w:tc>
        <w:tc>
          <w:tcPr>
            <w:tcW w:w="430" w:type="pct"/>
            <w:vAlign w:val="center"/>
          </w:tcPr>
          <w:p w:rsidR="007D7430" w:rsidRPr="001C1181" w:rsidRDefault="007D7430" w:rsidP="006A1E2E">
            <w:pPr>
              <w:suppressAutoHyphens/>
              <w:ind w:firstLine="0"/>
              <w:jc w:val="center"/>
              <w:rPr>
                <w:sz w:val="20"/>
                <w:szCs w:val="20"/>
              </w:rPr>
            </w:pPr>
            <w:r w:rsidRPr="001C1181">
              <w:rPr>
                <w:sz w:val="20"/>
                <w:szCs w:val="20"/>
              </w:rPr>
              <w:t>0,046</w:t>
            </w:r>
          </w:p>
        </w:tc>
        <w:tc>
          <w:tcPr>
            <w:tcW w:w="416" w:type="pct"/>
            <w:vAlign w:val="center"/>
          </w:tcPr>
          <w:p w:rsidR="007D7430" w:rsidRPr="001C1181" w:rsidRDefault="007D7430" w:rsidP="006A1E2E">
            <w:pPr>
              <w:suppressAutoHyphens/>
              <w:ind w:firstLine="0"/>
              <w:jc w:val="center"/>
              <w:rPr>
                <w:sz w:val="20"/>
                <w:szCs w:val="20"/>
              </w:rPr>
            </w:pPr>
            <w:r w:rsidRPr="001C1181">
              <w:rPr>
                <w:sz w:val="20"/>
                <w:szCs w:val="20"/>
              </w:rPr>
              <w:t>1,34</w:t>
            </w:r>
          </w:p>
        </w:tc>
        <w:tc>
          <w:tcPr>
            <w:tcW w:w="462" w:type="pct"/>
            <w:vAlign w:val="center"/>
          </w:tcPr>
          <w:p w:rsidR="007D7430" w:rsidRPr="001C1181" w:rsidRDefault="007D7430" w:rsidP="006A1E2E">
            <w:pPr>
              <w:suppressAutoHyphens/>
              <w:ind w:firstLine="0"/>
              <w:jc w:val="center"/>
              <w:rPr>
                <w:sz w:val="20"/>
                <w:szCs w:val="20"/>
              </w:rPr>
            </w:pPr>
            <w:r w:rsidRPr="001C1181">
              <w:rPr>
                <w:sz w:val="20"/>
                <w:szCs w:val="20"/>
              </w:rPr>
              <w:t>2,025</w:t>
            </w:r>
          </w:p>
        </w:tc>
        <w:tc>
          <w:tcPr>
            <w:tcW w:w="415" w:type="pct"/>
            <w:vAlign w:val="center"/>
          </w:tcPr>
          <w:p w:rsidR="007D7430" w:rsidRPr="001C1181" w:rsidRDefault="007D7430" w:rsidP="006A1E2E">
            <w:pPr>
              <w:suppressAutoHyphens/>
              <w:ind w:firstLine="0"/>
              <w:jc w:val="center"/>
              <w:rPr>
                <w:sz w:val="20"/>
                <w:szCs w:val="20"/>
              </w:rPr>
            </w:pPr>
            <w:r w:rsidRPr="001C1181">
              <w:rPr>
                <w:sz w:val="20"/>
                <w:szCs w:val="20"/>
              </w:rPr>
              <w:t>0,19</w:t>
            </w:r>
          </w:p>
        </w:tc>
        <w:tc>
          <w:tcPr>
            <w:tcW w:w="431" w:type="pct"/>
            <w:vAlign w:val="center"/>
          </w:tcPr>
          <w:p w:rsidR="007D7430" w:rsidRPr="001C1181" w:rsidRDefault="007D7430" w:rsidP="006A1E2E">
            <w:pPr>
              <w:suppressAutoHyphens/>
              <w:ind w:firstLine="0"/>
              <w:jc w:val="center"/>
              <w:rPr>
                <w:sz w:val="20"/>
                <w:szCs w:val="20"/>
              </w:rPr>
            </w:pPr>
            <w:r w:rsidRPr="001C1181">
              <w:rPr>
                <w:sz w:val="20"/>
                <w:szCs w:val="20"/>
              </w:rPr>
              <w:t>2,024</w:t>
            </w:r>
          </w:p>
        </w:tc>
      </w:tr>
    </w:tbl>
    <w:p w:rsidR="007D7430" w:rsidRPr="00497F47" w:rsidRDefault="007D7430" w:rsidP="006A1E2E">
      <w:pPr>
        <w:pStyle w:val="af7"/>
        <w:keepNext/>
        <w:widowControl w:val="0"/>
        <w:spacing w:after="0"/>
        <w:rPr>
          <w:rFonts w:ascii="Times New Roman" w:hAnsi="Times New Roman"/>
          <w:b/>
          <w:snapToGrid w:val="0"/>
          <w:sz w:val="24"/>
          <w:szCs w:val="24"/>
        </w:rPr>
      </w:pPr>
    </w:p>
    <w:p w:rsidR="007D7430" w:rsidRPr="00497F47" w:rsidRDefault="007D7430" w:rsidP="006A1E2E">
      <w:pPr>
        <w:pStyle w:val="af7"/>
        <w:keepNext/>
        <w:widowControl w:val="0"/>
        <w:spacing w:after="0"/>
        <w:rPr>
          <w:rFonts w:ascii="Times New Roman" w:hAnsi="Times New Roman"/>
          <w:b/>
          <w:snapToGrid w:val="0"/>
          <w:sz w:val="16"/>
          <w:szCs w:val="16"/>
          <w:highlight w:val="yellow"/>
        </w:rPr>
      </w:pPr>
    </w:p>
    <w:p w:rsidR="007D7430" w:rsidRPr="00497F47" w:rsidRDefault="007D7430" w:rsidP="006A1E2E">
      <w:pPr>
        <w:pStyle w:val="af7"/>
        <w:keepNext/>
        <w:widowControl w:val="0"/>
        <w:spacing w:after="0"/>
        <w:rPr>
          <w:rFonts w:ascii="Times New Roman" w:hAnsi="Times New Roman"/>
          <w:b/>
          <w:snapToGrid w:val="0"/>
          <w:sz w:val="16"/>
          <w:szCs w:val="16"/>
          <w:highlight w:val="yellow"/>
        </w:rPr>
      </w:pPr>
    </w:p>
    <w:p w:rsidR="007D7430" w:rsidRPr="001C1181" w:rsidRDefault="007D7430" w:rsidP="006A1E2E">
      <w:pPr>
        <w:pStyle w:val="af7"/>
        <w:keepNext/>
        <w:widowControl w:val="0"/>
        <w:spacing w:after="0"/>
        <w:ind w:firstLine="0"/>
        <w:jc w:val="center"/>
        <w:rPr>
          <w:rFonts w:ascii="Times New Roman" w:hAnsi="Times New Roman"/>
          <w:b/>
          <w:snapToGrid w:val="0"/>
          <w:sz w:val="24"/>
          <w:szCs w:val="24"/>
        </w:rPr>
      </w:pPr>
      <w:r w:rsidRPr="001C1181">
        <w:rPr>
          <w:rFonts w:ascii="Times New Roman" w:hAnsi="Times New Roman"/>
          <w:b/>
          <w:snapToGrid w:val="0"/>
          <w:sz w:val="24"/>
          <w:szCs w:val="24"/>
        </w:rPr>
        <w:t>Выводы:</w:t>
      </w:r>
    </w:p>
    <w:p w:rsidR="007D7430" w:rsidRPr="00850C78" w:rsidRDefault="007D7430" w:rsidP="006A1E2E">
      <w:pPr>
        <w:pStyle w:val="32"/>
        <w:suppressAutoHyphens/>
        <w:spacing w:after="0"/>
        <w:ind w:left="0" w:firstLine="851"/>
        <w:jc w:val="both"/>
        <w:rPr>
          <w:sz w:val="24"/>
          <w:szCs w:val="24"/>
          <w:lang w:val="ru-RU"/>
        </w:rPr>
      </w:pPr>
      <w:r w:rsidRPr="00850C78">
        <w:rPr>
          <w:sz w:val="24"/>
          <w:szCs w:val="24"/>
          <w:lang w:val="ru-RU"/>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7D7430" w:rsidRPr="00497F47" w:rsidRDefault="007D7430" w:rsidP="006A1E2E">
      <w:pPr>
        <w:pStyle w:val="a5"/>
        <w:numPr>
          <w:ilvl w:val="0"/>
          <w:numId w:val="5"/>
        </w:numPr>
        <w:suppressAutoHyphens/>
        <w:spacing w:line="240" w:lineRule="auto"/>
      </w:pPr>
      <w:r w:rsidRPr="00497F47">
        <w:t xml:space="preserve">пары хлора в радиусе </w:t>
      </w:r>
      <w:r>
        <w:t xml:space="preserve">5км при аварии на железной дороге, </w:t>
      </w:r>
      <w:smartTag w:uri="urn:schemas-microsoft-com:office:smarttags" w:element="metricconverter">
        <w:smartTagPr>
          <w:attr w:name="ProductID" w:val="4 км"/>
        </w:smartTagPr>
        <w:r w:rsidRPr="00497F47">
          <w:t>4 км</w:t>
        </w:r>
      </w:smartTag>
      <w:r w:rsidRPr="00497F47">
        <w:t xml:space="preserve"> при</w:t>
      </w:r>
      <w:r>
        <w:t xml:space="preserve"> аварии на автомобильной дороге</w:t>
      </w:r>
      <w:r w:rsidRPr="00497F47">
        <w:t>;</w:t>
      </w:r>
    </w:p>
    <w:p w:rsidR="007D7430" w:rsidRPr="00497F47" w:rsidRDefault="007D7430" w:rsidP="006A1E2E">
      <w:pPr>
        <w:pStyle w:val="a5"/>
        <w:numPr>
          <w:ilvl w:val="0"/>
          <w:numId w:val="5"/>
        </w:numPr>
        <w:suppressAutoHyphens/>
        <w:spacing w:line="240" w:lineRule="auto"/>
      </w:pPr>
      <w:r w:rsidRPr="00497F47">
        <w:t xml:space="preserve">в радиусе </w:t>
      </w:r>
      <w:r>
        <w:t xml:space="preserve">4км при аварии на железной дороге, </w:t>
      </w:r>
      <w:smartTag w:uri="urn:schemas-microsoft-com:office:smarttags" w:element="metricconverter">
        <w:smartTagPr>
          <w:attr w:name="ProductID" w:val="1,5 км"/>
        </w:smartTagPr>
        <w:r w:rsidRPr="00497F47">
          <w:t>1,5 км</w:t>
        </w:r>
      </w:smartTag>
      <w:r w:rsidRPr="00497F47">
        <w:t xml:space="preserve"> при аварии на автомобильной дороге пары аммиака;</w:t>
      </w:r>
    </w:p>
    <w:p w:rsidR="007D7430" w:rsidRPr="00BB3FDE" w:rsidRDefault="007D7430" w:rsidP="006A1E2E">
      <w:pPr>
        <w:pStyle w:val="32"/>
        <w:suppressAutoHyphens/>
        <w:spacing w:after="0"/>
        <w:ind w:left="0" w:firstLine="851"/>
        <w:jc w:val="both"/>
        <w:rPr>
          <w:sz w:val="24"/>
          <w:szCs w:val="24"/>
          <w:lang w:val="ru-RU"/>
        </w:rPr>
      </w:pPr>
      <w:r w:rsidRPr="00497F47">
        <w:rPr>
          <w:sz w:val="24"/>
          <w:szCs w:val="24"/>
          <w:lang w:val="ru-RU"/>
        </w:rPr>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w:t>
      </w:r>
      <w:r>
        <w:rPr>
          <w:sz w:val="24"/>
          <w:szCs w:val="24"/>
          <w:lang w:val="ru-RU"/>
        </w:rPr>
        <w:t>2.025</w:t>
      </w:r>
      <w:r w:rsidRPr="00497F47">
        <w:rPr>
          <w:sz w:val="24"/>
          <w:szCs w:val="24"/>
          <w:lang w:val="ru-RU"/>
        </w:rPr>
        <w:t xml:space="preserve"> до </w:t>
      </w:r>
      <w:r>
        <w:rPr>
          <w:sz w:val="24"/>
          <w:szCs w:val="24"/>
          <w:lang w:val="ru-RU"/>
        </w:rPr>
        <w:t>39.24</w:t>
      </w:r>
      <w:r w:rsidRPr="00497F47">
        <w:rPr>
          <w:sz w:val="24"/>
          <w:szCs w:val="24"/>
          <w:lang w:val="ru-RU"/>
        </w:rPr>
        <w:t xml:space="preserve"> км</w:t>
      </w:r>
      <w:proofErr w:type="gramStart"/>
      <w:r w:rsidRPr="00497F47">
        <w:rPr>
          <w:sz w:val="24"/>
          <w:szCs w:val="24"/>
          <w:vertAlign w:val="superscript"/>
          <w:lang w:val="ru-RU"/>
        </w:rPr>
        <w:t>2</w:t>
      </w:r>
      <w:proofErr w:type="gramEnd"/>
      <w:r w:rsidRPr="00497F47">
        <w:rPr>
          <w:sz w:val="24"/>
          <w:szCs w:val="24"/>
          <w:lang w:val="ru-RU"/>
        </w:rPr>
        <w:t>.</w:t>
      </w:r>
      <w:r w:rsidRPr="00BB3FDE">
        <w:rPr>
          <w:sz w:val="24"/>
          <w:szCs w:val="24"/>
          <w:lang w:val="ru-RU"/>
        </w:rPr>
        <w:t xml:space="preserve"> </w:t>
      </w:r>
    </w:p>
    <w:p w:rsidR="007D7430" w:rsidRPr="00497F47" w:rsidRDefault="007D7430" w:rsidP="006A1E2E">
      <w:pPr>
        <w:pStyle w:val="af7"/>
        <w:suppressAutoHyphens/>
        <w:spacing w:after="0"/>
        <w:rPr>
          <w:rFonts w:ascii="Times New Roman" w:hAnsi="Times New Roman"/>
          <w:snapToGrid w:val="0"/>
          <w:sz w:val="24"/>
        </w:rPr>
      </w:pPr>
      <w:r w:rsidRPr="00497F47">
        <w:rPr>
          <w:rFonts w:ascii="Times New Roman" w:hAnsi="Times New Roman"/>
          <w:snapToGrid w:val="0"/>
          <w:sz w:val="24"/>
        </w:rPr>
        <w:t>3. Ожидаемые потери граждан без средств индивидуальной защиты могут составить:</w:t>
      </w:r>
    </w:p>
    <w:p w:rsidR="007D7430" w:rsidRPr="001C1181" w:rsidRDefault="007D7430" w:rsidP="006A1E2E">
      <w:pPr>
        <w:pStyle w:val="a5"/>
        <w:numPr>
          <w:ilvl w:val="0"/>
          <w:numId w:val="5"/>
        </w:numPr>
        <w:suppressAutoHyphens/>
        <w:spacing w:line="240" w:lineRule="auto"/>
      </w:pPr>
      <w:r w:rsidRPr="001C1181">
        <w:t>безвозвратные потери - 10%;</w:t>
      </w:r>
    </w:p>
    <w:p w:rsidR="007D7430" w:rsidRPr="001C1181" w:rsidRDefault="007D7430" w:rsidP="006A1E2E">
      <w:pPr>
        <w:pStyle w:val="a5"/>
        <w:numPr>
          <w:ilvl w:val="0"/>
          <w:numId w:val="5"/>
        </w:numPr>
        <w:suppressAutoHyphens/>
        <w:spacing w:line="240" w:lineRule="auto"/>
      </w:pPr>
      <w:r w:rsidRPr="001C1181">
        <w:t>санитарные потери тяжелой и средней форм тяжести (выход людей из строя на срок не менее чем на 2-3 недели с обязательной госпитализацией) - 15%;</w:t>
      </w:r>
    </w:p>
    <w:p w:rsidR="007D7430" w:rsidRPr="001C1181" w:rsidRDefault="007D7430" w:rsidP="006A1E2E">
      <w:pPr>
        <w:pStyle w:val="a5"/>
        <w:numPr>
          <w:ilvl w:val="0"/>
          <w:numId w:val="5"/>
        </w:numPr>
        <w:suppressAutoHyphens/>
        <w:spacing w:line="240" w:lineRule="auto"/>
      </w:pPr>
      <w:r w:rsidRPr="001C1181">
        <w:t>санитарные потери легкой формы тяжести - 20%;</w:t>
      </w:r>
    </w:p>
    <w:p w:rsidR="007D7430" w:rsidRPr="001C1181" w:rsidRDefault="007D7430" w:rsidP="006A1E2E">
      <w:pPr>
        <w:pStyle w:val="a5"/>
        <w:numPr>
          <w:ilvl w:val="0"/>
          <w:numId w:val="5"/>
        </w:numPr>
        <w:suppressAutoHyphens/>
        <w:spacing w:line="240" w:lineRule="auto"/>
      </w:pPr>
      <w:r w:rsidRPr="001C1181">
        <w:t>пороговые воздействия - 55%.</w:t>
      </w:r>
    </w:p>
    <w:p w:rsidR="007D7430" w:rsidRPr="00497F47" w:rsidRDefault="007D7430" w:rsidP="006A1E2E">
      <w:pPr>
        <w:pStyle w:val="af7"/>
        <w:suppressAutoHyphens/>
        <w:spacing w:after="0"/>
        <w:rPr>
          <w:rFonts w:ascii="Times New Roman" w:hAnsi="Times New Roman"/>
          <w:snapToGrid w:val="0"/>
          <w:sz w:val="24"/>
          <w:szCs w:val="24"/>
        </w:rPr>
      </w:pPr>
      <w:r w:rsidRPr="00497F47">
        <w:rPr>
          <w:rFonts w:ascii="Times New Roman" w:hAnsi="Times New Roman"/>
          <w:snapToGrid w:val="0"/>
          <w:sz w:val="24"/>
          <w:szCs w:val="24"/>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7D7430" w:rsidRPr="001C1181" w:rsidRDefault="007D7430" w:rsidP="006A1E2E">
      <w:pPr>
        <w:pStyle w:val="af7"/>
        <w:suppressAutoHyphens/>
        <w:spacing w:after="0"/>
        <w:rPr>
          <w:rFonts w:ascii="Times New Roman" w:hAnsi="Times New Roman"/>
          <w:snapToGrid w:val="0"/>
          <w:sz w:val="24"/>
          <w:szCs w:val="24"/>
        </w:rPr>
      </w:pPr>
      <w:r w:rsidRPr="001C1181">
        <w:rPr>
          <w:rFonts w:ascii="Times New Roman" w:hAnsi="Times New Roman"/>
          <w:snapToGrid w:val="0"/>
          <w:sz w:val="24"/>
          <w:szCs w:val="24"/>
        </w:rPr>
        <w:t>Решения по предупреждению ЧС в результате аварий с АХОВ включают:</w:t>
      </w:r>
    </w:p>
    <w:p w:rsidR="007D7430" w:rsidRPr="001C1181" w:rsidRDefault="007D7430" w:rsidP="006A1E2E">
      <w:pPr>
        <w:pStyle w:val="a5"/>
        <w:numPr>
          <w:ilvl w:val="0"/>
          <w:numId w:val="5"/>
        </w:numPr>
        <w:suppressAutoHyphens/>
        <w:spacing w:line="240" w:lineRule="auto"/>
      </w:pPr>
      <w:r w:rsidRPr="001C1181">
        <w:t xml:space="preserve">экстренную эвакуацию в направлении, перпендикулярном направлению ветра и указанном в передаваемом сигнале оповещения ГО. </w:t>
      </w:r>
    </w:p>
    <w:p w:rsidR="007D7430" w:rsidRPr="001C1181" w:rsidRDefault="007D7430" w:rsidP="006A1E2E">
      <w:pPr>
        <w:pStyle w:val="a5"/>
        <w:numPr>
          <w:ilvl w:val="0"/>
          <w:numId w:val="5"/>
        </w:numPr>
        <w:suppressAutoHyphens/>
        <w:spacing w:line="240" w:lineRule="auto"/>
      </w:pPr>
      <w:r w:rsidRPr="001C1181">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7D7430" w:rsidRPr="001C1181" w:rsidRDefault="007D7430" w:rsidP="006A1E2E">
      <w:pPr>
        <w:pStyle w:val="a5"/>
        <w:numPr>
          <w:ilvl w:val="0"/>
          <w:numId w:val="5"/>
        </w:numPr>
        <w:suppressAutoHyphens/>
        <w:spacing w:line="240" w:lineRule="auto"/>
      </w:pPr>
      <w:r w:rsidRPr="001C1181">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A55C0D" w:rsidRPr="00C87496" w:rsidRDefault="00A55C0D" w:rsidP="006A1E2E">
      <w:pPr>
        <w:suppressAutoHyphens/>
        <w:spacing w:line="240" w:lineRule="auto"/>
      </w:pPr>
    </w:p>
    <w:p w:rsidR="008A59C2" w:rsidRPr="00940F01" w:rsidRDefault="008A59C2" w:rsidP="006A1E2E">
      <w:pPr>
        <w:widowControl w:val="0"/>
        <w:spacing w:line="240" w:lineRule="auto"/>
        <w:ind w:firstLine="851"/>
        <w:rPr>
          <w:snapToGrid w:val="0"/>
          <w:u w:val="single"/>
        </w:rPr>
      </w:pPr>
      <w:r w:rsidRPr="00940F01">
        <w:rPr>
          <w:b/>
          <w:snapToGrid w:val="0"/>
          <w:u w:val="single"/>
        </w:rPr>
        <w:t xml:space="preserve">II. </w:t>
      </w:r>
      <w:r w:rsidRPr="00940F01">
        <w:rPr>
          <w:b/>
          <w:i/>
          <w:snapToGrid w:val="0"/>
          <w:u w:val="single"/>
        </w:rPr>
        <w:t>Аварии с ГСМ и СУГ на ближайших транспортных магистралях, нефтебаза и АЗС</w:t>
      </w:r>
    </w:p>
    <w:p w:rsidR="001C1181" w:rsidRPr="001C1181" w:rsidRDefault="001C1181" w:rsidP="006A1E2E">
      <w:pPr>
        <w:suppressAutoHyphens/>
        <w:spacing w:line="240" w:lineRule="auto"/>
        <w:ind w:firstLine="851"/>
      </w:pPr>
      <w:r w:rsidRPr="001C1181">
        <w:t xml:space="preserve">Автомобильная  дорога федерального значения Р217 «Кавказ» (М29)., автомобильные дороги местного </w:t>
      </w:r>
      <w:proofErr w:type="gramStart"/>
      <w:r w:rsidRPr="001C1181">
        <w:t>значения</w:t>
      </w:r>
      <w:proofErr w:type="gramEnd"/>
      <w:r w:rsidRPr="001C1181">
        <w:t xml:space="preserve"> по которым перевозятся</w:t>
      </w:r>
      <w:r w:rsidRPr="001C1181">
        <w:rPr>
          <w:iCs/>
          <w:color w:val="000000"/>
        </w:rPr>
        <w:t xml:space="preserve"> </w:t>
      </w:r>
      <w:r w:rsidRPr="001C1181">
        <w:t xml:space="preserve">ГСМ в автоцистернах – </w:t>
      </w:r>
      <w:smartTag w:uri="urn:schemas-microsoft-com:office:smarttags" w:element="metricconverter">
        <w:smartTagPr>
          <w:attr w:name="ProductID" w:val="16300 литров"/>
        </w:smartTagPr>
        <w:r w:rsidRPr="001C1181">
          <w:t>16300 литров</w:t>
        </w:r>
      </w:smartTag>
      <w:r w:rsidRPr="001C1181">
        <w:t xml:space="preserve">, СУГ в автоцистернах емкостью </w:t>
      </w:r>
      <w:smartTag w:uri="urn:schemas-microsoft-com:office:smarttags" w:element="metricconverter">
        <w:smartTagPr>
          <w:attr w:name="ProductID" w:val="11 м3"/>
        </w:smartTagPr>
        <w:r w:rsidRPr="001C1181">
          <w:t>11 м</w:t>
        </w:r>
        <w:r w:rsidRPr="001C1181">
          <w:rPr>
            <w:vertAlign w:val="superscript"/>
          </w:rPr>
          <w:t>3</w:t>
        </w:r>
      </w:smartTag>
    </w:p>
    <w:p w:rsidR="001C1181" w:rsidRPr="001C1181" w:rsidRDefault="001C1181" w:rsidP="006A1E2E">
      <w:pPr>
        <w:pStyle w:val="af8"/>
        <w:suppressAutoHyphens/>
        <w:spacing w:after="0" w:line="240" w:lineRule="auto"/>
        <w:ind w:left="0" w:firstLine="851"/>
        <w:rPr>
          <w:color w:val="000000"/>
        </w:rPr>
      </w:pPr>
      <w:proofErr w:type="gramStart"/>
      <w:r w:rsidRPr="001C1181">
        <w:rPr>
          <w:color w:val="000000"/>
        </w:rPr>
        <w:t xml:space="preserve">Также по территории </w:t>
      </w:r>
      <w:r w:rsidR="00C35F16">
        <w:rPr>
          <w:color w:val="000000"/>
        </w:rPr>
        <w:t>муниципального образования</w:t>
      </w:r>
      <w:r w:rsidRPr="001C1181">
        <w:rPr>
          <w:color w:val="000000"/>
        </w:rPr>
        <w:t xml:space="preserve"> проходит железная дорога федерального значения </w:t>
      </w:r>
      <w:r w:rsidRPr="001C1181">
        <w:t xml:space="preserve">«Махачкала-Самур-Баку» </w:t>
      </w:r>
      <w:r w:rsidRPr="001C1181">
        <w:rPr>
          <w:iCs/>
          <w:color w:val="000000"/>
        </w:rPr>
        <w:t xml:space="preserve">Махачкалинского региона </w:t>
      </w:r>
      <w:proofErr w:type="spellStart"/>
      <w:r w:rsidRPr="001C1181">
        <w:rPr>
          <w:iCs/>
          <w:color w:val="000000"/>
        </w:rPr>
        <w:t>Северо-Кавказской</w:t>
      </w:r>
      <w:proofErr w:type="spellEnd"/>
      <w:r w:rsidRPr="001C1181">
        <w:rPr>
          <w:iCs/>
          <w:color w:val="000000"/>
        </w:rPr>
        <w:t xml:space="preserve"> железной дороги – филиала ОАО «РЖД»  по которой перевозятся</w:t>
      </w:r>
      <w:r w:rsidRPr="001C1181">
        <w:t xml:space="preserve"> ГСМ в ж/</w:t>
      </w:r>
      <w:proofErr w:type="spellStart"/>
      <w:r w:rsidRPr="001C1181">
        <w:t>д</w:t>
      </w:r>
      <w:proofErr w:type="spellEnd"/>
      <w:r w:rsidRPr="001C1181">
        <w:t xml:space="preserve"> цистернах – 57т, СУГ в ж/</w:t>
      </w:r>
      <w:proofErr w:type="spellStart"/>
      <w:r w:rsidRPr="001C1181">
        <w:t>д</w:t>
      </w:r>
      <w:proofErr w:type="spellEnd"/>
      <w:r w:rsidRPr="001C1181">
        <w:t xml:space="preserve"> цистернах емкостью 40,5т</w:t>
      </w:r>
      <w:r w:rsidRPr="001C1181">
        <w:rPr>
          <w:szCs w:val="28"/>
        </w:rPr>
        <w:t xml:space="preserve"> </w:t>
      </w:r>
      <w:r w:rsidRPr="001C1181">
        <w:t>и другие вещества</w:t>
      </w:r>
      <w:r w:rsidRPr="001C1181">
        <w:rPr>
          <w:iCs/>
          <w:color w:val="000000"/>
        </w:rPr>
        <w:t>.</w:t>
      </w:r>
      <w:proofErr w:type="gramEnd"/>
    </w:p>
    <w:p w:rsidR="001C1181" w:rsidRPr="001C1181" w:rsidRDefault="001C1181" w:rsidP="006A1E2E">
      <w:pPr>
        <w:pStyle w:val="af7"/>
        <w:suppressAutoHyphens/>
        <w:spacing w:after="0"/>
        <w:rPr>
          <w:rFonts w:ascii="Times New Roman" w:hAnsi="Times New Roman"/>
          <w:snapToGrid w:val="0"/>
          <w:sz w:val="24"/>
        </w:rPr>
      </w:pPr>
      <w:r w:rsidRPr="001C1181">
        <w:rPr>
          <w:rFonts w:ascii="Times New Roman" w:hAnsi="Times New Roman"/>
          <w:snapToGrid w:val="0"/>
          <w:sz w:val="24"/>
        </w:rPr>
        <w:t>В качестве наиболее вероятных аварийных ситуаций на транспортных магистралях</w:t>
      </w:r>
      <w:r w:rsidRPr="001C1181">
        <w:rPr>
          <w:rFonts w:ascii="Times New Roman" w:hAnsi="Times New Roman"/>
          <w:snapToGrid w:val="0"/>
          <w:sz w:val="24"/>
          <w:u w:val="single"/>
        </w:rPr>
        <w:t>,</w:t>
      </w:r>
      <w:r w:rsidRPr="001C1181">
        <w:rPr>
          <w:rFonts w:ascii="Times New Roman" w:hAnsi="Times New Roman"/>
          <w:snapToGrid w:val="0"/>
          <w:sz w:val="24"/>
        </w:rPr>
        <w:t xml:space="preserve"> которые могут привести к возникновению поражающих факторов, в подразделе рассмотрены: </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lastRenderedPageBreak/>
        <w:t>разлив (утечка) из цистерны ГСМ, СУГ;</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t>образование зоны разлива ГСМ, СУГ (последующая зона пожара);</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t>образование зоны взрывоопасных концентраций с последующим взрывом ТВС (зона мгновенного поражения от пожара вспышки);</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t>образование зоны избыточного давления от воздушной ударной волны;</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t>образование зоны опасных тепловых нагрузок при горении ГСМ на площади разлива.</w:t>
      </w:r>
    </w:p>
    <w:p w:rsidR="001C1181" w:rsidRPr="001C1181" w:rsidRDefault="001C1181" w:rsidP="006A1E2E">
      <w:pPr>
        <w:pStyle w:val="af7"/>
        <w:suppressAutoHyphens/>
        <w:spacing w:after="0"/>
        <w:rPr>
          <w:rFonts w:ascii="Times New Roman" w:hAnsi="Times New Roman"/>
          <w:sz w:val="24"/>
        </w:rPr>
      </w:pPr>
      <w:r w:rsidRPr="001C1181">
        <w:rPr>
          <w:rFonts w:ascii="Times New Roman" w:hAnsi="Times New Roman"/>
          <w:snapToGrid w:val="0"/>
          <w:sz w:val="24"/>
        </w:rPr>
        <w:t xml:space="preserve">В качестве поражающих факторов были рассмотрены: </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t>воздушная ударная волна;</w:t>
      </w:r>
    </w:p>
    <w:p w:rsidR="001C1181" w:rsidRPr="001C1181" w:rsidRDefault="001C1181" w:rsidP="006A1E2E">
      <w:pPr>
        <w:pStyle w:val="af7"/>
        <w:keepNext/>
        <w:widowControl w:val="0"/>
        <w:numPr>
          <w:ilvl w:val="0"/>
          <w:numId w:val="12"/>
        </w:numPr>
        <w:tabs>
          <w:tab w:val="clear" w:pos="1778"/>
          <w:tab w:val="num" w:pos="1134"/>
        </w:tabs>
        <w:spacing w:after="0"/>
        <w:rPr>
          <w:rFonts w:ascii="Times New Roman" w:hAnsi="Times New Roman"/>
          <w:snapToGrid w:val="0"/>
          <w:sz w:val="24"/>
        </w:rPr>
      </w:pPr>
      <w:r w:rsidRPr="001C1181">
        <w:rPr>
          <w:rFonts w:ascii="Times New Roman" w:hAnsi="Times New Roman"/>
          <w:snapToGrid w:val="0"/>
          <w:sz w:val="24"/>
        </w:rPr>
        <w:t xml:space="preserve">тепловое излучение огневых шаров (пламени вспышки) и горящих разлитий. </w:t>
      </w:r>
    </w:p>
    <w:p w:rsidR="001C1181" w:rsidRPr="001C1181" w:rsidRDefault="001C1181" w:rsidP="006A1E2E">
      <w:pPr>
        <w:pStyle w:val="af7"/>
        <w:suppressAutoHyphens/>
        <w:spacing w:after="0"/>
        <w:rPr>
          <w:rFonts w:ascii="Times New Roman" w:hAnsi="Times New Roman"/>
          <w:snapToGrid w:val="0"/>
          <w:sz w:val="24"/>
        </w:rPr>
      </w:pPr>
      <w:r w:rsidRPr="001C1181">
        <w:rPr>
          <w:rFonts w:ascii="Times New Roman" w:hAnsi="Times New Roman"/>
          <w:snapToGrid w:val="0"/>
          <w:sz w:val="24"/>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1C1181">
        <w:rPr>
          <w:rFonts w:ascii="Times New Roman" w:hAnsi="Times New Roman"/>
          <w:snapToGrid w:val="0"/>
          <w:sz w:val="24"/>
        </w:rPr>
        <w:t>пожар</w:t>
      </w:r>
      <w:proofErr w:type="gramStart"/>
      <w:r w:rsidRPr="001C1181">
        <w:rPr>
          <w:rFonts w:ascii="Times New Roman" w:hAnsi="Times New Roman"/>
          <w:snapToGrid w:val="0"/>
          <w:sz w:val="24"/>
        </w:rPr>
        <w:t>о</w:t>
      </w:r>
      <w:proofErr w:type="spellEnd"/>
      <w:r w:rsidRPr="001C1181">
        <w:rPr>
          <w:rFonts w:ascii="Times New Roman" w:hAnsi="Times New Roman"/>
          <w:snapToGrid w:val="0"/>
          <w:sz w:val="24"/>
        </w:rPr>
        <w:t>-</w:t>
      </w:r>
      <w:proofErr w:type="gramEnd"/>
      <w:r w:rsidRPr="001C1181">
        <w:rPr>
          <w:rFonts w:ascii="Times New Roman" w:hAnsi="Times New Roman"/>
          <w:snapToGrid w:val="0"/>
          <w:sz w:val="24"/>
        </w:rPr>
        <w:t xml:space="preserve">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w:t>
      </w:r>
      <w:proofErr w:type="gramStart"/>
      <w:r w:rsidRPr="001C1181">
        <w:rPr>
          <w:rFonts w:ascii="Times New Roman" w:hAnsi="Times New Roman"/>
          <w:snapToGrid w:val="0"/>
          <w:sz w:val="24"/>
        </w:rPr>
        <w:t>объектах</w:t>
      </w:r>
      <w:proofErr w:type="gramEnd"/>
      <w:r w:rsidRPr="001C1181">
        <w:rPr>
          <w:rFonts w:ascii="Times New Roman" w:hAnsi="Times New Roman"/>
          <w:snapToGrid w:val="0"/>
          <w:sz w:val="24"/>
        </w:rPr>
        <w:t xml:space="preserve"> железнодорожного транспорта" (</w:t>
      </w:r>
      <w:smartTag w:uri="urn:schemas-microsoft-com:office:smarttags" w:element="metricconverter">
        <w:smartTagPr>
          <w:attr w:name="ProductID" w:val="1997 г"/>
        </w:smartTagPr>
        <w:r w:rsidRPr="001C1181">
          <w:rPr>
            <w:rFonts w:ascii="Times New Roman" w:hAnsi="Times New Roman"/>
            <w:snapToGrid w:val="0"/>
            <w:sz w:val="24"/>
          </w:rPr>
          <w:t>1997 г</w:t>
        </w:r>
      </w:smartTag>
      <w:r w:rsidRPr="001C1181">
        <w:rPr>
          <w:rFonts w:ascii="Times New Roman" w:hAnsi="Times New Roman"/>
          <w:snapToGrid w:val="0"/>
          <w:sz w:val="24"/>
        </w:rPr>
        <w:t>).</w:t>
      </w:r>
    </w:p>
    <w:p w:rsidR="001C1181" w:rsidRPr="001C1181" w:rsidRDefault="001C1181" w:rsidP="006A1E2E">
      <w:pPr>
        <w:pStyle w:val="af7"/>
        <w:suppressAutoHyphens/>
        <w:spacing w:after="0"/>
        <w:rPr>
          <w:rFonts w:ascii="Times New Roman" w:hAnsi="Times New Roman"/>
          <w:snapToGrid w:val="0"/>
          <w:sz w:val="24"/>
        </w:rPr>
      </w:pPr>
      <w:r w:rsidRPr="001C1181">
        <w:rPr>
          <w:rFonts w:ascii="Times New Roman" w:hAnsi="Times New Roman"/>
          <w:snapToGrid w:val="0"/>
          <w:sz w:val="24"/>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тип ГСМ (бензин), СУГ (3 класс);</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емкость автомобильной цистерны с</w:t>
      </w:r>
      <w:r w:rsidRPr="001C1181">
        <w:rPr>
          <w:snapToGrid w:val="0"/>
        </w:rPr>
        <w:tab/>
      </w:r>
      <w:r w:rsidRPr="001C1181">
        <w:rPr>
          <w:snapToGrid w:val="0"/>
        </w:rPr>
        <w:tab/>
      </w:r>
      <w:r w:rsidRPr="001C1181">
        <w:rPr>
          <w:snapToGrid w:val="0"/>
        </w:rPr>
        <w:tab/>
        <w:t xml:space="preserve"> - СУГ - </w:t>
      </w:r>
      <w:smartTag w:uri="urn:schemas-microsoft-com:office:smarttags" w:element="metricconverter">
        <w:smartTagPr>
          <w:attr w:name="ProductID" w:val="14.5 м3"/>
        </w:smartTagPr>
        <w:r w:rsidRPr="001C1181">
          <w:rPr>
            <w:snapToGrid w:val="0"/>
          </w:rPr>
          <w:t>14.5 м</w:t>
        </w:r>
        <w:r w:rsidRPr="001C1181">
          <w:rPr>
            <w:snapToGrid w:val="0"/>
            <w:vertAlign w:val="superscript"/>
          </w:rPr>
          <w:t>3</w:t>
        </w:r>
      </w:smartTag>
      <w:r w:rsidRPr="001C1181">
        <w:rPr>
          <w:snapToGrid w:val="0"/>
        </w:rPr>
        <w:t>;</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t xml:space="preserve"> - ГСМ - </w:t>
      </w:r>
      <w:smartTag w:uri="urn:schemas-microsoft-com:office:smarttags" w:element="metricconverter">
        <w:smartTagPr>
          <w:attr w:name="ProductID" w:val="8 м3"/>
        </w:smartTagPr>
        <w:r w:rsidRPr="001C1181">
          <w:rPr>
            <w:snapToGrid w:val="0"/>
          </w:rPr>
          <w:t>8 м</w:t>
        </w:r>
        <w:r w:rsidRPr="001C1181">
          <w:rPr>
            <w:snapToGrid w:val="0"/>
            <w:vertAlign w:val="superscript"/>
          </w:rPr>
          <w:t>3</w:t>
        </w:r>
      </w:smartTag>
      <w:r w:rsidRPr="001C1181">
        <w:rPr>
          <w:snapToGrid w:val="0"/>
        </w:rPr>
        <w:t>;</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железнодорожной цистерны</w:t>
      </w:r>
      <w:r w:rsidRPr="001C1181">
        <w:rPr>
          <w:snapToGrid w:val="0"/>
        </w:rPr>
        <w:tab/>
      </w:r>
      <w:r w:rsidRPr="001C1181">
        <w:rPr>
          <w:snapToGrid w:val="0"/>
        </w:rPr>
        <w:tab/>
      </w:r>
      <w:r w:rsidRPr="001C1181">
        <w:rPr>
          <w:snapToGrid w:val="0"/>
        </w:rPr>
        <w:tab/>
      </w:r>
      <w:r w:rsidRPr="001C1181">
        <w:rPr>
          <w:snapToGrid w:val="0"/>
        </w:rPr>
        <w:tab/>
        <w:t xml:space="preserve"> - СУГ - </w:t>
      </w:r>
      <w:smartTag w:uri="urn:schemas-microsoft-com:office:smarttags" w:element="metricconverter">
        <w:smartTagPr>
          <w:attr w:name="ProductID" w:val="73 м3"/>
        </w:smartTagPr>
        <w:r w:rsidRPr="001C1181">
          <w:rPr>
            <w:snapToGrid w:val="0"/>
          </w:rPr>
          <w:t>73 м</w:t>
        </w:r>
        <w:r w:rsidRPr="001C1181">
          <w:rPr>
            <w:snapToGrid w:val="0"/>
            <w:vertAlign w:val="superscript"/>
          </w:rPr>
          <w:t>3</w:t>
        </w:r>
      </w:smartTag>
      <w:r w:rsidRPr="001C1181">
        <w:rPr>
          <w:snapToGrid w:val="0"/>
        </w:rPr>
        <w:t>;</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t xml:space="preserve"> - ГСМ - </w:t>
      </w:r>
      <w:smartTag w:uri="urn:schemas-microsoft-com:office:smarttags" w:element="metricconverter">
        <w:smartTagPr>
          <w:attr w:name="ProductID" w:val="72 м3"/>
        </w:smartTagPr>
        <w:r w:rsidRPr="001C1181">
          <w:rPr>
            <w:snapToGrid w:val="0"/>
          </w:rPr>
          <w:t>72 м</w:t>
        </w:r>
        <w:r w:rsidRPr="001C1181">
          <w:rPr>
            <w:snapToGrid w:val="0"/>
            <w:vertAlign w:val="superscript"/>
          </w:rPr>
          <w:t>3</w:t>
        </w:r>
      </w:smartTag>
      <w:r w:rsidRPr="001C1181">
        <w:rPr>
          <w:snapToGrid w:val="0"/>
        </w:rPr>
        <w:t>;</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давление в емкостях с СУГ</w:t>
      </w:r>
      <w:r w:rsidRPr="001C1181">
        <w:rPr>
          <w:snapToGrid w:val="0"/>
        </w:rPr>
        <w:tab/>
      </w:r>
      <w:r w:rsidRPr="001C1181">
        <w:rPr>
          <w:snapToGrid w:val="0"/>
        </w:rPr>
        <w:tab/>
      </w:r>
      <w:r w:rsidRPr="001C1181">
        <w:rPr>
          <w:snapToGrid w:val="0"/>
        </w:rPr>
        <w:tab/>
      </w:r>
      <w:r w:rsidRPr="001C1181">
        <w:rPr>
          <w:snapToGrid w:val="0"/>
        </w:rPr>
        <w:tab/>
        <w:t xml:space="preserve"> - 1.6 МПа;</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толщина слоя разлития</w:t>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t xml:space="preserve"> - </w:t>
      </w:r>
      <w:smartTag w:uri="urn:schemas-microsoft-com:office:smarttags" w:element="metricconverter">
        <w:smartTagPr>
          <w:attr w:name="ProductID" w:val="0.05 м"/>
        </w:smartTagPr>
        <w:smartTag w:uri="urn:schemas-microsoft-com:office:smarttags" w:element="time">
          <w:smartTagPr>
            <w:attr w:name="Minute" w:val="05"/>
            <w:attr w:name="Hour" w:val="0"/>
          </w:smartTagPr>
          <w:r w:rsidRPr="001C1181">
            <w:rPr>
              <w:snapToGrid w:val="0"/>
            </w:rPr>
            <w:t>0.05</w:t>
          </w:r>
        </w:smartTag>
        <w:r w:rsidRPr="001C1181">
          <w:rPr>
            <w:snapToGrid w:val="0"/>
          </w:rPr>
          <w:t xml:space="preserve"> м</w:t>
        </w:r>
      </w:smartTag>
      <w:r w:rsidRPr="001C1181">
        <w:rPr>
          <w:snapToGrid w:val="0"/>
        </w:rPr>
        <w:t xml:space="preserve"> (</w:t>
      </w:r>
      <w:smartTag w:uri="urn:schemas-microsoft-com:office:smarttags" w:element="metricconverter">
        <w:smartTagPr>
          <w:attr w:name="ProductID" w:val="0,02 м"/>
        </w:smartTagPr>
        <w:r w:rsidRPr="001C1181">
          <w:rPr>
            <w:snapToGrid w:val="0"/>
          </w:rPr>
          <w:t>0,02 м</w:t>
        </w:r>
      </w:smartTag>
      <w:r w:rsidRPr="001C1181">
        <w:rPr>
          <w:snapToGrid w:val="0"/>
        </w:rPr>
        <w:t>);</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территория</w:t>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t xml:space="preserve"> - слабо загроможденная;</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температура воздуха и почвы</w:t>
      </w:r>
      <w:r w:rsidRPr="001C1181">
        <w:rPr>
          <w:snapToGrid w:val="0"/>
        </w:rPr>
        <w:tab/>
        <w:t xml:space="preserve"> </w:t>
      </w:r>
      <w:r w:rsidRPr="001C1181">
        <w:rPr>
          <w:snapToGrid w:val="0"/>
        </w:rPr>
        <w:tab/>
      </w:r>
      <w:r w:rsidRPr="001C1181">
        <w:rPr>
          <w:snapToGrid w:val="0"/>
        </w:rPr>
        <w:tab/>
      </w:r>
      <w:r w:rsidRPr="001C1181">
        <w:rPr>
          <w:snapToGrid w:val="0"/>
        </w:rPr>
        <w:tab/>
        <w:t xml:space="preserve"> - плюс 20</w:t>
      </w:r>
      <w:r w:rsidRPr="001C1181">
        <w:rPr>
          <w:snapToGrid w:val="0"/>
          <w:vertAlign w:val="superscript"/>
        </w:rPr>
        <w:t>о</w:t>
      </w:r>
      <w:r w:rsidRPr="001C1181">
        <w:rPr>
          <w:snapToGrid w:val="0"/>
        </w:rPr>
        <w:t>С;</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скорость приземного ветра</w:t>
      </w:r>
      <w:r w:rsidRPr="001C1181">
        <w:rPr>
          <w:snapToGrid w:val="0"/>
        </w:rPr>
        <w:tab/>
        <w:t xml:space="preserve"> </w:t>
      </w:r>
      <w:r w:rsidRPr="001C1181">
        <w:rPr>
          <w:snapToGrid w:val="0"/>
        </w:rPr>
        <w:tab/>
      </w:r>
      <w:r w:rsidRPr="001C1181">
        <w:rPr>
          <w:snapToGrid w:val="0"/>
        </w:rPr>
        <w:tab/>
      </w:r>
      <w:r w:rsidRPr="001C1181">
        <w:rPr>
          <w:snapToGrid w:val="0"/>
        </w:rPr>
        <w:tab/>
        <w:t xml:space="preserve"> - 1 м/сек;</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возможный дрейф облака ТВС</w:t>
      </w:r>
      <w:r w:rsidRPr="001C1181">
        <w:rPr>
          <w:snapToGrid w:val="0"/>
        </w:rPr>
        <w:tab/>
      </w:r>
      <w:r w:rsidRPr="001C1181">
        <w:rPr>
          <w:snapToGrid w:val="0"/>
        </w:rPr>
        <w:tab/>
      </w:r>
      <w:r w:rsidRPr="001C1181">
        <w:rPr>
          <w:snapToGrid w:val="0"/>
        </w:rPr>
        <w:tab/>
      </w:r>
      <w:r w:rsidRPr="001C1181">
        <w:rPr>
          <w:snapToGrid w:val="0"/>
        </w:rPr>
        <w:tab/>
        <w:t xml:space="preserve"> - 15-</w:t>
      </w:r>
      <w:smartTag w:uri="urn:schemas-microsoft-com:office:smarttags" w:element="metricconverter">
        <w:smartTagPr>
          <w:attr w:name="ProductID" w:val="100 м"/>
        </w:smartTagPr>
        <w:r w:rsidRPr="001C1181">
          <w:rPr>
            <w:snapToGrid w:val="0"/>
          </w:rPr>
          <w:t>100 м</w:t>
        </w:r>
      </w:smartTag>
      <w:r w:rsidRPr="001C1181">
        <w:rPr>
          <w:snapToGrid w:val="0"/>
        </w:rPr>
        <w:t>;</w:t>
      </w:r>
    </w:p>
    <w:p w:rsidR="001C1181" w:rsidRPr="001C1181" w:rsidRDefault="001C1181" w:rsidP="006A1E2E">
      <w:pPr>
        <w:pStyle w:val="a5"/>
        <w:keepNext/>
        <w:widowControl w:val="0"/>
        <w:numPr>
          <w:ilvl w:val="0"/>
          <w:numId w:val="11"/>
        </w:numPr>
        <w:spacing w:line="240" w:lineRule="auto"/>
        <w:rPr>
          <w:snapToGrid w:val="0"/>
        </w:rPr>
      </w:pPr>
      <w:r w:rsidRPr="001C1181">
        <w:rPr>
          <w:snapToGrid w:val="0"/>
        </w:rPr>
        <w:t>класс пожара</w:t>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r>
      <w:r w:rsidRPr="001C1181">
        <w:rPr>
          <w:snapToGrid w:val="0"/>
        </w:rPr>
        <w:tab/>
        <w:t xml:space="preserve"> - В</w:t>
      </w:r>
      <w:proofErr w:type="gramStart"/>
      <w:r w:rsidRPr="001C1181">
        <w:rPr>
          <w:snapToGrid w:val="0"/>
        </w:rPr>
        <w:t>1</w:t>
      </w:r>
      <w:proofErr w:type="gramEnd"/>
      <w:r w:rsidRPr="001C1181">
        <w:rPr>
          <w:snapToGrid w:val="0"/>
        </w:rPr>
        <w:t>, С.</w:t>
      </w:r>
    </w:p>
    <w:p w:rsidR="008D456B" w:rsidRPr="00497F47" w:rsidRDefault="008D456B" w:rsidP="006A1E2E">
      <w:pPr>
        <w:suppressAutoHyphens/>
        <w:spacing w:line="240" w:lineRule="auto"/>
        <w:ind w:firstLine="0"/>
        <w:rPr>
          <w:snapToGrid w:val="0"/>
          <w:sz w:val="16"/>
          <w:szCs w:val="16"/>
        </w:rPr>
      </w:pPr>
    </w:p>
    <w:p w:rsidR="008D456B" w:rsidRPr="008D456B" w:rsidRDefault="008D456B" w:rsidP="006A1E2E">
      <w:pPr>
        <w:pStyle w:val="af7"/>
        <w:keepNext/>
        <w:suppressAutoHyphens/>
        <w:spacing w:after="0"/>
        <w:ind w:firstLine="0"/>
        <w:rPr>
          <w:rFonts w:ascii="Times New Roman" w:hAnsi="Times New Roman"/>
          <w:b/>
          <w:snapToGrid w:val="0"/>
          <w:sz w:val="20"/>
        </w:rPr>
      </w:pPr>
      <w:r w:rsidRPr="008D456B">
        <w:rPr>
          <w:rFonts w:ascii="Times New Roman" w:hAnsi="Times New Roman"/>
          <w:b/>
          <w:sz w:val="20"/>
        </w:rPr>
        <w:t xml:space="preserve">Таблица </w:t>
      </w:r>
      <w:r w:rsidR="000F2CBC" w:rsidRPr="008D456B">
        <w:rPr>
          <w:rFonts w:ascii="Times New Roman" w:hAnsi="Times New Roman"/>
          <w:b/>
          <w:sz w:val="20"/>
        </w:rPr>
        <w:fldChar w:fldCharType="begin"/>
      </w:r>
      <w:r w:rsidRPr="008D456B">
        <w:rPr>
          <w:rFonts w:ascii="Times New Roman" w:hAnsi="Times New Roman"/>
          <w:b/>
          <w:sz w:val="20"/>
        </w:rPr>
        <w:instrText xml:space="preserve"> SEQ Таблица \* ARABIC </w:instrText>
      </w:r>
      <w:r w:rsidR="000F2CBC" w:rsidRPr="008D456B">
        <w:rPr>
          <w:rFonts w:ascii="Times New Roman" w:hAnsi="Times New Roman"/>
          <w:b/>
          <w:sz w:val="20"/>
        </w:rPr>
        <w:fldChar w:fldCharType="separate"/>
      </w:r>
      <w:r w:rsidR="00B57A1F">
        <w:rPr>
          <w:rFonts w:ascii="Times New Roman" w:hAnsi="Times New Roman"/>
          <w:b/>
          <w:noProof/>
          <w:sz w:val="20"/>
        </w:rPr>
        <w:t>6</w:t>
      </w:r>
      <w:r w:rsidR="000F2CBC" w:rsidRPr="008D456B">
        <w:rPr>
          <w:rFonts w:ascii="Times New Roman" w:hAnsi="Times New Roman"/>
          <w:b/>
          <w:sz w:val="20"/>
        </w:rPr>
        <w:fldChar w:fldCharType="end"/>
      </w:r>
      <w:r w:rsidRPr="008D456B">
        <w:rPr>
          <w:rFonts w:ascii="Times New Roman" w:hAnsi="Times New Roman"/>
          <w:b/>
          <w:sz w:val="20"/>
        </w:rPr>
        <w:t>-</w:t>
      </w:r>
      <w:r w:rsidRPr="008D456B">
        <w:rPr>
          <w:rFonts w:ascii="Times New Roman" w:hAnsi="Times New Roman"/>
          <w:b/>
          <w:snapToGrid w:val="0"/>
          <w:sz w:val="20"/>
        </w:rPr>
        <w:t xml:space="preserve"> Характеристики зон поражения при авариях с ГСМ и СУГ</w:t>
      </w:r>
    </w:p>
    <w:tbl>
      <w:tblPr>
        <w:tblStyle w:val="aff4"/>
        <w:tblW w:w="5000" w:type="pct"/>
        <w:jc w:val="center"/>
        <w:tblLook w:val="0000"/>
      </w:tblPr>
      <w:tblGrid>
        <w:gridCol w:w="5744"/>
        <w:gridCol w:w="957"/>
        <w:gridCol w:w="957"/>
        <w:gridCol w:w="957"/>
        <w:gridCol w:w="957"/>
      </w:tblGrid>
      <w:tr w:rsidR="008D456B" w:rsidRPr="008D456B" w:rsidTr="008D456B">
        <w:trPr>
          <w:trHeight w:val="143"/>
          <w:jc w:val="center"/>
        </w:trPr>
        <w:tc>
          <w:tcPr>
            <w:tcW w:w="3000" w:type="pct"/>
            <w:vMerge w:val="restart"/>
            <w:vAlign w:val="center"/>
          </w:tcPr>
          <w:p w:rsidR="008D456B" w:rsidRPr="008D456B" w:rsidRDefault="008D456B" w:rsidP="006A1E2E">
            <w:pPr>
              <w:suppressAutoHyphens/>
              <w:ind w:firstLine="0"/>
              <w:jc w:val="center"/>
              <w:rPr>
                <w:b/>
                <w:snapToGrid w:val="0"/>
                <w:sz w:val="20"/>
                <w:szCs w:val="20"/>
              </w:rPr>
            </w:pPr>
            <w:r w:rsidRPr="008D456B">
              <w:rPr>
                <w:b/>
                <w:snapToGrid w:val="0"/>
                <w:sz w:val="20"/>
                <w:szCs w:val="20"/>
              </w:rPr>
              <w:t>Параметры</w:t>
            </w:r>
          </w:p>
        </w:tc>
        <w:tc>
          <w:tcPr>
            <w:tcW w:w="1000" w:type="pct"/>
            <w:gridSpan w:val="2"/>
            <w:vAlign w:val="center"/>
          </w:tcPr>
          <w:p w:rsidR="008D456B" w:rsidRPr="008D456B" w:rsidRDefault="008D456B" w:rsidP="006A1E2E">
            <w:pPr>
              <w:suppressAutoHyphens/>
              <w:ind w:firstLine="0"/>
              <w:jc w:val="center"/>
              <w:rPr>
                <w:b/>
                <w:snapToGrid w:val="0"/>
                <w:sz w:val="20"/>
                <w:szCs w:val="20"/>
              </w:rPr>
            </w:pPr>
            <w:proofErr w:type="gramStart"/>
            <w:r w:rsidRPr="008D456B">
              <w:rPr>
                <w:b/>
                <w:snapToGrid w:val="0"/>
                <w:sz w:val="20"/>
                <w:szCs w:val="20"/>
              </w:rPr>
              <w:t>ж</w:t>
            </w:r>
            <w:proofErr w:type="gramEnd"/>
            <w:r w:rsidRPr="008D456B">
              <w:rPr>
                <w:b/>
                <w:snapToGrid w:val="0"/>
                <w:sz w:val="20"/>
                <w:szCs w:val="20"/>
              </w:rPr>
              <w:t>/</w:t>
            </w:r>
            <w:proofErr w:type="spellStart"/>
            <w:r w:rsidRPr="008D456B">
              <w:rPr>
                <w:b/>
                <w:snapToGrid w:val="0"/>
                <w:sz w:val="20"/>
                <w:szCs w:val="20"/>
              </w:rPr>
              <w:t>д</w:t>
            </w:r>
            <w:proofErr w:type="spellEnd"/>
            <w:r w:rsidRPr="008D456B">
              <w:rPr>
                <w:b/>
                <w:snapToGrid w:val="0"/>
                <w:sz w:val="20"/>
                <w:szCs w:val="20"/>
              </w:rPr>
              <w:t xml:space="preserve"> цистерна</w:t>
            </w:r>
          </w:p>
        </w:tc>
        <w:tc>
          <w:tcPr>
            <w:tcW w:w="1000" w:type="pct"/>
            <w:gridSpan w:val="2"/>
            <w:vAlign w:val="center"/>
          </w:tcPr>
          <w:p w:rsidR="008D456B" w:rsidRPr="008D456B" w:rsidRDefault="008D456B" w:rsidP="006A1E2E">
            <w:pPr>
              <w:suppressAutoHyphens/>
              <w:ind w:firstLine="0"/>
              <w:jc w:val="center"/>
              <w:rPr>
                <w:b/>
                <w:sz w:val="20"/>
                <w:szCs w:val="20"/>
              </w:rPr>
            </w:pPr>
            <w:r w:rsidRPr="008D456B">
              <w:rPr>
                <w:b/>
                <w:sz w:val="20"/>
                <w:szCs w:val="20"/>
              </w:rPr>
              <w:t>а/</w:t>
            </w:r>
            <w:proofErr w:type="spellStart"/>
            <w:r w:rsidRPr="008D456B">
              <w:rPr>
                <w:b/>
                <w:sz w:val="20"/>
                <w:szCs w:val="20"/>
              </w:rPr>
              <w:t>д</w:t>
            </w:r>
            <w:proofErr w:type="spellEnd"/>
            <w:r w:rsidRPr="008D456B">
              <w:rPr>
                <w:b/>
                <w:sz w:val="20"/>
                <w:szCs w:val="20"/>
              </w:rPr>
              <w:t xml:space="preserve"> цистерна</w:t>
            </w:r>
          </w:p>
        </w:tc>
      </w:tr>
      <w:tr w:rsidR="008D456B" w:rsidRPr="008D456B" w:rsidTr="008D456B">
        <w:trPr>
          <w:trHeight w:val="143"/>
          <w:jc w:val="center"/>
        </w:trPr>
        <w:tc>
          <w:tcPr>
            <w:tcW w:w="3000" w:type="pct"/>
            <w:vMerge/>
            <w:vAlign w:val="center"/>
          </w:tcPr>
          <w:p w:rsidR="008D456B" w:rsidRPr="008D456B" w:rsidRDefault="008D456B" w:rsidP="006A1E2E">
            <w:pPr>
              <w:suppressAutoHyphens/>
              <w:ind w:firstLine="0"/>
              <w:jc w:val="center"/>
              <w:rPr>
                <w:b/>
                <w:snapToGrid w:val="0"/>
                <w:sz w:val="20"/>
                <w:szCs w:val="20"/>
              </w:rPr>
            </w:pPr>
          </w:p>
        </w:tc>
        <w:tc>
          <w:tcPr>
            <w:tcW w:w="500" w:type="pct"/>
            <w:vAlign w:val="center"/>
          </w:tcPr>
          <w:p w:rsidR="008D456B" w:rsidRPr="008D456B" w:rsidRDefault="008D456B" w:rsidP="006A1E2E">
            <w:pPr>
              <w:suppressAutoHyphens/>
              <w:ind w:firstLine="0"/>
              <w:jc w:val="center"/>
              <w:rPr>
                <w:b/>
                <w:snapToGrid w:val="0"/>
                <w:sz w:val="20"/>
                <w:szCs w:val="20"/>
              </w:rPr>
            </w:pPr>
            <w:r w:rsidRPr="008D456B">
              <w:rPr>
                <w:b/>
                <w:snapToGrid w:val="0"/>
                <w:sz w:val="20"/>
                <w:szCs w:val="20"/>
              </w:rPr>
              <w:t>ГСМ</w:t>
            </w:r>
          </w:p>
        </w:tc>
        <w:tc>
          <w:tcPr>
            <w:tcW w:w="500" w:type="pct"/>
            <w:vAlign w:val="center"/>
          </w:tcPr>
          <w:p w:rsidR="008D456B" w:rsidRPr="008D456B" w:rsidRDefault="008D456B" w:rsidP="006A1E2E">
            <w:pPr>
              <w:suppressAutoHyphens/>
              <w:ind w:firstLine="0"/>
              <w:jc w:val="center"/>
              <w:rPr>
                <w:b/>
                <w:snapToGrid w:val="0"/>
                <w:sz w:val="20"/>
                <w:szCs w:val="20"/>
              </w:rPr>
            </w:pPr>
            <w:r w:rsidRPr="008D456B">
              <w:rPr>
                <w:b/>
                <w:snapToGrid w:val="0"/>
                <w:sz w:val="20"/>
                <w:szCs w:val="20"/>
              </w:rPr>
              <w:t>СУГ</w:t>
            </w:r>
          </w:p>
        </w:tc>
        <w:tc>
          <w:tcPr>
            <w:tcW w:w="500" w:type="pct"/>
            <w:vAlign w:val="center"/>
          </w:tcPr>
          <w:p w:rsidR="008D456B" w:rsidRPr="008D456B" w:rsidRDefault="008D456B" w:rsidP="006A1E2E">
            <w:pPr>
              <w:suppressAutoHyphens/>
              <w:ind w:firstLine="0"/>
              <w:jc w:val="center"/>
              <w:rPr>
                <w:b/>
                <w:snapToGrid w:val="0"/>
                <w:sz w:val="20"/>
                <w:szCs w:val="20"/>
              </w:rPr>
            </w:pPr>
            <w:r w:rsidRPr="008D456B">
              <w:rPr>
                <w:b/>
                <w:snapToGrid w:val="0"/>
                <w:sz w:val="20"/>
                <w:szCs w:val="20"/>
              </w:rPr>
              <w:t>ГСМ</w:t>
            </w:r>
          </w:p>
        </w:tc>
        <w:tc>
          <w:tcPr>
            <w:tcW w:w="500" w:type="pct"/>
            <w:vAlign w:val="center"/>
          </w:tcPr>
          <w:p w:rsidR="008D456B" w:rsidRPr="008D456B" w:rsidRDefault="008D456B" w:rsidP="006A1E2E">
            <w:pPr>
              <w:suppressAutoHyphens/>
              <w:ind w:firstLine="0"/>
              <w:jc w:val="center"/>
              <w:rPr>
                <w:b/>
                <w:snapToGrid w:val="0"/>
                <w:sz w:val="20"/>
                <w:szCs w:val="20"/>
              </w:rPr>
            </w:pPr>
            <w:r w:rsidRPr="008D456B">
              <w:rPr>
                <w:b/>
                <w:sz w:val="20"/>
                <w:szCs w:val="20"/>
              </w:rPr>
              <w:t>СУГ</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Объем резервуара, м</w:t>
            </w:r>
            <w:r w:rsidRPr="008D456B">
              <w:rPr>
                <w:snapToGrid w:val="0"/>
                <w:sz w:val="20"/>
                <w:szCs w:val="20"/>
                <w:vertAlign w:val="superscript"/>
              </w:rPr>
              <w:t>3</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73</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8</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14.5</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Разрушение емкости с уровнем заполнения, %</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95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85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95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85</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Масса топлива в разлитии, </w:t>
            </w:r>
            <w:proofErr w:type="gramStart"/>
            <w:r w:rsidRPr="008D456B">
              <w:rPr>
                <w:snapToGrid w:val="0"/>
                <w:sz w:val="20"/>
                <w:szCs w:val="20"/>
              </w:rPr>
              <w:t>т</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52.67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48.55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5.85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9.64</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Эквивалентный радиус разлития,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20.9</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21.0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9.4</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Площадь разлития, м</w:t>
            </w:r>
            <w:proofErr w:type="gramStart"/>
            <w:r w:rsidRPr="008D456B">
              <w:rPr>
                <w:snapToGrid w:val="0"/>
                <w:sz w:val="20"/>
                <w:szCs w:val="20"/>
                <w:vertAlign w:val="superscript"/>
              </w:rPr>
              <w:t>2</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1368</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1387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152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275.5</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Доля топлива участвующая в образовании ГВС</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0.02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0.02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0.7</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Масса топлива в ГВС, т</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33.98</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0.12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6.75</w:t>
            </w:r>
          </w:p>
        </w:tc>
      </w:tr>
      <w:tr w:rsidR="008D456B" w:rsidRPr="008D456B" w:rsidTr="008D456B">
        <w:trPr>
          <w:jc w:val="center"/>
        </w:trPr>
        <w:tc>
          <w:tcPr>
            <w:tcW w:w="5000" w:type="pct"/>
            <w:gridSpan w:val="5"/>
            <w:vAlign w:val="center"/>
          </w:tcPr>
          <w:p w:rsidR="008D456B" w:rsidRPr="008D456B" w:rsidRDefault="008D456B" w:rsidP="006A1E2E">
            <w:pPr>
              <w:suppressAutoHyphens/>
              <w:ind w:firstLine="0"/>
              <w:jc w:val="center"/>
              <w:rPr>
                <w:b/>
                <w:snapToGrid w:val="0"/>
                <w:sz w:val="20"/>
                <w:szCs w:val="20"/>
              </w:rPr>
            </w:pPr>
            <w:r w:rsidRPr="008D456B">
              <w:rPr>
                <w:b/>
                <w:snapToGrid w:val="0"/>
                <w:sz w:val="20"/>
                <w:szCs w:val="20"/>
              </w:rPr>
              <w:t>Зоны воздействия ударной волны на промышленные объекты и людей</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Зона полных разрушений,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28</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92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53</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Зона сильных разрушений,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184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107</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Зона средних разрушений,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132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426</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63</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247</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Зона слабых разрушений,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326</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1049</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155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609</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Зона </w:t>
            </w:r>
            <w:proofErr w:type="spellStart"/>
            <w:r w:rsidRPr="008D456B">
              <w:rPr>
                <w:snapToGrid w:val="0"/>
                <w:sz w:val="20"/>
                <w:szCs w:val="20"/>
              </w:rPr>
              <w:t>расстекления</w:t>
            </w:r>
            <w:proofErr w:type="spellEnd"/>
            <w:r w:rsidRPr="008D456B">
              <w:rPr>
                <w:snapToGrid w:val="0"/>
                <w:sz w:val="20"/>
                <w:szCs w:val="20"/>
              </w:rPr>
              <w:t xml:space="preserve"> (50%), м</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387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1246</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185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723</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Порог поражения 99% людей,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28</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92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53</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 xml:space="preserve">Порог поражения людей (контузия), </w:t>
            </w:r>
            <w:proofErr w:type="gramStart"/>
            <w:r w:rsidRPr="008D456B">
              <w:rPr>
                <w:snapToGrid w:val="0"/>
                <w:sz w:val="20"/>
                <w:szCs w:val="20"/>
              </w:rPr>
              <w:t>м</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144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21</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84</w:t>
            </w:r>
          </w:p>
        </w:tc>
      </w:tr>
      <w:tr w:rsidR="008D456B" w:rsidRPr="008D456B" w:rsidTr="008D456B">
        <w:trPr>
          <w:jc w:val="center"/>
        </w:trPr>
        <w:tc>
          <w:tcPr>
            <w:tcW w:w="5000" w:type="pct"/>
            <w:gridSpan w:val="5"/>
            <w:vAlign w:val="center"/>
          </w:tcPr>
          <w:p w:rsidR="008D456B" w:rsidRPr="008D456B" w:rsidRDefault="008D456B" w:rsidP="006A1E2E">
            <w:pPr>
              <w:pStyle w:val="4"/>
              <w:keepNext w:val="0"/>
              <w:suppressAutoHyphens/>
              <w:spacing w:before="0" w:after="0"/>
              <w:ind w:firstLine="0"/>
              <w:jc w:val="center"/>
              <w:outlineLvl w:val="3"/>
              <w:rPr>
                <w:rFonts w:ascii="Times New Roman" w:hAnsi="Times New Roman"/>
                <w:b w:val="0"/>
                <w:sz w:val="20"/>
                <w:szCs w:val="20"/>
              </w:rPr>
            </w:pPr>
            <w:r w:rsidRPr="008D456B">
              <w:rPr>
                <w:rFonts w:ascii="Times New Roman" w:hAnsi="Times New Roman"/>
                <w:b w:val="0"/>
                <w:sz w:val="20"/>
                <w:szCs w:val="20"/>
              </w:rPr>
              <w:t>Параметры огневого шара (пламени вспышки)</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Радиус огневого шара (пламени вспышки) О</w:t>
            </w:r>
            <w:proofErr w:type="gramStart"/>
            <w:r w:rsidRPr="008D456B">
              <w:rPr>
                <w:snapToGrid w:val="0"/>
                <w:sz w:val="20"/>
                <w:szCs w:val="20"/>
              </w:rPr>
              <w:t>Ш(</w:t>
            </w:r>
            <w:proofErr w:type="gramEnd"/>
            <w:r w:rsidRPr="008D456B">
              <w:rPr>
                <w:snapToGrid w:val="0"/>
                <w:sz w:val="20"/>
                <w:szCs w:val="20"/>
              </w:rPr>
              <w:t>ПВ), м</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26</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80.5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12.7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47.6</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Время существования О</w:t>
            </w:r>
            <w:proofErr w:type="gramStart"/>
            <w:r w:rsidRPr="008D456B">
              <w:rPr>
                <w:snapToGrid w:val="0"/>
                <w:sz w:val="20"/>
                <w:szCs w:val="20"/>
              </w:rPr>
              <w:t>Ш(</w:t>
            </w:r>
            <w:proofErr w:type="gramEnd"/>
            <w:r w:rsidRPr="008D456B">
              <w:rPr>
                <w:snapToGrid w:val="0"/>
                <w:sz w:val="20"/>
                <w:szCs w:val="20"/>
              </w:rPr>
              <w:t>ПВ), с</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11</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2,6</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Скорость распространения пламени, м/</w:t>
            </w:r>
            <w:proofErr w:type="gramStart"/>
            <w:r w:rsidRPr="008D456B">
              <w:rPr>
                <w:snapToGrid w:val="0"/>
                <w:sz w:val="20"/>
                <w:szCs w:val="20"/>
              </w:rPr>
              <w:t>с</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43</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77</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59</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Величина воздействия теплового потока на здания и сооружения на кромке О</w:t>
            </w:r>
            <w:proofErr w:type="gramStart"/>
            <w:r w:rsidRPr="008D456B">
              <w:rPr>
                <w:snapToGrid w:val="0"/>
                <w:sz w:val="20"/>
                <w:szCs w:val="20"/>
              </w:rPr>
              <w:t>Ш(</w:t>
            </w:r>
            <w:proofErr w:type="gramEnd"/>
            <w:r w:rsidRPr="008D456B">
              <w:rPr>
                <w:snapToGrid w:val="0"/>
                <w:sz w:val="20"/>
                <w:szCs w:val="20"/>
              </w:rPr>
              <w:t>ПВ), кВт/м</w:t>
            </w:r>
            <w:r w:rsidRPr="008D456B">
              <w:rPr>
                <w:snapToGrid w:val="0"/>
                <w:sz w:val="20"/>
                <w:szCs w:val="20"/>
                <w:vertAlign w:val="superscript"/>
              </w:rPr>
              <w:t>2</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130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220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130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220</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lastRenderedPageBreak/>
              <w:t>Индекс теплового излучения на кромке О</w:t>
            </w:r>
            <w:proofErr w:type="gramStart"/>
            <w:r w:rsidRPr="008D456B">
              <w:rPr>
                <w:snapToGrid w:val="0"/>
                <w:sz w:val="20"/>
                <w:szCs w:val="20"/>
              </w:rPr>
              <w:t>Ш(</w:t>
            </w:r>
            <w:proofErr w:type="gramEnd"/>
            <w:r w:rsidRPr="008D456B">
              <w:rPr>
                <w:snapToGrid w:val="0"/>
                <w:sz w:val="20"/>
                <w:szCs w:val="20"/>
              </w:rPr>
              <w:t>ПВ)</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2994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11995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1691</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7879</w:t>
            </w:r>
          </w:p>
        </w:tc>
      </w:tr>
      <w:tr w:rsidR="008D456B" w:rsidRPr="008D456B" w:rsidTr="008D456B">
        <w:trPr>
          <w:trHeight w:val="225"/>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Доля людей, поражаемых на кромке О</w:t>
            </w:r>
            <w:proofErr w:type="gramStart"/>
            <w:r w:rsidRPr="008D456B">
              <w:rPr>
                <w:snapToGrid w:val="0"/>
                <w:sz w:val="20"/>
                <w:szCs w:val="20"/>
              </w:rPr>
              <w:t>Ш(</w:t>
            </w:r>
            <w:proofErr w:type="gramEnd"/>
            <w:r w:rsidRPr="008D456B">
              <w:rPr>
                <w:snapToGrid w:val="0"/>
                <w:sz w:val="20"/>
                <w:szCs w:val="20"/>
              </w:rPr>
              <w:t>ПВ), %</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0</w:t>
            </w:r>
          </w:p>
        </w:tc>
      </w:tr>
      <w:tr w:rsidR="008D456B" w:rsidRPr="008D456B" w:rsidTr="008D456B">
        <w:trPr>
          <w:jc w:val="center"/>
        </w:trPr>
        <w:tc>
          <w:tcPr>
            <w:tcW w:w="5000" w:type="pct"/>
            <w:gridSpan w:val="5"/>
            <w:vAlign w:val="center"/>
          </w:tcPr>
          <w:p w:rsidR="008D456B" w:rsidRPr="008D456B" w:rsidRDefault="008D456B" w:rsidP="006A1E2E">
            <w:pPr>
              <w:pStyle w:val="4"/>
              <w:keepNext w:val="0"/>
              <w:suppressAutoHyphens/>
              <w:spacing w:before="0" w:after="0"/>
              <w:ind w:firstLine="0"/>
              <w:jc w:val="center"/>
              <w:outlineLvl w:val="3"/>
              <w:rPr>
                <w:rFonts w:ascii="Times New Roman" w:hAnsi="Times New Roman"/>
                <w:b w:val="0"/>
                <w:sz w:val="20"/>
                <w:szCs w:val="20"/>
              </w:rPr>
            </w:pPr>
            <w:r w:rsidRPr="008D456B">
              <w:rPr>
                <w:rFonts w:ascii="Times New Roman" w:hAnsi="Times New Roman"/>
                <w:b w:val="0"/>
                <w:sz w:val="20"/>
                <w:szCs w:val="20"/>
              </w:rPr>
              <w:t>Параметры горения разлития</w:t>
            </w:r>
          </w:p>
        </w:tc>
      </w:tr>
      <w:tr w:rsidR="008D456B" w:rsidRPr="008D456B" w:rsidTr="008D456B">
        <w:trPr>
          <w:jc w:val="center"/>
        </w:trPr>
        <w:tc>
          <w:tcPr>
            <w:tcW w:w="3000" w:type="pct"/>
            <w:vAlign w:val="center"/>
          </w:tcPr>
          <w:p w:rsidR="008D456B" w:rsidRPr="008D456B" w:rsidRDefault="008D456B" w:rsidP="006A1E2E">
            <w:pPr>
              <w:tabs>
                <w:tab w:val="left" w:pos="-2235"/>
              </w:tabs>
              <w:suppressAutoHyphens/>
              <w:ind w:firstLine="0"/>
              <w:jc w:val="center"/>
              <w:rPr>
                <w:snapToGrid w:val="0"/>
                <w:sz w:val="20"/>
                <w:szCs w:val="20"/>
              </w:rPr>
            </w:pPr>
            <w:r w:rsidRPr="008D456B">
              <w:rPr>
                <w:snapToGrid w:val="0"/>
                <w:sz w:val="20"/>
                <w:szCs w:val="20"/>
              </w:rPr>
              <w:t>Ориентировочное время выгорания, мин</w:t>
            </w:r>
            <w:proofErr w:type="gramStart"/>
            <w:r w:rsidRPr="008D456B">
              <w:rPr>
                <w:snapToGrid w:val="0"/>
                <w:sz w:val="20"/>
                <w:szCs w:val="20"/>
              </w:rPr>
              <w:t xml:space="preserve"> :</w:t>
            </w:r>
            <w:proofErr w:type="gramEnd"/>
            <w:r w:rsidRPr="008D456B">
              <w:rPr>
                <w:snapToGrid w:val="0"/>
                <w:sz w:val="20"/>
                <w:szCs w:val="20"/>
              </w:rPr>
              <w:t xml:space="preserve"> сек</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16:44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30:21</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16:44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30:21</w:t>
            </w:r>
          </w:p>
        </w:tc>
      </w:tr>
      <w:tr w:rsidR="008D456B" w:rsidRPr="008D456B" w:rsidTr="008D456B">
        <w:trPr>
          <w:jc w:val="center"/>
        </w:trPr>
        <w:tc>
          <w:tcPr>
            <w:tcW w:w="3000" w:type="pct"/>
            <w:vAlign w:val="center"/>
          </w:tcPr>
          <w:p w:rsidR="008D456B" w:rsidRPr="008D456B" w:rsidRDefault="008D456B" w:rsidP="006A1E2E">
            <w:pPr>
              <w:tabs>
                <w:tab w:val="left" w:pos="-2235"/>
              </w:tabs>
              <w:suppressAutoHyphens/>
              <w:ind w:firstLine="0"/>
              <w:jc w:val="center"/>
              <w:rPr>
                <w:snapToGrid w:val="0"/>
                <w:sz w:val="20"/>
                <w:szCs w:val="20"/>
              </w:rPr>
            </w:pPr>
            <w:r w:rsidRPr="008D456B">
              <w:rPr>
                <w:snapToGrid w:val="0"/>
                <w:sz w:val="20"/>
                <w:szCs w:val="20"/>
              </w:rPr>
              <w:t>Величина воздействия теплового потока на здания, сооружения и людей на кромке разлития, кВт/м</w:t>
            </w:r>
            <w:proofErr w:type="gramStart"/>
            <w:r w:rsidRPr="008D456B">
              <w:rPr>
                <w:snapToGrid w:val="0"/>
                <w:sz w:val="20"/>
                <w:szCs w:val="20"/>
                <w:vertAlign w:val="superscript"/>
              </w:rPr>
              <w:t>2</w:t>
            </w:r>
            <w:proofErr w:type="gramEnd"/>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200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104</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200</w:t>
            </w:r>
          </w:p>
        </w:tc>
      </w:tr>
      <w:tr w:rsidR="008D456B" w:rsidRPr="008D456B" w:rsidTr="008D456B">
        <w:trPr>
          <w:jc w:val="center"/>
        </w:trPr>
        <w:tc>
          <w:tcPr>
            <w:tcW w:w="3000" w:type="pct"/>
            <w:vAlign w:val="center"/>
          </w:tcPr>
          <w:p w:rsidR="008D456B" w:rsidRPr="008D456B" w:rsidRDefault="008D456B" w:rsidP="006A1E2E">
            <w:pPr>
              <w:tabs>
                <w:tab w:val="left" w:pos="-2235"/>
              </w:tabs>
              <w:suppressAutoHyphens/>
              <w:ind w:firstLine="0"/>
              <w:jc w:val="center"/>
              <w:rPr>
                <w:snapToGrid w:val="0"/>
                <w:sz w:val="20"/>
                <w:szCs w:val="20"/>
              </w:rPr>
            </w:pPr>
            <w:r w:rsidRPr="008D456B">
              <w:rPr>
                <w:snapToGrid w:val="0"/>
                <w:sz w:val="20"/>
                <w:szCs w:val="20"/>
              </w:rPr>
              <w:t>Индекс теплового излучения на кромке горящего разлития</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29345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47650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29345</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47650</w:t>
            </w:r>
          </w:p>
        </w:tc>
      </w:tr>
      <w:tr w:rsidR="008D456B" w:rsidRPr="008D456B" w:rsidTr="008D456B">
        <w:trPr>
          <w:jc w:val="center"/>
        </w:trPr>
        <w:tc>
          <w:tcPr>
            <w:tcW w:w="30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Доля людей, поражаемых на кромке горения разлития, %</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79</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100</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79</w:t>
            </w:r>
          </w:p>
        </w:tc>
        <w:tc>
          <w:tcPr>
            <w:tcW w:w="500" w:type="pct"/>
            <w:vAlign w:val="center"/>
          </w:tcPr>
          <w:p w:rsidR="008D456B" w:rsidRPr="008D456B" w:rsidRDefault="008D456B" w:rsidP="006A1E2E">
            <w:pPr>
              <w:suppressAutoHyphens/>
              <w:ind w:firstLine="0"/>
              <w:jc w:val="center"/>
              <w:rPr>
                <w:snapToGrid w:val="0"/>
                <w:sz w:val="20"/>
                <w:szCs w:val="20"/>
              </w:rPr>
            </w:pPr>
            <w:r w:rsidRPr="008D456B">
              <w:rPr>
                <w:snapToGrid w:val="0"/>
                <w:sz w:val="20"/>
                <w:szCs w:val="20"/>
              </w:rPr>
              <w:t>100</w:t>
            </w:r>
          </w:p>
        </w:tc>
      </w:tr>
    </w:tbl>
    <w:p w:rsidR="008D456B" w:rsidRPr="00497F47" w:rsidRDefault="008D456B" w:rsidP="006A1E2E">
      <w:pPr>
        <w:suppressAutoHyphens/>
        <w:spacing w:line="240" w:lineRule="auto"/>
        <w:ind w:firstLine="851"/>
        <w:jc w:val="right"/>
      </w:pPr>
    </w:p>
    <w:p w:rsidR="008D456B" w:rsidRPr="00497F47" w:rsidRDefault="008D456B" w:rsidP="006A1E2E">
      <w:pPr>
        <w:suppressAutoHyphens/>
        <w:spacing w:line="240" w:lineRule="auto"/>
        <w:ind w:firstLine="851"/>
        <w:jc w:val="center"/>
        <w:rPr>
          <w:sz w:val="16"/>
          <w:szCs w:val="16"/>
        </w:rPr>
      </w:pPr>
    </w:p>
    <w:p w:rsidR="00A4435D" w:rsidRPr="00A4435D" w:rsidRDefault="00A4435D" w:rsidP="006A1E2E">
      <w:pPr>
        <w:keepNext/>
        <w:suppressAutoHyphens/>
        <w:spacing w:line="240" w:lineRule="auto"/>
        <w:ind w:firstLine="0"/>
        <w:rPr>
          <w:b/>
          <w:snapToGrid w:val="0"/>
          <w:sz w:val="20"/>
          <w:szCs w:val="20"/>
        </w:rPr>
      </w:pPr>
      <w:r w:rsidRPr="00A4435D">
        <w:rPr>
          <w:b/>
          <w:snapToGrid w:val="0"/>
          <w:sz w:val="20"/>
          <w:szCs w:val="20"/>
        </w:rPr>
        <w:t xml:space="preserve">Таблица </w:t>
      </w:r>
      <w:r w:rsidR="000F2CBC" w:rsidRPr="00A4435D">
        <w:rPr>
          <w:b/>
          <w:snapToGrid w:val="0"/>
          <w:sz w:val="20"/>
          <w:szCs w:val="20"/>
        </w:rPr>
        <w:fldChar w:fldCharType="begin"/>
      </w:r>
      <w:r w:rsidRPr="00A4435D">
        <w:rPr>
          <w:b/>
          <w:snapToGrid w:val="0"/>
          <w:sz w:val="20"/>
          <w:szCs w:val="20"/>
        </w:rPr>
        <w:instrText xml:space="preserve"> SEQ Таблица \* ARABIC </w:instrText>
      </w:r>
      <w:r w:rsidR="000F2CBC" w:rsidRPr="00A4435D">
        <w:rPr>
          <w:b/>
          <w:snapToGrid w:val="0"/>
          <w:sz w:val="20"/>
          <w:szCs w:val="20"/>
        </w:rPr>
        <w:fldChar w:fldCharType="separate"/>
      </w:r>
      <w:r w:rsidR="00B57A1F">
        <w:rPr>
          <w:b/>
          <w:noProof/>
          <w:snapToGrid w:val="0"/>
          <w:sz w:val="20"/>
          <w:szCs w:val="20"/>
        </w:rPr>
        <w:t>7</w:t>
      </w:r>
      <w:r w:rsidR="000F2CBC" w:rsidRPr="00A4435D">
        <w:rPr>
          <w:b/>
          <w:snapToGrid w:val="0"/>
          <w:sz w:val="20"/>
          <w:szCs w:val="20"/>
        </w:rPr>
        <w:fldChar w:fldCharType="end"/>
      </w:r>
      <w:r w:rsidRPr="00A4435D">
        <w:rPr>
          <w:b/>
          <w:snapToGrid w:val="0"/>
          <w:sz w:val="20"/>
          <w:szCs w:val="20"/>
        </w:rPr>
        <w:t>- Предельные параметры для возможного поражения людей при аварии СУГ</w:t>
      </w:r>
    </w:p>
    <w:tbl>
      <w:tblPr>
        <w:tblStyle w:val="aff4"/>
        <w:tblW w:w="5000" w:type="pct"/>
        <w:tblLook w:val="0000"/>
      </w:tblPr>
      <w:tblGrid>
        <w:gridCol w:w="3830"/>
        <w:gridCol w:w="2650"/>
        <w:gridCol w:w="3092"/>
      </w:tblGrid>
      <w:tr w:rsidR="008D456B" w:rsidRPr="00497F47" w:rsidTr="00A4435D">
        <w:tc>
          <w:tcPr>
            <w:tcW w:w="2000" w:type="pct"/>
            <w:vAlign w:val="center"/>
          </w:tcPr>
          <w:p w:rsidR="008D456B" w:rsidRPr="00A4435D" w:rsidRDefault="008D456B" w:rsidP="006A1E2E">
            <w:pPr>
              <w:suppressAutoHyphens/>
              <w:ind w:firstLine="0"/>
              <w:jc w:val="center"/>
              <w:rPr>
                <w:b/>
                <w:snapToGrid w:val="0"/>
                <w:sz w:val="20"/>
                <w:szCs w:val="20"/>
              </w:rPr>
            </w:pPr>
          </w:p>
          <w:p w:rsidR="008D456B" w:rsidRPr="00A4435D" w:rsidRDefault="008D456B" w:rsidP="006A1E2E">
            <w:pPr>
              <w:suppressAutoHyphens/>
              <w:ind w:firstLine="0"/>
              <w:jc w:val="center"/>
              <w:rPr>
                <w:b/>
                <w:snapToGrid w:val="0"/>
                <w:sz w:val="20"/>
                <w:szCs w:val="20"/>
              </w:rPr>
            </w:pPr>
            <w:r w:rsidRPr="00A4435D">
              <w:rPr>
                <w:b/>
                <w:snapToGrid w:val="0"/>
                <w:sz w:val="20"/>
                <w:szCs w:val="20"/>
              </w:rPr>
              <w:t>Степень травмирования</w:t>
            </w:r>
          </w:p>
        </w:tc>
        <w:tc>
          <w:tcPr>
            <w:tcW w:w="1384" w:type="pct"/>
            <w:vAlign w:val="center"/>
          </w:tcPr>
          <w:p w:rsidR="008D456B" w:rsidRPr="00A4435D" w:rsidRDefault="008D456B" w:rsidP="006A1E2E">
            <w:pPr>
              <w:suppressAutoHyphens/>
              <w:ind w:firstLine="0"/>
              <w:jc w:val="center"/>
              <w:rPr>
                <w:b/>
                <w:snapToGrid w:val="0"/>
                <w:sz w:val="20"/>
                <w:szCs w:val="20"/>
              </w:rPr>
            </w:pPr>
            <w:r w:rsidRPr="00A4435D">
              <w:rPr>
                <w:b/>
                <w:snapToGrid w:val="0"/>
                <w:sz w:val="20"/>
                <w:szCs w:val="20"/>
              </w:rPr>
              <w:t>Значения интенсивности теплового излучения, кВт/м</w:t>
            </w:r>
            <w:proofErr w:type="gramStart"/>
            <w:r w:rsidRPr="00A4435D">
              <w:rPr>
                <w:b/>
                <w:snapToGrid w:val="0"/>
                <w:sz w:val="20"/>
                <w:szCs w:val="20"/>
                <w:vertAlign w:val="superscript"/>
              </w:rPr>
              <w:t>2</w:t>
            </w:r>
            <w:proofErr w:type="gramEnd"/>
          </w:p>
        </w:tc>
        <w:tc>
          <w:tcPr>
            <w:tcW w:w="1615" w:type="pct"/>
            <w:vAlign w:val="center"/>
          </w:tcPr>
          <w:p w:rsidR="008D456B" w:rsidRPr="00A4435D" w:rsidRDefault="008D456B" w:rsidP="006A1E2E">
            <w:pPr>
              <w:suppressAutoHyphens/>
              <w:ind w:firstLine="0"/>
              <w:jc w:val="center"/>
              <w:rPr>
                <w:b/>
                <w:snapToGrid w:val="0"/>
                <w:sz w:val="20"/>
                <w:szCs w:val="20"/>
              </w:rPr>
            </w:pPr>
            <w:r w:rsidRPr="00A4435D">
              <w:rPr>
                <w:b/>
                <w:snapToGrid w:val="0"/>
                <w:sz w:val="20"/>
                <w:szCs w:val="20"/>
              </w:rPr>
              <w:t>Расстояния от объекта, на которых наблюдаются определенные степени травмирования, м</w:t>
            </w:r>
          </w:p>
        </w:tc>
      </w:tr>
      <w:tr w:rsidR="008D456B" w:rsidRPr="00497F47" w:rsidTr="00A4435D">
        <w:trPr>
          <w:trHeight w:val="249"/>
        </w:trPr>
        <w:tc>
          <w:tcPr>
            <w:tcW w:w="2000"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Ожоги III степени</w:t>
            </w:r>
          </w:p>
        </w:tc>
        <w:tc>
          <w:tcPr>
            <w:tcW w:w="1384"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49,0</w:t>
            </w:r>
          </w:p>
        </w:tc>
        <w:tc>
          <w:tcPr>
            <w:tcW w:w="1615"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38</w:t>
            </w:r>
          </w:p>
        </w:tc>
      </w:tr>
      <w:tr w:rsidR="008D456B" w:rsidRPr="00497F47" w:rsidTr="00A4435D">
        <w:tc>
          <w:tcPr>
            <w:tcW w:w="2000"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Ожоги II степени</w:t>
            </w:r>
          </w:p>
        </w:tc>
        <w:tc>
          <w:tcPr>
            <w:tcW w:w="1384"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27,4</w:t>
            </w:r>
          </w:p>
        </w:tc>
        <w:tc>
          <w:tcPr>
            <w:tcW w:w="1615"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55</w:t>
            </w:r>
          </w:p>
        </w:tc>
      </w:tr>
      <w:tr w:rsidR="008D456B" w:rsidRPr="00497F47" w:rsidTr="00A4435D">
        <w:tc>
          <w:tcPr>
            <w:tcW w:w="2000"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Ожоги I степени</w:t>
            </w:r>
          </w:p>
        </w:tc>
        <w:tc>
          <w:tcPr>
            <w:tcW w:w="1384"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9,6</w:t>
            </w:r>
          </w:p>
        </w:tc>
        <w:tc>
          <w:tcPr>
            <w:tcW w:w="1615"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92</w:t>
            </w:r>
          </w:p>
        </w:tc>
      </w:tr>
      <w:tr w:rsidR="008D456B" w:rsidRPr="00497F47" w:rsidTr="00A4435D">
        <w:tc>
          <w:tcPr>
            <w:tcW w:w="2000"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Болевой порог (болезненные ощущения на коже и слизистых)</w:t>
            </w:r>
          </w:p>
        </w:tc>
        <w:tc>
          <w:tcPr>
            <w:tcW w:w="1384"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1,4</w:t>
            </w:r>
          </w:p>
        </w:tc>
        <w:tc>
          <w:tcPr>
            <w:tcW w:w="1615" w:type="pct"/>
            <w:vAlign w:val="center"/>
          </w:tcPr>
          <w:p w:rsidR="008D456B" w:rsidRPr="00A4435D" w:rsidRDefault="008D456B" w:rsidP="006A1E2E">
            <w:pPr>
              <w:suppressAutoHyphens/>
              <w:ind w:firstLine="0"/>
              <w:jc w:val="center"/>
              <w:rPr>
                <w:snapToGrid w:val="0"/>
                <w:sz w:val="20"/>
                <w:szCs w:val="20"/>
              </w:rPr>
            </w:pPr>
            <w:r w:rsidRPr="00A4435D">
              <w:rPr>
                <w:snapToGrid w:val="0"/>
                <w:sz w:val="20"/>
                <w:szCs w:val="20"/>
              </w:rPr>
              <w:t xml:space="preserve">Более </w:t>
            </w:r>
            <w:smartTag w:uri="urn:schemas-microsoft-com:office:smarttags" w:element="metricconverter">
              <w:smartTagPr>
                <w:attr w:name="ProductID" w:val="100 м"/>
              </w:smartTagPr>
              <w:r w:rsidRPr="00A4435D">
                <w:rPr>
                  <w:snapToGrid w:val="0"/>
                  <w:sz w:val="20"/>
                  <w:szCs w:val="20"/>
                </w:rPr>
                <w:t>100 м</w:t>
              </w:r>
            </w:smartTag>
          </w:p>
        </w:tc>
      </w:tr>
    </w:tbl>
    <w:p w:rsidR="008D456B" w:rsidRDefault="008D456B" w:rsidP="006A1E2E">
      <w:pPr>
        <w:pStyle w:val="af7"/>
        <w:suppressAutoHyphens/>
        <w:spacing w:after="0"/>
        <w:rPr>
          <w:rFonts w:ascii="Times New Roman" w:hAnsi="Times New Roman"/>
          <w:snapToGrid w:val="0"/>
          <w:sz w:val="24"/>
        </w:rPr>
      </w:pPr>
    </w:p>
    <w:p w:rsidR="008D456B" w:rsidRPr="00EB16ED" w:rsidRDefault="008D456B" w:rsidP="006A1E2E">
      <w:pPr>
        <w:pStyle w:val="32"/>
        <w:suppressAutoHyphens/>
        <w:spacing w:after="0"/>
        <w:ind w:left="0" w:firstLine="851"/>
        <w:jc w:val="both"/>
        <w:rPr>
          <w:sz w:val="24"/>
          <w:szCs w:val="24"/>
          <w:u w:val="single"/>
          <w:lang w:val="ru-RU"/>
        </w:rPr>
      </w:pPr>
      <w:r w:rsidRPr="00EB16ED">
        <w:rPr>
          <w:sz w:val="24"/>
          <w:szCs w:val="24"/>
          <w:u w:val="single"/>
          <w:lang w:val="ru-RU"/>
        </w:rPr>
        <w:t xml:space="preserve">Зона разлета осколков (обломков) при взрыве цистерн. </w:t>
      </w:r>
    </w:p>
    <w:p w:rsidR="008D456B" w:rsidRPr="00EB16ED" w:rsidRDefault="008D456B" w:rsidP="006A1E2E">
      <w:pPr>
        <w:pStyle w:val="32"/>
        <w:suppressAutoHyphens/>
        <w:spacing w:after="0"/>
        <w:ind w:left="0" w:firstLine="851"/>
        <w:jc w:val="both"/>
        <w:rPr>
          <w:sz w:val="24"/>
          <w:szCs w:val="24"/>
          <w:lang w:val="ru-RU"/>
        </w:rPr>
      </w:pPr>
      <w:r w:rsidRPr="00EB16ED">
        <w:rPr>
          <w:sz w:val="24"/>
          <w:szCs w:val="24"/>
          <w:lang w:val="ru-RU"/>
        </w:rPr>
        <w:t>Одним из поражающих факторов при авариях типа "</w:t>
      </w:r>
      <w:r w:rsidRPr="004331DD">
        <w:rPr>
          <w:sz w:val="24"/>
          <w:szCs w:val="24"/>
        </w:rPr>
        <w:t>BLEVE</w:t>
      </w:r>
      <w:r w:rsidRPr="00EB16ED">
        <w:rPr>
          <w:sz w:val="24"/>
          <w:szCs w:val="24"/>
          <w:lang w:val="ru-RU"/>
        </w:rPr>
        <w:t>" на резервуарах со сжиженными углеводородными газами является разлет осколков при разрушении резервуаров.</w:t>
      </w:r>
    </w:p>
    <w:p w:rsidR="008D456B" w:rsidRPr="00EB16ED" w:rsidRDefault="008D456B" w:rsidP="006A1E2E">
      <w:pPr>
        <w:pStyle w:val="32"/>
        <w:suppressAutoHyphens/>
        <w:spacing w:after="0"/>
        <w:ind w:left="0" w:firstLine="851"/>
        <w:jc w:val="both"/>
        <w:rPr>
          <w:sz w:val="24"/>
          <w:szCs w:val="24"/>
          <w:lang w:val="ru-RU"/>
        </w:rPr>
      </w:pPr>
      <w:r w:rsidRPr="00EB16ED">
        <w:rPr>
          <w:sz w:val="24"/>
          <w:szCs w:val="24"/>
          <w:lang w:val="ru-RU"/>
        </w:rPr>
        <w:t>Анализ статистики по 130 авариям типа "</w:t>
      </w:r>
      <w:r w:rsidRPr="004331DD">
        <w:rPr>
          <w:sz w:val="24"/>
          <w:szCs w:val="24"/>
        </w:rPr>
        <w:t>BLEVE</w:t>
      </w:r>
      <w:r w:rsidRPr="00EB16ED">
        <w:rPr>
          <w:sz w:val="24"/>
          <w:szCs w:val="24"/>
          <w:lang w:val="ru-RU"/>
        </w:rPr>
        <w:t xml:space="preserve">" показывает, что в 89 случаях наблюдали огненный шар с разлетом осколков, в 24 - просто огненный шар, а </w:t>
      </w:r>
      <w:smartTag w:uri="urn:schemas-microsoft-com:office:smarttags" w:element="time">
        <w:smartTagPr>
          <w:attr w:name="Hour" w:val="17"/>
          <w:attr w:name="Minute" w:val="0"/>
        </w:smartTagPr>
        <w:r w:rsidRPr="00EB16ED">
          <w:rPr>
            <w:sz w:val="24"/>
            <w:szCs w:val="24"/>
            <w:lang w:val="ru-RU"/>
          </w:rPr>
          <w:t>в 17</w:t>
        </w:r>
      </w:smartTag>
      <w:r w:rsidRPr="00EB16ED">
        <w:rPr>
          <w:sz w:val="24"/>
          <w:szCs w:val="24"/>
          <w:lang w:val="ru-RU"/>
        </w:rPr>
        <w:t xml:space="preserve">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8D456B" w:rsidRDefault="008D456B" w:rsidP="006A1E2E">
      <w:pPr>
        <w:pStyle w:val="32"/>
        <w:suppressAutoHyphens/>
        <w:spacing w:after="0"/>
        <w:ind w:left="0" w:firstLine="851"/>
        <w:jc w:val="both"/>
        <w:rPr>
          <w:sz w:val="24"/>
          <w:szCs w:val="24"/>
          <w:lang w:val="ru-RU"/>
        </w:rPr>
      </w:pPr>
      <w:r w:rsidRPr="00EB16ED">
        <w:rPr>
          <w:sz w:val="24"/>
          <w:szCs w:val="24"/>
          <w:lang w:val="ru-RU"/>
        </w:rPr>
        <w:t xml:space="preserve">Анализ этих данных свидетельствует о том, что в </w:t>
      </w:r>
      <w:r w:rsidRPr="004331DD">
        <w:rPr>
          <w:sz w:val="24"/>
          <w:szCs w:val="24"/>
        </w:rPr>
        <w:sym w:font="Symbol" w:char="F07E"/>
      </w:r>
      <w:r w:rsidRPr="00EB16ED">
        <w:rPr>
          <w:sz w:val="24"/>
          <w:szCs w:val="24"/>
          <w:lang w:val="ru-RU"/>
        </w:rPr>
        <w:t xml:space="preserve">90% случаев разлет осколков происходит на расстояние не более </w:t>
      </w:r>
      <w:smartTag w:uri="urn:schemas-microsoft-com:office:smarttags" w:element="metricconverter">
        <w:smartTagPr>
          <w:attr w:name="ProductID" w:val="300 м"/>
        </w:smartTagPr>
        <w:r w:rsidRPr="00EB16ED">
          <w:rPr>
            <w:sz w:val="24"/>
            <w:szCs w:val="24"/>
            <w:lang w:val="ru-RU"/>
          </w:rPr>
          <w:t>300 м</w:t>
        </w:r>
      </w:smartTag>
      <w:r w:rsidRPr="00EB16ED">
        <w:rPr>
          <w:sz w:val="24"/>
          <w:szCs w:val="24"/>
          <w:lang w:val="ru-RU"/>
        </w:rPr>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Pr="004331DD">
        <w:rPr>
          <w:sz w:val="24"/>
          <w:szCs w:val="24"/>
        </w:rPr>
        <w:t>BLEVE</w:t>
      </w:r>
      <w:r w:rsidRPr="00EB16ED">
        <w:rPr>
          <w:sz w:val="24"/>
          <w:szCs w:val="24"/>
          <w:lang w:val="ru-RU"/>
        </w:rPr>
        <w:t xml:space="preserve">" следует, прежде всего, рассчитывать зоны термического воздействия. </w:t>
      </w:r>
    </w:p>
    <w:p w:rsidR="008A59C2" w:rsidRPr="00940F01" w:rsidRDefault="000F2CBC" w:rsidP="006A1E2E">
      <w:pPr>
        <w:pStyle w:val="af6"/>
        <w:widowControl w:val="0"/>
        <w:spacing w:after="0"/>
        <w:rPr>
          <w:color w:val="auto"/>
          <w:kern w:val="0"/>
          <w:sz w:val="20"/>
          <w:szCs w:val="20"/>
          <w:lang w:eastAsia="ru-RU"/>
        </w:rPr>
      </w:pPr>
      <w:r w:rsidRPr="000F2CBC">
        <w:rPr>
          <w:color w:val="auto"/>
          <w:sz w:val="24"/>
          <w:szCs w:val="24"/>
        </w:rPr>
        <w:pict>
          <v:shape id="_x0000_s1965" type="#_x0000_t75" style="position:absolute;margin-left:46.8pt;margin-top:20.35pt;width:352.55pt;height:169.9pt;z-index:251940864" o:allowincell="f">
            <v:imagedata r:id="rId14" o:title=""/>
            <w10:wrap type="topAndBottom"/>
          </v:shape>
          <o:OLEObject Type="Embed" ProgID="MSPhotoEd.3" ShapeID="_x0000_s1965" DrawAspect="Content" ObjectID="_1534668338" r:id="rId15"/>
        </w:pict>
      </w:r>
      <w:r w:rsidR="008A59C2" w:rsidRPr="00940F01">
        <w:rPr>
          <w:color w:val="auto"/>
          <w:kern w:val="0"/>
          <w:sz w:val="20"/>
          <w:szCs w:val="20"/>
          <w:lang w:eastAsia="ru-RU"/>
        </w:rPr>
        <w:t xml:space="preserve">Рисунок </w:t>
      </w:r>
      <w:r w:rsidRPr="00940F01">
        <w:rPr>
          <w:color w:val="auto"/>
          <w:kern w:val="0"/>
          <w:sz w:val="20"/>
          <w:szCs w:val="20"/>
          <w:lang w:eastAsia="ru-RU"/>
        </w:rPr>
        <w:fldChar w:fldCharType="begin"/>
      </w:r>
      <w:r w:rsidR="008A59C2" w:rsidRPr="00940F01">
        <w:rPr>
          <w:color w:val="auto"/>
          <w:kern w:val="0"/>
          <w:sz w:val="20"/>
          <w:szCs w:val="20"/>
          <w:lang w:eastAsia="ru-RU"/>
        </w:rPr>
        <w:instrText xml:space="preserve"> SEQ Рисунок \* ARABIC </w:instrText>
      </w:r>
      <w:r w:rsidRPr="00940F01">
        <w:rPr>
          <w:color w:val="auto"/>
          <w:kern w:val="0"/>
          <w:sz w:val="20"/>
          <w:szCs w:val="20"/>
          <w:lang w:eastAsia="ru-RU"/>
        </w:rPr>
        <w:fldChar w:fldCharType="separate"/>
      </w:r>
      <w:r w:rsidR="00B57A1F">
        <w:rPr>
          <w:noProof/>
          <w:color w:val="auto"/>
          <w:kern w:val="0"/>
          <w:sz w:val="20"/>
          <w:szCs w:val="20"/>
          <w:lang w:eastAsia="ru-RU"/>
        </w:rPr>
        <w:t>3</w:t>
      </w:r>
      <w:r w:rsidRPr="00940F01">
        <w:rPr>
          <w:color w:val="auto"/>
          <w:kern w:val="0"/>
          <w:sz w:val="20"/>
          <w:szCs w:val="20"/>
          <w:lang w:eastAsia="ru-RU"/>
        </w:rPr>
        <w:fldChar w:fldCharType="end"/>
      </w:r>
      <w:r w:rsidR="008A59C2" w:rsidRPr="00940F01">
        <w:rPr>
          <w:color w:val="auto"/>
          <w:kern w:val="0"/>
          <w:sz w:val="20"/>
          <w:szCs w:val="20"/>
          <w:lang w:eastAsia="ru-RU"/>
        </w:rPr>
        <w:t xml:space="preserve"> – Зависимость вероятности разлета осколков резервуаров при взрыве СУГ</w:t>
      </w:r>
    </w:p>
    <w:p w:rsidR="008A59C2" w:rsidRPr="00EB16ED" w:rsidRDefault="008A59C2" w:rsidP="006A1E2E">
      <w:pPr>
        <w:pStyle w:val="32"/>
        <w:suppressAutoHyphens/>
        <w:spacing w:after="0"/>
        <w:ind w:left="0" w:firstLine="851"/>
        <w:jc w:val="both"/>
        <w:rPr>
          <w:sz w:val="24"/>
          <w:szCs w:val="24"/>
          <w:lang w:val="ru-RU"/>
        </w:rPr>
      </w:pPr>
    </w:p>
    <w:p w:rsidR="001C1181" w:rsidRPr="001C1181" w:rsidRDefault="001C1181" w:rsidP="006A1E2E">
      <w:pPr>
        <w:suppressAutoHyphens/>
        <w:spacing w:line="240" w:lineRule="auto"/>
        <w:ind w:firstLine="0"/>
        <w:jc w:val="center"/>
        <w:rPr>
          <w:b/>
          <w:snapToGrid w:val="0"/>
        </w:rPr>
      </w:pPr>
      <w:r w:rsidRPr="001C1181">
        <w:rPr>
          <w:b/>
          <w:snapToGrid w:val="0"/>
        </w:rPr>
        <w:t xml:space="preserve">Выводы: </w:t>
      </w:r>
    </w:p>
    <w:p w:rsidR="001C1181" w:rsidRDefault="001C1181" w:rsidP="006A1E2E">
      <w:pPr>
        <w:pStyle w:val="HTML"/>
        <w:tabs>
          <w:tab w:val="clear" w:pos="916"/>
          <w:tab w:val="left" w:pos="540"/>
        </w:tabs>
        <w:suppressAutoHyphens/>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При авариях с утечкой ЛВЖ на железнодорожном и автомобильном транспорте количество бензина, участвующего в аварии составит </w:t>
      </w:r>
      <w:r w:rsidRPr="001C1181">
        <w:rPr>
          <w:rFonts w:ascii="Times New Roman" w:hAnsi="Times New Roman" w:cs="Times New Roman"/>
          <w:bCs/>
          <w:sz w:val="24"/>
          <w:szCs w:val="24"/>
        </w:rPr>
        <w:t>от</w:t>
      </w:r>
      <w:r>
        <w:rPr>
          <w:rFonts w:ascii="Times New Roman" w:hAnsi="Times New Roman" w:cs="Times New Roman"/>
          <w:bCs/>
          <w:sz w:val="24"/>
          <w:szCs w:val="24"/>
        </w:rPr>
        <w:t xml:space="preserve"> </w:t>
      </w:r>
      <w:r w:rsidRPr="001C1181">
        <w:rPr>
          <w:rFonts w:ascii="Times New Roman" w:hAnsi="Times New Roman" w:cs="Times New Roman"/>
          <w:bCs/>
          <w:sz w:val="24"/>
          <w:szCs w:val="24"/>
        </w:rPr>
        <w:t>8 д</w:t>
      </w:r>
      <w:r>
        <w:rPr>
          <w:rFonts w:ascii="Times New Roman" w:hAnsi="Times New Roman" w:cs="Times New Roman"/>
          <w:bCs/>
          <w:sz w:val="24"/>
          <w:szCs w:val="24"/>
        </w:rPr>
        <w:t xml:space="preserve">о </w:t>
      </w:r>
      <w:r w:rsidRPr="001C1181">
        <w:rPr>
          <w:rFonts w:ascii="Times New Roman" w:hAnsi="Times New Roman" w:cs="Times New Roman"/>
          <w:bCs/>
          <w:sz w:val="24"/>
          <w:szCs w:val="24"/>
        </w:rPr>
        <w:t xml:space="preserve">72 тонн. Площадь зоны разлива нефтепродуктов составит от 152 до  </w:t>
      </w:r>
      <w:smartTag w:uri="urn:schemas-microsoft-com:office:smarttags" w:element="metricconverter">
        <w:smartTagPr>
          <w:attr w:name="ProductID" w:val="1368 м2"/>
        </w:smartTagPr>
        <w:r w:rsidRPr="001C1181">
          <w:rPr>
            <w:rFonts w:ascii="Times New Roman" w:hAnsi="Times New Roman" w:cs="Times New Roman"/>
            <w:bCs/>
            <w:sz w:val="24"/>
            <w:szCs w:val="24"/>
          </w:rPr>
          <w:t>1368 м</w:t>
        </w:r>
        <w:proofErr w:type="gramStart"/>
        <w:r w:rsidRPr="00C35F16">
          <w:rPr>
            <w:rFonts w:ascii="Times New Roman" w:hAnsi="Times New Roman" w:cs="Times New Roman"/>
            <w:bCs/>
            <w:sz w:val="24"/>
            <w:szCs w:val="24"/>
            <w:vertAlign w:val="superscript"/>
          </w:rPr>
          <w:t>2</w:t>
        </w:r>
      </w:smartTag>
      <w:proofErr w:type="gramEnd"/>
      <w:r w:rsidRPr="001C1181">
        <w:rPr>
          <w:rFonts w:ascii="Times New Roman" w:hAnsi="Times New Roman" w:cs="Times New Roman"/>
          <w:bCs/>
          <w:sz w:val="24"/>
          <w:szCs w:val="24"/>
        </w:rPr>
        <w:t xml:space="preserve">. </w:t>
      </w:r>
      <w:proofErr w:type="gramStart"/>
      <w:r w:rsidRPr="001C1181">
        <w:rPr>
          <w:rFonts w:ascii="Times New Roman" w:hAnsi="Times New Roman" w:cs="Times New Roman"/>
          <w:bCs/>
          <w:sz w:val="24"/>
          <w:szCs w:val="24"/>
        </w:rPr>
        <w:t xml:space="preserve">Радиус зон составляет: безопасного удаления - от 25 до </w:t>
      </w:r>
      <w:smartTag w:uri="urn:schemas-microsoft-com:office:smarttags" w:element="metricconverter">
        <w:smartTagPr>
          <w:attr w:name="ProductID" w:val="50 м"/>
        </w:smartTagPr>
        <w:r w:rsidRPr="001C1181">
          <w:rPr>
            <w:rFonts w:ascii="Times New Roman" w:hAnsi="Times New Roman" w:cs="Times New Roman"/>
            <w:bCs/>
            <w:sz w:val="24"/>
            <w:szCs w:val="24"/>
          </w:rPr>
          <w:t>50 м</w:t>
        </w:r>
      </w:smartTag>
      <w:r w:rsidRPr="001C1181">
        <w:rPr>
          <w:rFonts w:ascii="Times New Roman" w:hAnsi="Times New Roman" w:cs="Times New Roman"/>
          <w:bCs/>
          <w:sz w:val="24"/>
          <w:szCs w:val="24"/>
        </w:rPr>
        <w:t xml:space="preserve">; сильных разрушений - до </w:t>
      </w:r>
      <w:smartTag w:uri="urn:schemas-microsoft-com:office:smarttags" w:element="metricconverter">
        <w:smartTagPr>
          <w:attr w:name="ProductID" w:val="57 м"/>
        </w:smartTagPr>
        <w:r w:rsidRPr="001C1181">
          <w:rPr>
            <w:rFonts w:ascii="Times New Roman" w:hAnsi="Times New Roman" w:cs="Times New Roman"/>
            <w:bCs/>
            <w:sz w:val="24"/>
            <w:szCs w:val="24"/>
          </w:rPr>
          <w:t>57 м</w:t>
        </w:r>
      </w:smartTag>
      <w:r w:rsidRPr="001C1181">
        <w:rPr>
          <w:rFonts w:ascii="Times New Roman" w:hAnsi="Times New Roman" w:cs="Times New Roman"/>
          <w:bCs/>
          <w:sz w:val="24"/>
          <w:szCs w:val="24"/>
        </w:rPr>
        <w:t xml:space="preserve">;  полных разрушений - от 14 до </w:t>
      </w:r>
      <w:smartTag w:uri="urn:schemas-microsoft-com:office:smarttags" w:element="metricconverter">
        <w:smartTagPr>
          <w:attr w:name="ProductID" w:val="28 м"/>
        </w:smartTagPr>
        <w:r w:rsidRPr="001C1181">
          <w:rPr>
            <w:rFonts w:ascii="Times New Roman" w:hAnsi="Times New Roman" w:cs="Times New Roman"/>
            <w:bCs/>
            <w:sz w:val="24"/>
            <w:szCs w:val="24"/>
          </w:rPr>
          <w:t>28 м</w:t>
        </w:r>
      </w:smartTag>
      <w:r w:rsidRPr="001C1181">
        <w:rPr>
          <w:rFonts w:ascii="Times New Roman" w:hAnsi="Times New Roman" w:cs="Times New Roman"/>
          <w:bCs/>
          <w:sz w:val="24"/>
          <w:szCs w:val="24"/>
        </w:rPr>
        <w:t xml:space="preserve">.   Расстояние от границы жилой зоны до места аварии – от 25 до </w:t>
      </w:r>
      <w:smartTag w:uri="urn:schemas-microsoft-com:office:smarttags" w:element="metricconverter">
        <w:smartTagPr>
          <w:attr w:name="ProductID" w:val="100 м"/>
        </w:smartTagPr>
        <w:r w:rsidRPr="001C1181">
          <w:rPr>
            <w:rFonts w:ascii="Times New Roman" w:hAnsi="Times New Roman" w:cs="Times New Roman"/>
            <w:bCs/>
            <w:sz w:val="24"/>
            <w:szCs w:val="24"/>
          </w:rPr>
          <w:t>100 м</w:t>
        </w:r>
      </w:smartTag>
      <w:r w:rsidRPr="001C1181">
        <w:rPr>
          <w:rFonts w:ascii="Times New Roman" w:hAnsi="Times New Roman" w:cs="Times New Roman"/>
          <w:bCs/>
          <w:sz w:val="24"/>
          <w:szCs w:val="24"/>
        </w:rPr>
        <w:t xml:space="preserve">. При этом </w:t>
      </w:r>
      <w:r w:rsidRPr="00854573">
        <w:rPr>
          <w:rFonts w:ascii="Times New Roman" w:hAnsi="Times New Roman" w:cs="Times New Roman"/>
          <w:bCs/>
          <w:sz w:val="24"/>
          <w:szCs w:val="24"/>
        </w:rPr>
        <w:lastRenderedPageBreak/>
        <w:t xml:space="preserve">возможное количество погибших </w:t>
      </w:r>
      <w:r>
        <w:rPr>
          <w:rFonts w:ascii="Times New Roman" w:hAnsi="Times New Roman" w:cs="Times New Roman"/>
          <w:bCs/>
          <w:sz w:val="24"/>
          <w:szCs w:val="24"/>
        </w:rPr>
        <w:t xml:space="preserve">может составить  от </w:t>
      </w:r>
      <w:r w:rsidRPr="001C1181">
        <w:rPr>
          <w:rFonts w:ascii="Times New Roman" w:hAnsi="Times New Roman" w:cs="Times New Roman"/>
          <w:bCs/>
          <w:sz w:val="24"/>
          <w:szCs w:val="24"/>
        </w:rPr>
        <w:t xml:space="preserve">1 до 10 </w:t>
      </w:r>
      <w:r>
        <w:rPr>
          <w:rFonts w:ascii="Times New Roman" w:hAnsi="Times New Roman" w:cs="Times New Roman"/>
          <w:bCs/>
          <w:sz w:val="24"/>
          <w:szCs w:val="24"/>
        </w:rPr>
        <w:t xml:space="preserve">человек, количество пострадавших -  </w:t>
      </w:r>
      <w:r w:rsidRPr="001C1181">
        <w:rPr>
          <w:rFonts w:ascii="Times New Roman" w:hAnsi="Times New Roman" w:cs="Times New Roman"/>
          <w:bCs/>
          <w:sz w:val="24"/>
          <w:szCs w:val="24"/>
        </w:rPr>
        <w:t>до</w:t>
      </w:r>
      <w:r>
        <w:rPr>
          <w:rFonts w:ascii="Times New Roman" w:hAnsi="Times New Roman" w:cs="Times New Roman"/>
          <w:bCs/>
          <w:sz w:val="24"/>
          <w:szCs w:val="24"/>
        </w:rPr>
        <w:t xml:space="preserve"> </w:t>
      </w:r>
      <w:r w:rsidRPr="001C1181">
        <w:rPr>
          <w:rFonts w:ascii="Times New Roman" w:hAnsi="Times New Roman" w:cs="Times New Roman"/>
          <w:bCs/>
          <w:sz w:val="24"/>
          <w:szCs w:val="24"/>
        </w:rPr>
        <w:t>50</w:t>
      </w:r>
      <w:r>
        <w:rPr>
          <w:rFonts w:ascii="Times New Roman" w:hAnsi="Times New Roman" w:cs="Times New Roman"/>
          <w:bCs/>
          <w:sz w:val="24"/>
          <w:szCs w:val="24"/>
        </w:rPr>
        <w:t xml:space="preserve"> человек.</w:t>
      </w:r>
      <w:proofErr w:type="gramEnd"/>
      <w:r>
        <w:rPr>
          <w:rFonts w:ascii="Times New Roman" w:hAnsi="Times New Roman" w:cs="Times New Roman"/>
          <w:bCs/>
          <w:sz w:val="24"/>
          <w:szCs w:val="24"/>
        </w:rPr>
        <w:t xml:space="preserve"> Ущерб - </w:t>
      </w:r>
      <w:r w:rsidRPr="001C1181">
        <w:rPr>
          <w:rFonts w:ascii="Times New Roman" w:hAnsi="Times New Roman" w:cs="Times New Roman"/>
          <w:bCs/>
          <w:sz w:val="24"/>
          <w:szCs w:val="24"/>
        </w:rPr>
        <w:t>до</w:t>
      </w:r>
      <w:r>
        <w:rPr>
          <w:rFonts w:ascii="Times New Roman" w:hAnsi="Times New Roman" w:cs="Times New Roman"/>
          <w:bCs/>
          <w:sz w:val="24"/>
          <w:szCs w:val="24"/>
        </w:rPr>
        <w:t xml:space="preserve"> </w:t>
      </w:r>
      <w:r w:rsidRPr="001C1181">
        <w:rPr>
          <w:rFonts w:ascii="Times New Roman" w:hAnsi="Times New Roman" w:cs="Times New Roman"/>
          <w:bCs/>
          <w:sz w:val="24"/>
          <w:szCs w:val="24"/>
        </w:rPr>
        <w:t>5 млн. рублей.</w:t>
      </w:r>
    </w:p>
    <w:p w:rsidR="001C1181" w:rsidRPr="001C1181" w:rsidRDefault="001C1181" w:rsidP="006A1E2E">
      <w:pPr>
        <w:pStyle w:val="HTML"/>
        <w:tabs>
          <w:tab w:val="clear" w:pos="916"/>
          <w:tab w:val="left" w:pos="540"/>
        </w:tabs>
        <w:suppressAutoHyphens/>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При авариях с утечкой СУГ на  транспорте его количество, участвующего в аварии составит </w:t>
      </w:r>
      <w:r w:rsidRPr="001C1181">
        <w:rPr>
          <w:rFonts w:ascii="Times New Roman" w:hAnsi="Times New Roman" w:cs="Times New Roman"/>
          <w:bCs/>
          <w:sz w:val="24"/>
          <w:szCs w:val="24"/>
        </w:rPr>
        <w:t>от</w:t>
      </w:r>
      <w:r>
        <w:rPr>
          <w:rFonts w:ascii="Times New Roman" w:hAnsi="Times New Roman" w:cs="Times New Roman"/>
          <w:bCs/>
          <w:sz w:val="24"/>
          <w:szCs w:val="24"/>
        </w:rPr>
        <w:t xml:space="preserve"> </w:t>
      </w:r>
      <w:r w:rsidRPr="001C1181">
        <w:rPr>
          <w:rFonts w:ascii="Times New Roman" w:hAnsi="Times New Roman" w:cs="Times New Roman"/>
          <w:bCs/>
          <w:sz w:val="24"/>
          <w:szCs w:val="24"/>
        </w:rPr>
        <w:t>14.5 д</w:t>
      </w:r>
      <w:r>
        <w:rPr>
          <w:rFonts w:ascii="Times New Roman" w:hAnsi="Times New Roman" w:cs="Times New Roman"/>
          <w:bCs/>
          <w:sz w:val="24"/>
          <w:szCs w:val="24"/>
        </w:rPr>
        <w:t xml:space="preserve">о </w:t>
      </w:r>
      <w:r w:rsidRPr="001C1181">
        <w:rPr>
          <w:rFonts w:ascii="Times New Roman" w:hAnsi="Times New Roman" w:cs="Times New Roman"/>
          <w:bCs/>
          <w:sz w:val="24"/>
          <w:szCs w:val="24"/>
        </w:rPr>
        <w:t xml:space="preserve">73 тонн. Радиус зон составляет: безопасного удаления - до </w:t>
      </w:r>
      <w:smartTag w:uri="urn:schemas-microsoft-com:office:smarttags" w:element="metricconverter">
        <w:smartTagPr>
          <w:attr w:name="ProductID" w:val="540 м"/>
        </w:smartTagPr>
        <w:r w:rsidRPr="001C1181">
          <w:rPr>
            <w:rFonts w:ascii="Times New Roman" w:hAnsi="Times New Roman" w:cs="Times New Roman"/>
            <w:bCs/>
            <w:sz w:val="24"/>
            <w:szCs w:val="24"/>
          </w:rPr>
          <w:t>540 м</w:t>
        </w:r>
      </w:smartTag>
      <w:r w:rsidRPr="001C1181">
        <w:rPr>
          <w:rFonts w:ascii="Times New Roman" w:hAnsi="Times New Roman" w:cs="Times New Roman"/>
          <w:bCs/>
          <w:sz w:val="24"/>
          <w:szCs w:val="24"/>
        </w:rPr>
        <w:t xml:space="preserve">; сильных разрушений - до </w:t>
      </w:r>
      <w:smartTag w:uri="urn:schemas-microsoft-com:office:smarttags" w:element="metricconverter">
        <w:smartTagPr>
          <w:attr w:name="ProductID" w:val="184 м"/>
        </w:smartTagPr>
        <w:r w:rsidRPr="001C1181">
          <w:rPr>
            <w:rFonts w:ascii="Times New Roman" w:hAnsi="Times New Roman" w:cs="Times New Roman"/>
            <w:bCs/>
            <w:sz w:val="24"/>
            <w:szCs w:val="24"/>
          </w:rPr>
          <w:t>184 м</w:t>
        </w:r>
      </w:smartTag>
      <w:r w:rsidRPr="001C1181">
        <w:rPr>
          <w:rFonts w:ascii="Times New Roman" w:hAnsi="Times New Roman" w:cs="Times New Roman"/>
          <w:bCs/>
          <w:sz w:val="24"/>
          <w:szCs w:val="24"/>
        </w:rPr>
        <w:t xml:space="preserve">;  полных разрушений - до </w:t>
      </w:r>
      <w:smartTag w:uri="urn:schemas-microsoft-com:office:smarttags" w:element="metricconverter">
        <w:smartTagPr>
          <w:attr w:name="ProductID" w:val="92 м"/>
        </w:smartTagPr>
        <w:r w:rsidRPr="001C1181">
          <w:rPr>
            <w:rFonts w:ascii="Times New Roman" w:hAnsi="Times New Roman" w:cs="Times New Roman"/>
            <w:bCs/>
            <w:sz w:val="24"/>
            <w:szCs w:val="24"/>
          </w:rPr>
          <w:t>92 м</w:t>
        </w:r>
      </w:smartTag>
      <w:r w:rsidRPr="001C1181">
        <w:rPr>
          <w:rFonts w:ascii="Times New Roman" w:hAnsi="Times New Roman" w:cs="Times New Roman"/>
          <w:bCs/>
          <w:sz w:val="24"/>
          <w:szCs w:val="24"/>
        </w:rPr>
        <w:t xml:space="preserve">.   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1C1181">
          <w:rPr>
            <w:rFonts w:ascii="Times New Roman" w:hAnsi="Times New Roman" w:cs="Times New Roman"/>
            <w:bCs/>
            <w:sz w:val="24"/>
            <w:szCs w:val="24"/>
          </w:rPr>
          <w:t>100 м</w:t>
        </w:r>
      </w:smartTag>
      <w:r w:rsidRPr="001C1181">
        <w:rPr>
          <w:rFonts w:ascii="Times New Roman" w:hAnsi="Times New Roman" w:cs="Times New Roman"/>
          <w:bCs/>
          <w:sz w:val="24"/>
          <w:szCs w:val="24"/>
        </w:rPr>
        <w:t>.</w:t>
      </w:r>
    </w:p>
    <w:p w:rsidR="001C1181" w:rsidRPr="001C1181" w:rsidRDefault="001C1181" w:rsidP="006A1E2E">
      <w:pPr>
        <w:pStyle w:val="HTML"/>
        <w:tabs>
          <w:tab w:val="clear" w:pos="916"/>
          <w:tab w:val="left" w:pos="540"/>
        </w:tabs>
        <w:suppressAutoHyphens/>
        <w:ind w:firstLine="851"/>
        <w:jc w:val="both"/>
        <w:rPr>
          <w:rFonts w:ascii="Times New Roman" w:hAnsi="Times New Roman" w:cs="Times New Roman"/>
          <w:bCs/>
          <w:sz w:val="24"/>
          <w:szCs w:val="24"/>
        </w:rPr>
      </w:pPr>
      <w:r w:rsidRPr="001C1181">
        <w:rPr>
          <w:rFonts w:ascii="Times New Roman" w:hAnsi="Times New Roman" w:cs="Times New Roman"/>
          <w:bCs/>
          <w:sz w:val="24"/>
          <w:szCs w:val="24"/>
        </w:rPr>
        <w:t xml:space="preserve"> </w:t>
      </w:r>
      <w:r w:rsidRPr="001C1181">
        <w:rPr>
          <w:rFonts w:ascii="Times New Roman" w:hAnsi="Times New Roman" w:cs="Times New Roman"/>
          <w:bCs/>
          <w:sz w:val="24"/>
          <w:szCs w:val="24"/>
        </w:rPr>
        <w:tab/>
        <w:t xml:space="preserve">При этом </w:t>
      </w:r>
      <w:r w:rsidRPr="00854573">
        <w:rPr>
          <w:rFonts w:ascii="Times New Roman" w:hAnsi="Times New Roman" w:cs="Times New Roman"/>
          <w:bCs/>
          <w:sz w:val="24"/>
          <w:szCs w:val="24"/>
        </w:rPr>
        <w:t xml:space="preserve">возможное количество погибших </w:t>
      </w:r>
      <w:r>
        <w:rPr>
          <w:rFonts w:ascii="Times New Roman" w:hAnsi="Times New Roman" w:cs="Times New Roman"/>
          <w:bCs/>
          <w:sz w:val="24"/>
          <w:szCs w:val="24"/>
        </w:rPr>
        <w:t xml:space="preserve">может составить  от </w:t>
      </w:r>
      <w:r w:rsidRPr="001C1181">
        <w:rPr>
          <w:rFonts w:ascii="Times New Roman" w:hAnsi="Times New Roman" w:cs="Times New Roman"/>
          <w:bCs/>
          <w:sz w:val="24"/>
          <w:szCs w:val="24"/>
        </w:rPr>
        <w:t xml:space="preserve">1 до 10 </w:t>
      </w:r>
      <w:r>
        <w:rPr>
          <w:rFonts w:ascii="Times New Roman" w:hAnsi="Times New Roman" w:cs="Times New Roman"/>
          <w:bCs/>
          <w:sz w:val="24"/>
          <w:szCs w:val="24"/>
        </w:rPr>
        <w:t xml:space="preserve">человек, количество пострадавших -  </w:t>
      </w:r>
      <w:r w:rsidRPr="001C1181">
        <w:rPr>
          <w:rFonts w:ascii="Times New Roman" w:hAnsi="Times New Roman" w:cs="Times New Roman"/>
          <w:bCs/>
          <w:sz w:val="24"/>
          <w:szCs w:val="24"/>
        </w:rPr>
        <w:t>до</w:t>
      </w:r>
      <w:r>
        <w:rPr>
          <w:rFonts w:ascii="Times New Roman" w:hAnsi="Times New Roman" w:cs="Times New Roman"/>
          <w:bCs/>
          <w:sz w:val="24"/>
          <w:szCs w:val="24"/>
        </w:rPr>
        <w:t xml:space="preserve"> </w:t>
      </w:r>
      <w:r w:rsidRPr="001C1181">
        <w:rPr>
          <w:rFonts w:ascii="Times New Roman" w:hAnsi="Times New Roman" w:cs="Times New Roman"/>
          <w:bCs/>
          <w:sz w:val="24"/>
          <w:szCs w:val="24"/>
        </w:rPr>
        <w:t>50</w:t>
      </w:r>
      <w:r>
        <w:rPr>
          <w:rFonts w:ascii="Times New Roman" w:hAnsi="Times New Roman" w:cs="Times New Roman"/>
          <w:bCs/>
          <w:sz w:val="24"/>
          <w:szCs w:val="24"/>
        </w:rPr>
        <w:t xml:space="preserve"> человека. Ущерб - </w:t>
      </w:r>
      <w:r w:rsidRPr="001C1181">
        <w:rPr>
          <w:rFonts w:ascii="Times New Roman" w:hAnsi="Times New Roman" w:cs="Times New Roman"/>
          <w:bCs/>
          <w:sz w:val="24"/>
          <w:szCs w:val="24"/>
        </w:rPr>
        <w:t>до</w:t>
      </w:r>
      <w:r>
        <w:rPr>
          <w:rFonts w:ascii="Times New Roman" w:hAnsi="Times New Roman" w:cs="Times New Roman"/>
          <w:bCs/>
          <w:sz w:val="24"/>
          <w:szCs w:val="24"/>
        </w:rPr>
        <w:t xml:space="preserve"> </w:t>
      </w:r>
      <w:r w:rsidRPr="001C1181">
        <w:rPr>
          <w:rFonts w:ascii="Times New Roman" w:hAnsi="Times New Roman" w:cs="Times New Roman"/>
          <w:bCs/>
          <w:sz w:val="24"/>
          <w:szCs w:val="24"/>
        </w:rPr>
        <w:t>5 млн. рублей.</w:t>
      </w:r>
    </w:p>
    <w:p w:rsidR="001C1181" w:rsidRPr="001C1181" w:rsidRDefault="001C1181" w:rsidP="006A1E2E">
      <w:pPr>
        <w:suppressAutoHyphens/>
        <w:spacing w:line="240" w:lineRule="auto"/>
        <w:ind w:firstLine="851"/>
        <w:rPr>
          <w:rFonts w:eastAsia="Times New Roman"/>
          <w:bCs/>
          <w:kern w:val="0"/>
          <w:lang w:eastAsia="ru-RU"/>
        </w:rPr>
      </w:pPr>
      <w:r w:rsidRPr="001C1181">
        <w:rPr>
          <w:rFonts w:eastAsia="Times New Roman"/>
          <w:bCs/>
          <w:kern w:val="0"/>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1C1181" w:rsidRPr="001C1181" w:rsidRDefault="001C1181" w:rsidP="006A1E2E">
      <w:pPr>
        <w:suppressAutoHyphens/>
        <w:spacing w:line="240" w:lineRule="auto"/>
        <w:ind w:firstLine="851"/>
        <w:rPr>
          <w:rFonts w:eastAsia="Times New Roman"/>
          <w:bCs/>
          <w:kern w:val="0"/>
          <w:lang w:eastAsia="ru-RU"/>
        </w:rPr>
      </w:pPr>
      <w:r w:rsidRPr="001C1181">
        <w:rPr>
          <w:rFonts w:eastAsia="Times New Roman"/>
          <w:bCs/>
          <w:kern w:val="0"/>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8A59C2" w:rsidRPr="00940F01" w:rsidRDefault="008A59C2" w:rsidP="006A1E2E">
      <w:pPr>
        <w:pStyle w:val="HTML"/>
        <w:keepNext/>
        <w:suppressAutoHyphens/>
        <w:ind w:firstLine="539"/>
        <w:jc w:val="both"/>
        <w:rPr>
          <w:rFonts w:ascii="Times New Roman" w:hAnsi="Times New Roman" w:cs="Times New Roman"/>
          <w:b/>
          <w:bCs/>
          <w:sz w:val="24"/>
          <w:szCs w:val="24"/>
          <w:u w:val="single"/>
        </w:rPr>
      </w:pPr>
      <w:r w:rsidRPr="00940F01">
        <w:rPr>
          <w:rFonts w:ascii="Times New Roman" w:hAnsi="Times New Roman" w:cs="Times New Roman"/>
          <w:b/>
          <w:bCs/>
          <w:sz w:val="24"/>
          <w:szCs w:val="24"/>
          <w:u w:val="single"/>
          <w:lang w:val="en-US"/>
        </w:rPr>
        <w:t>III</w:t>
      </w:r>
      <w:r w:rsidRPr="00940F01">
        <w:rPr>
          <w:rFonts w:ascii="Times New Roman" w:hAnsi="Times New Roman" w:cs="Times New Roman"/>
          <w:b/>
          <w:bCs/>
          <w:sz w:val="24"/>
          <w:szCs w:val="24"/>
          <w:u w:val="single"/>
        </w:rPr>
        <w:t>. Оценка возможного ущерба в результате аварий на объектах газового хозяйства</w:t>
      </w:r>
    </w:p>
    <w:p w:rsidR="00F50331" w:rsidRDefault="00F50331" w:rsidP="006A1E2E">
      <w:pPr>
        <w:pStyle w:val="HTML"/>
        <w:suppressAutoHyphens/>
        <w:ind w:firstLine="851"/>
        <w:jc w:val="both"/>
        <w:rPr>
          <w:rFonts w:ascii="Times New Roman" w:hAnsi="Times New Roman" w:cs="Times New Roman"/>
          <w:bCs/>
          <w:sz w:val="24"/>
          <w:szCs w:val="24"/>
        </w:rPr>
      </w:pPr>
      <w:r w:rsidRPr="00BB5797">
        <w:rPr>
          <w:rFonts w:ascii="Times New Roman" w:hAnsi="Times New Roman" w:cs="Times New Roman"/>
          <w:bCs/>
          <w:sz w:val="24"/>
          <w:szCs w:val="24"/>
        </w:rPr>
        <w:t xml:space="preserve">На территории </w:t>
      </w:r>
      <w:r>
        <w:rPr>
          <w:rFonts w:ascii="Times New Roman" w:hAnsi="Times New Roman" w:cs="Times New Roman"/>
          <w:bCs/>
          <w:sz w:val="24"/>
          <w:szCs w:val="24"/>
        </w:rPr>
        <w:t>сельсовета</w:t>
      </w:r>
      <w:r w:rsidRPr="00BB5797">
        <w:rPr>
          <w:rFonts w:ascii="Times New Roman" w:hAnsi="Times New Roman" w:cs="Times New Roman"/>
          <w:bCs/>
          <w:sz w:val="24"/>
          <w:szCs w:val="24"/>
        </w:rPr>
        <w:t xml:space="preserve">  расположена сеть </w:t>
      </w:r>
      <w:r>
        <w:rPr>
          <w:rFonts w:ascii="Times New Roman" w:hAnsi="Times New Roman" w:cs="Times New Roman"/>
          <w:bCs/>
          <w:sz w:val="24"/>
          <w:szCs w:val="24"/>
        </w:rPr>
        <w:t xml:space="preserve">распределительных </w:t>
      </w:r>
      <w:r w:rsidRPr="00BB5797">
        <w:rPr>
          <w:rFonts w:ascii="Times New Roman" w:hAnsi="Times New Roman" w:cs="Times New Roman"/>
          <w:bCs/>
          <w:sz w:val="24"/>
          <w:szCs w:val="24"/>
        </w:rPr>
        <w:t xml:space="preserve">газопроводов высокого, среднего и низкого давления. </w:t>
      </w:r>
    </w:p>
    <w:p w:rsidR="00F50331" w:rsidRPr="00BB5797" w:rsidRDefault="00F50331" w:rsidP="006A1E2E">
      <w:pPr>
        <w:pStyle w:val="HTML"/>
        <w:suppressAutoHyphens/>
        <w:ind w:firstLine="851"/>
        <w:jc w:val="both"/>
        <w:rPr>
          <w:rFonts w:ascii="Times New Roman" w:hAnsi="Times New Roman" w:cs="Times New Roman"/>
          <w:spacing w:val="2"/>
          <w:sz w:val="24"/>
          <w:szCs w:val="24"/>
        </w:rPr>
      </w:pPr>
      <w:r w:rsidRPr="00BB5797">
        <w:rPr>
          <w:rFonts w:ascii="Times New Roman" w:hAnsi="Times New Roman" w:cs="Times New Roman"/>
          <w:sz w:val="24"/>
          <w:szCs w:val="24"/>
        </w:rPr>
        <w:t>Согласно «Методические рекомендации по оценке ущерба от аварий на опасных производственных объектах» РД 03-496-0</w:t>
      </w:r>
      <w:r>
        <w:rPr>
          <w:rFonts w:ascii="Times New Roman" w:hAnsi="Times New Roman" w:cs="Times New Roman"/>
          <w:sz w:val="24"/>
          <w:szCs w:val="24"/>
        </w:rPr>
        <w:t>2, утвержденный постановлением Р</w:t>
      </w:r>
      <w:r w:rsidRPr="00BB5797">
        <w:rPr>
          <w:rFonts w:ascii="Times New Roman" w:hAnsi="Times New Roman" w:cs="Times New Roman"/>
          <w:sz w:val="24"/>
          <w:szCs w:val="24"/>
        </w:rPr>
        <w:t>остехнадзора России от 29.10.02.№ 63, у</w:t>
      </w:r>
      <w:r w:rsidRPr="00BB5797">
        <w:rPr>
          <w:rFonts w:ascii="Times New Roman" w:hAnsi="Times New Roman" w:cs="Times New Roman"/>
          <w:spacing w:val="2"/>
          <w:sz w:val="24"/>
          <w:szCs w:val="24"/>
        </w:rPr>
        <w:t>щерб от аварий на опасных производственных объектах может быть выражен в общем виде формулой:     </w:t>
      </w:r>
    </w:p>
    <w:p w:rsidR="00F50331" w:rsidRDefault="00F50331" w:rsidP="006A1E2E">
      <w:pPr>
        <w:pStyle w:val="HTML"/>
        <w:suppressAutoHyphens/>
        <w:ind w:firstLine="851"/>
        <w:jc w:val="both"/>
        <w:rPr>
          <w:rFonts w:ascii="Times New Roman" w:hAnsi="Times New Roman" w:cs="Times New Roman"/>
          <w:spacing w:val="2"/>
          <w:sz w:val="24"/>
          <w:szCs w:val="24"/>
        </w:rPr>
      </w:pPr>
    </w:p>
    <w:p w:rsidR="00F50331" w:rsidRDefault="00F50331" w:rsidP="006A1E2E">
      <w:pPr>
        <w:pStyle w:val="HTML"/>
        <w:suppressAutoHyphens/>
        <w:ind w:firstLine="851"/>
        <w:jc w:val="center"/>
        <w:rPr>
          <w:rFonts w:ascii="Times New Roman" w:hAnsi="Times New Roman"/>
          <w:b/>
          <w:bCs/>
        </w:rPr>
      </w:pPr>
      <w:r>
        <w:rPr>
          <w:rFonts w:ascii="Times New Roman" w:hAnsi="Times New Roman"/>
          <w:b/>
          <w:bCs/>
          <w:noProof/>
        </w:rPr>
        <w:drawing>
          <wp:inline distT="0" distB="0" distL="0" distR="0">
            <wp:extent cx="3681095" cy="273050"/>
            <wp:effectExtent l="19050" t="0" r="0" b="0"/>
            <wp:docPr id="70" name="Рисунок 70"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afety.ru:3000/demobases?SetPict.gif&amp;nd=981000015&amp;nh=1&amp;pictid=030000000O0000000000"/>
                    <pic:cNvPicPr>
                      <a:picLocks noChangeAspect="1" noChangeArrowheads="1"/>
                    </pic:cNvPicPr>
                  </pic:nvPicPr>
                  <pic:blipFill>
                    <a:blip r:embed="rId16" r:link="rId17" cstate="print"/>
                    <a:srcRect/>
                    <a:stretch>
                      <a:fillRect/>
                    </a:stretch>
                  </pic:blipFill>
                  <pic:spPr bwMode="auto">
                    <a:xfrm>
                      <a:off x="0" y="0"/>
                      <a:ext cx="3681095" cy="273050"/>
                    </a:xfrm>
                    <a:prstGeom prst="rect">
                      <a:avLst/>
                    </a:prstGeom>
                    <a:noFill/>
                    <a:ln w="9525">
                      <a:noFill/>
                      <a:miter lim="800000"/>
                      <a:headEnd/>
                      <a:tailEnd/>
                    </a:ln>
                  </pic:spPr>
                </pic:pic>
              </a:graphicData>
            </a:graphic>
          </wp:inline>
        </w:drawing>
      </w:r>
    </w:p>
    <w:p w:rsidR="00F50331" w:rsidRDefault="00F50331" w:rsidP="006A1E2E">
      <w:pPr>
        <w:pStyle w:val="HTML"/>
        <w:suppressAutoHyphens/>
        <w:ind w:firstLine="851"/>
        <w:jc w:val="both"/>
        <w:rPr>
          <w:rFonts w:ascii="Times New Roman" w:hAnsi="Times New Roman" w:cs="Times New Roman"/>
          <w:spacing w:val="2"/>
          <w:sz w:val="24"/>
          <w:szCs w:val="24"/>
        </w:rPr>
      </w:pPr>
      <w:r>
        <w:rPr>
          <w:rFonts w:ascii="Times New Roman" w:hAnsi="Times New Roman" w:cs="Times New Roman"/>
          <w:spacing w:val="2"/>
          <w:sz w:val="24"/>
          <w:szCs w:val="24"/>
        </w:rPr>
        <w:t>Где:</w:t>
      </w:r>
    </w:p>
    <w:p w:rsidR="00F50331" w:rsidRDefault="00F50331" w:rsidP="006A1E2E">
      <w:pPr>
        <w:pStyle w:val="HTML"/>
        <w:suppressAutoHyphens/>
        <w:ind w:firstLine="851"/>
        <w:jc w:val="both"/>
        <w:rPr>
          <w:rFonts w:ascii="Times New Roman" w:hAnsi="Times New Roman" w:cs="Times New Roman"/>
          <w:spacing w:val="2"/>
          <w:sz w:val="24"/>
          <w:szCs w:val="24"/>
        </w:rPr>
      </w:pPr>
      <w:r w:rsidRPr="00F50331">
        <w:rPr>
          <w:rFonts w:ascii="Times New Roman" w:hAnsi="Times New Roman" w:cs="Times New Roman"/>
          <w:i/>
          <w:spacing w:val="2"/>
          <w:sz w:val="24"/>
          <w:szCs w:val="24"/>
        </w:rPr>
        <w:t>П</w:t>
      </w:r>
      <w:r w:rsidRPr="00F50331">
        <w:rPr>
          <w:rFonts w:ascii="Times New Roman" w:hAnsi="Times New Roman" w:cs="Times New Roman"/>
          <w:i/>
          <w:spacing w:val="2"/>
          <w:sz w:val="24"/>
          <w:szCs w:val="24"/>
          <w:vertAlign w:val="subscript"/>
        </w:rPr>
        <w:t>пп</w:t>
      </w:r>
      <w:r>
        <w:rPr>
          <w:rFonts w:ascii="Times New Roman" w:hAnsi="Times New Roman" w:cs="Times New Roman"/>
          <w:spacing w:val="2"/>
          <w:sz w:val="24"/>
          <w:szCs w:val="24"/>
        </w:rPr>
        <w:t xml:space="preserve"> – прямые потери;</w:t>
      </w:r>
    </w:p>
    <w:p w:rsidR="00F50331" w:rsidRDefault="00F50331" w:rsidP="006A1E2E">
      <w:pPr>
        <w:pStyle w:val="HTML"/>
        <w:suppressAutoHyphens/>
        <w:ind w:firstLine="851"/>
        <w:jc w:val="both"/>
        <w:rPr>
          <w:rFonts w:ascii="Times New Roman" w:hAnsi="Times New Roman" w:cs="Times New Roman"/>
          <w:spacing w:val="2"/>
          <w:sz w:val="24"/>
          <w:szCs w:val="24"/>
        </w:rPr>
      </w:pPr>
      <w:r w:rsidRPr="00F50331">
        <w:rPr>
          <w:rFonts w:ascii="Times New Roman" w:hAnsi="Times New Roman" w:cs="Times New Roman"/>
          <w:i/>
          <w:spacing w:val="2"/>
          <w:sz w:val="24"/>
          <w:szCs w:val="24"/>
        </w:rPr>
        <w:t>П</w:t>
      </w:r>
      <w:r w:rsidRPr="00F50331">
        <w:rPr>
          <w:rFonts w:ascii="Times New Roman" w:hAnsi="Times New Roman" w:cs="Times New Roman"/>
          <w:i/>
          <w:spacing w:val="2"/>
          <w:sz w:val="24"/>
          <w:szCs w:val="24"/>
          <w:vertAlign w:val="subscript"/>
        </w:rPr>
        <w:t>л</w:t>
      </w:r>
      <w:proofErr w:type="gramStart"/>
      <w:r w:rsidRPr="00F50331">
        <w:rPr>
          <w:rFonts w:ascii="Times New Roman" w:hAnsi="Times New Roman" w:cs="Times New Roman"/>
          <w:i/>
          <w:spacing w:val="2"/>
          <w:sz w:val="24"/>
          <w:szCs w:val="24"/>
          <w:vertAlign w:val="subscript"/>
        </w:rPr>
        <w:t>а</w:t>
      </w:r>
      <w:r>
        <w:rPr>
          <w:rFonts w:ascii="Times New Roman" w:hAnsi="Times New Roman" w:cs="Times New Roman"/>
          <w:b/>
          <w:spacing w:val="2"/>
          <w:sz w:val="24"/>
          <w:szCs w:val="24"/>
        </w:rPr>
        <w:t>-</w:t>
      </w:r>
      <w:proofErr w:type="gram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затраты на локализацию (ликвидацию) и расследование аварии;</w:t>
      </w:r>
    </w:p>
    <w:p w:rsidR="00F50331" w:rsidRDefault="00F50331" w:rsidP="006A1E2E">
      <w:pPr>
        <w:pStyle w:val="HTML"/>
        <w:suppressAutoHyphens/>
        <w:ind w:firstLine="851"/>
        <w:jc w:val="both"/>
        <w:rPr>
          <w:rFonts w:ascii="Times New Roman" w:hAnsi="Times New Roman" w:cs="Times New Roman"/>
          <w:b/>
          <w:spacing w:val="2"/>
          <w:sz w:val="24"/>
          <w:szCs w:val="24"/>
        </w:rPr>
      </w:pPr>
      <w:r w:rsidRPr="00F50331">
        <w:rPr>
          <w:rFonts w:ascii="Times New Roman" w:hAnsi="Times New Roman" w:cs="Times New Roman"/>
          <w:i/>
          <w:spacing w:val="2"/>
          <w:sz w:val="24"/>
          <w:szCs w:val="24"/>
        </w:rPr>
        <w:t>П</w:t>
      </w:r>
      <w:r w:rsidRPr="00F50331">
        <w:rPr>
          <w:rFonts w:ascii="Times New Roman" w:hAnsi="Times New Roman" w:cs="Times New Roman"/>
          <w:i/>
          <w:spacing w:val="2"/>
          <w:sz w:val="24"/>
          <w:szCs w:val="24"/>
          <w:vertAlign w:val="subscript"/>
        </w:rPr>
        <w:t>с</w:t>
      </w:r>
      <w:proofErr w:type="gramStart"/>
      <w:r w:rsidRPr="00F50331">
        <w:rPr>
          <w:rFonts w:ascii="Times New Roman" w:hAnsi="Times New Roman" w:cs="Times New Roman"/>
          <w:i/>
          <w:spacing w:val="2"/>
          <w:sz w:val="24"/>
          <w:szCs w:val="24"/>
          <w:vertAlign w:val="subscript"/>
        </w:rPr>
        <w:t>э</w:t>
      </w:r>
      <w:r>
        <w:rPr>
          <w:rFonts w:ascii="Times New Roman" w:hAnsi="Times New Roman" w:cs="Times New Roman"/>
          <w:b/>
          <w:spacing w:val="2"/>
          <w:sz w:val="24"/>
          <w:szCs w:val="24"/>
        </w:rPr>
        <w:t>-</w:t>
      </w:r>
      <w:proofErr w:type="gramEnd"/>
      <w:r>
        <w:rPr>
          <w:rFonts w:ascii="Times New Roman" w:hAnsi="Times New Roman" w:cs="Times New Roman"/>
          <w:b/>
          <w:spacing w:val="2"/>
          <w:sz w:val="24"/>
          <w:szCs w:val="24"/>
        </w:rPr>
        <w:t xml:space="preserve"> </w:t>
      </w:r>
      <w:r>
        <w:rPr>
          <w:rFonts w:ascii="Times New Roman" w:hAnsi="Times New Roman" w:cs="Times New Roman"/>
          <w:spacing w:val="2"/>
          <w:sz w:val="24"/>
          <w:szCs w:val="24"/>
        </w:rPr>
        <w:t>социально-экономические потери (затраты, понесенные вследствие гибели и травматизма);</w:t>
      </w:r>
    </w:p>
    <w:p w:rsidR="00F50331" w:rsidRDefault="00F50331" w:rsidP="006A1E2E">
      <w:pPr>
        <w:pStyle w:val="HTML"/>
        <w:suppressAutoHyphens/>
        <w:ind w:firstLine="851"/>
        <w:jc w:val="both"/>
        <w:rPr>
          <w:rFonts w:ascii="Times New Roman" w:hAnsi="Times New Roman" w:cs="Times New Roman"/>
          <w:bCs/>
          <w:sz w:val="24"/>
          <w:szCs w:val="24"/>
        </w:rPr>
      </w:pPr>
      <w:r w:rsidRPr="00F50331">
        <w:rPr>
          <w:rFonts w:ascii="Times New Roman" w:hAnsi="Times New Roman" w:cs="Times New Roman"/>
          <w:bCs/>
          <w:i/>
          <w:sz w:val="24"/>
          <w:szCs w:val="24"/>
        </w:rPr>
        <w:t>П</w:t>
      </w:r>
      <w:r w:rsidRPr="00F50331">
        <w:rPr>
          <w:rFonts w:ascii="Times New Roman" w:hAnsi="Times New Roman" w:cs="Times New Roman"/>
          <w:bCs/>
          <w:i/>
          <w:sz w:val="24"/>
          <w:szCs w:val="24"/>
          <w:vertAlign w:val="subscript"/>
        </w:rPr>
        <w:t>н</w:t>
      </w:r>
      <w:proofErr w:type="gramStart"/>
      <w:r w:rsidRPr="00F50331">
        <w:rPr>
          <w:rFonts w:ascii="Times New Roman" w:hAnsi="Times New Roman" w:cs="Times New Roman"/>
          <w:bCs/>
          <w:i/>
          <w:sz w:val="24"/>
          <w:szCs w:val="24"/>
          <w:vertAlign w:val="subscript"/>
        </w:rPr>
        <w:t>в</w:t>
      </w:r>
      <w:r>
        <w:rPr>
          <w:rFonts w:ascii="Times New Roman" w:hAnsi="Times New Roman" w:cs="Times New Roman"/>
          <w:b/>
          <w:bCs/>
          <w:sz w:val="24"/>
          <w:szCs w:val="24"/>
        </w:rPr>
        <w:t>-</w:t>
      </w:r>
      <w:proofErr w:type="gramEnd"/>
      <w:r>
        <w:rPr>
          <w:rFonts w:ascii="Times New Roman" w:hAnsi="Times New Roman" w:cs="Times New Roman"/>
          <w:bCs/>
          <w:sz w:val="24"/>
          <w:szCs w:val="24"/>
        </w:rPr>
        <w:t xml:space="preserve"> косвенный ущерб;</w:t>
      </w:r>
    </w:p>
    <w:p w:rsidR="00F50331" w:rsidRPr="00F50331" w:rsidRDefault="00F50331" w:rsidP="006A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851"/>
        <w:rPr>
          <w:bCs/>
        </w:rPr>
      </w:pPr>
      <w:r w:rsidRPr="00F50331">
        <w:rPr>
          <w:bCs/>
          <w:i/>
        </w:rPr>
        <w:t>П</w:t>
      </w:r>
      <w:r w:rsidRPr="00F50331">
        <w:rPr>
          <w:bCs/>
          <w:i/>
          <w:vertAlign w:val="subscript"/>
        </w:rPr>
        <w:t>эко</w:t>
      </w:r>
      <w:proofErr w:type="gramStart"/>
      <w:r w:rsidRPr="00F50331">
        <w:rPr>
          <w:bCs/>
          <w:i/>
          <w:vertAlign w:val="subscript"/>
        </w:rPr>
        <w:t>л</w:t>
      </w:r>
      <w:r w:rsidRPr="00F50331">
        <w:rPr>
          <w:bCs/>
        </w:rPr>
        <w:t>-</w:t>
      </w:r>
      <w:proofErr w:type="gramEnd"/>
      <w:r w:rsidRPr="00F50331">
        <w:rPr>
          <w:bCs/>
        </w:rPr>
        <w:t xml:space="preserve"> экологический ущерб (урон, нанесенный объектам окружающей природной среды).</w:t>
      </w:r>
    </w:p>
    <w:p w:rsidR="00F50331" w:rsidRDefault="00F50331" w:rsidP="006A1E2E">
      <w:pPr>
        <w:pStyle w:val="HTML"/>
        <w:tabs>
          <w:tab w:val="clear" w:pos="916"/>
          <w:tab w:val="left" w:pos="540"/>
        </w:tabs>
        <w:suppressAutoHyphens/>
        <w:ind w:firstLine="851"/>
        <w:jc w:val="both"/>
        <w:rPr>
          <w:rFonts w:ascii="Times New Roman" w:hAnsi="Times New Roman" w:cs="Times New Roman"/>
          <w:bCs/>
          <w:sz w:val="24"/>
          <w:szCs w:val="24"/>
        </w:rPr>
      </w:pPr>
      <w:r w:rsidRPr="00F50331">
        <w:rPr>
          <w:rFonts w:ascii="Times New Roman" w:hAnsi="Times New Roman" w:cs="Times New Roman"/>
          <w:bCs/>
          <w:i/>
          <w:sz w:val="24"/>
          <w:szCs w:val="24"/>
        </w:rPr>
        <w:t>П</w:t>
      </w:r>
      <w:r w:rsidRPr="00F50331">
        <w:rPr>
          <w:rFonts w:ascii="Times New Roman" w:hAnsi="Times New Roman" w:cs="Times New Roman"/>
          <w:bCs/>
          <w:i/>
          <w:sz w:val="24"/>
          <w:szCs w:val="24"/>
          <w:vertAlign w:val="subscript"/>
        </w:rPr>
        <w:t>вт</w:t>
      </w:r>
      <w:proofErr w:type="gramStart"/>
      <w:r>
        <w:rPr>
          <w:rFonts w:ascii="Times New Roman" w:hAnsi="Times New Roman" w:cs="Times New Roman"/>
          <w:b/>
          <w:bCs/>
          <w:sz w:val="24"/>
          <w:szCs w:val="24"/>
          <w:vertAlign w:val="subscript"/>
        </w:rPr>
        <w:t>р</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потери от выбытия трудовых ресурсов в результате гибели людей или потери ими трудоспособности.</w:t>
      </w:r>
    </w:p>
    <w:p w:rsidR="00F50331" w:rsidRPr="00F50331" w:rsidRDefault="00F50331" w:rsidP="006A1E2E">
      <w:pPr>
        <w:suppressAutoHyphens/>
        <w:autoSpaceDE w:val="0"/>
        <w:autoSpaceDN w:val="0"/>
        <w:adjustRightInd w:val="0"/>
        <w:spacing w:line="240" w:lineRule="auto"/>
        <w:ind w:firstLine="851"/>
        <w:rPr>
          <w:rFonts w:ascii="TimesNewRomanPSMT" w:hAnsi="TimesNewRomanPSMT" w:cs="TimesNewRomanPSMT"/>
          <w:color w:val="000000"/>
        </w:rPr>
      </w:pPr>
      <w:r w:rsidRPr="00F50331">
        <w:rPr>
          <w:rFonts w:ascii="TimesNewRomanPSMT" w:hAnsi="TimesNewRomanPSMT" w:cs="TimesNewRomanPSMT"/>
          <w:color w:val="000000"/>
        </w:rPr>
        <w:t xml:space="preserve">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w:t>
      </w:r>
      <w:proofErr w:type="gramStart"/>
      <w:r w:rsidRPr="00F50331">
        <w:rPr>
          <w:rFonts w:ascii="TimesNewRomanPSMT" w:hAnsi="TimesNewRomanPSMT" w:cs="TimesNewRomanPSMT"/>
          <w:color w:val="000000"/>
        </w:rPr>
        <w:t>аналогичным</w:t>
      </w:r>
      <w:proofErr w:type="gramEnd"/>
      <w:r w:rsidRPr="00F50331">
        <w:rPr>
          <w:rFonts w:ascii="TimesNewRomanPSMT" w:hAnsi="TimesNewRomanPSMT" w:cs="TimesNewRomanPSMT"/>
          <w:color w:val="000000"/>
        </w:rPr>
        <w:t xml:space="preserve">. В качестве наихудшего случая принимается вариант, связанный с заменой неисправного оборудования на </w:t>
      </w:r>
      <w:proofErr w:type="gramStart"/>
      <w:r w:rsidRPr="00F50331">
        <w:rPr>
          <w:rFonts w:ascii="TimesNewRomanPSMT" w:hAnsi="TimesNewRomanPSMT" w:cs="TimesNewRomanPSMT"/>
          <w:color w:val="000000"/>
        </w:rPr>
        <w:t>аналогичное</w:t>
      </w:r>
      <w:proofErr w:type="gramEnd"/>
      <w:r w:rsidRPr="00F50331">
        <w:rPr>
          <w:rFonts w:ascii="TimesNewRomanPSMT" w:hAnsi="TimesNewRomanPSMT" w:cs="TimesNewRomanPSMT"/>
          <w:color w:val="000000"/>
        </w:rPr>
        <w:t>.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трубопровода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F50331" w:rsidRPr="00F50331" w:rsidRDefault="00F50331" w:rsidP="006A1E2E">
      <w:pPr>
        <w:suppressAutoHyphens/>
        <w:autoSpaceDE w:val="0"/>
        <w:autoSpaceDN w:val="0"/>
        <w:adjustRightInd w:val="0"/>
        <w:spacing w:line="240" w:lineRule="auto"/>
        <w:ind w:firstLine="851"/>
        <w:rPr>
          <w:rFonts w:ascii="TimesNewRomanPSMT" w:hAnsi="TimesNewRomanPSMT" w:cs="TimesNewRomanPSMT"/>
          <w:color w:val="000000"/>
        </w:rPr>
      </w:pPr>
      <w:r w:rsidRPr="00F50331">
        <w:rPr>
          <w:rFonts w:ascii="TimesNewRomanPSMT" w:hAnsi="TimesNewRomanPSMT" w:cs="TimesNewRomanPSMT"/>
          <w:color w:val="000000"/>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F50331" w:rsidRPr="00F50331" w:rsidRDefault="00F50331" w:rsidP="006A1E2E">
      <w:pPr>
        <w:suppressAutoHyphens/>
        <w:autoSpaceDE w:val="0"/>
        <w:autoSpaceDN w:val="0"/>
        <w:adjustRightInd w:val="0"/>
        <w:spacing w:line="240" w:lineRule="auto"/>
        <w:ind w:firstLine="851"/>
        <w:rPr>
          <w:rFonts w:ascii="TimesNewRomanPSMT" w:hAnsi="TimesNewRomanPSMT" w:cs="TimesNewRomanPSMT"/>
          <w:color w:val="000000"/>
        </w:rPr>
      </w:pPr>
      <w:r w:rsidRPr="00F50331">
        <w:rPr>
          <w:rFonts w:ascii="TimesNewRomanPSMT" w:hAnsi="TimesNewRomanPSMT" w:cs="TimesNewRomanPSMT"/>
          <w:color w:val="000000"/>
        </w:rPr>
        <w:t xml:space="preserve">В расчетах принято, что стоимость </w:t>
      </w:r>
      <w:smartTag w:uri="urn:schemas-microsoft-com:office:smarttags" w:element="metricconverter">
        <w:smartTagPr>
          <w:attr w:name="ProductID" w:val="1000 м3"/>
        </w:smartTagPr>
        <w:r w:rsidRPr="00F50331">
          <w:rPr>
            <w:rFonts w:ascii="TimesNewRomanPSMT" w:hAnsi="TimesNewRomanPSMT" w:cs="TimesNewRomanPSMT"/>
            <w:color w:val="000000"/>
          </w:rPr>
          <w:t>1000 м</w:t>
        </w:r>
        <w:r w:rsidRPr="00F50331">
          <w:rPr>
            <w:rFonts w:ascii="TimesNewRomanPSMT" w:hAnsi="TimesNewRomanPSMT" w:cs="TimesNewRomanPSMT"/>
            <w:color w:val="000000"/>
            <w:vertAlign w:val="superscript"/>
          </w:rPr>
          <w:t>3</w:t>
        </w:r>
      </w:smartTag>
      <w:r w:rsidRPr="00F50331">
        <w:rPr>
          <w:rFonts w:ascii="TimesNewRomanPSMT" w:hAnsi="TimesNewRomanPSMT" w:cs="TimesNewRomanPSMT"/>
          <w:color w:val="000000"/>
        </w:rPr>
        <w:t xml:space="preserve"> природного газа в ценах марта  </w:t>
      </w:r>
      <w:smartTag w:uri="urn:schemas-microsoft-com:office:smarttags" w:element="metricconverter">
        <w:smartTagPr>
          <w:attr w:name="ProductID" w:val="2010 г"/>
        </w:smartTagPr>
        <w:r w:rsidRPr="00F50331">
          <w:rPr>
            <w:rFonts w:ascii="TimesNewRomanPSMT" w:hAnsi="TimesNewRomanPSMT" w:cs="TimesNewRomanPSMT"/>
            <w:color w:val="000000"/>
          </w:rPr>
          <w:t>2010 г</w:t>
        </w:r>
      </w:smartTag>
      <w:r w:rsidRPr="00F50331">
        <w:rPr>
          <w:rFonts w:ascii="TimesNewRomanPSMT" w:hAnsi="TimesNewRomanPSMT" w:cs="TimesNewRomanPSMT"/>
          <w:color w:val="000000"/>
        </w:rPr>
        <w:t>. составляет 3515 руб.</w:t>
      </w:r>
    </w:p>
    <w:p w:rsidR="00F50331" w:rsidRPr="00F50331" w:rsidRDefault="00F50331" w:rsidP="006A1E2E">
      <w:pPr>
        <w:suppressAutoHyphens/>
        <w:autoSpaceDE w:val="0"/>
        <w:autoSpaceDN w:val="0"/>
        <w:adjustRightInd w:val="0"/>
        <w:spacing w:line="240" w:lineRule="auto"/>
        <w:ind w:firstLine="851"/>
      </w:pPr>
      <w:r w:rsidRPr="00F50331">
        <w:rPr>
          <w:rFonts w:ascii="TimesNewRomanPSMT" w:hAnsi="TimesNewRomanPSMT" w:cs="TimesNewRomanPSMT"/>
          <w:color w:val="000000"/>
        </w:rPr>
        <w:lastRenderedPageBreak/>
        <w:t>Потеря газа согласно расчёту составила:</w:t>
      </w:r>
    </w:p>
    <w:p w:rsidR="00F50331" w:rsidRPr="00F50331" w:rsidRDefault="00F50331" w:rsidP="006A1E2E">
      <w:pPr>
        <w:pStyle w:val="a5"/>
        <w:numPr>
          <w:ilvl w:val="0"/>
          <w:numId w:val="7"/>
        </w:numPr>
        <w:suppressAutoHyphens/>
        <w:spacing w:line="240" w:lineRule="auto"/>
        <w:ind w:left="1570" w:hanging="357"/>
      </w:pPr>
      <w:r w:rsidRPr="00F50331">
        <w:t xml:space="preserve">при аварии на газопроводе: - </w:t>
      </w:r>
      <w:smartTag w:uri="urn:schemas-microsoft-com:office:smarttags" w:element="metricconverter">
        <w:smartTagPr>
          <w:attr w:name="ProductID" w:val="66,8 м3"/>
        </w:smartTagPr>
        <w:r w:rsidRPr="00F50331">
          <w:t>66,8 м</w:t>
        </w:r>
        <w:r w:rsidRPr="00F50331">
          <w:rPr>
            <w:vertAlign w:val="superscript"/>
          </w:rPr>
          <w:t>3</w:t>
        </w:r>
      </w:smartTag>
      <w:r w:rsidRPr="00F50331">
        <w:t>;</w:t>
      </w:r>
    </w:p>
    <w:p w:rsidR="00F50331" w:rsidRPr="00F50331" w:rsidRDefault="00F50331" w:rsidP="006A1E2E">
      <w:pPr>
        <w:pStyle w:val="a5"/>
        <w:numPr>
          <w:ilvl w:val="0"/>
          <w:numId w:val="7"/>
        </w:numPr>
        <w:suppressAutoHyphens/>
        <w:spacing w:line="240" w:lineRule="auto"/>
        <w:ind w:left="1570" w:hanging="357"/>
      </w:pPr>
      <w:r w:rsidRPr="00F50331">
        <w:t xml:space="preserve">при аварии на котельных:  576, 252 и </w:t>
      </w:r>
      <w:smartTag w:uri="urn:schemas-microsoft-com:office:smarttags" w:element="metricconverter">
        <w:smartTagPr>
          <w:attr w:name="ProductID" w:val="18 м3"/>
        </w:smartTagPr>
        <w:r w:rsidRPr="00F50331">
          <w:t>18 м</w:t>
        </w:r>
        <w:r w:rsidRPr="00F50331">
          <w:rPr>
            <w:vertAlign w:val="superscript"/>
          </w:rPr>
          <w:t>3</w:t>
        </w:r>
      </w:smartTag>
      <w:r w:rsidRPr="00F50331">
        <w:t xml:space="preserve">;  </w:t>
      </w:r>
    </w:p>
    <w:p w:rsidR="00F50331" w:rsidRPr="00F50331" w:rsidRDefault="00F50331" w:rsidP="006A1E2E">
      <w:pPr>
        <w:pStyle w:val="a5"/>
        <w:numPr>
          <w:ilvl w:val="0"/>
          <w:numId w:val="7"/>
        </w:numPr>
        <w:suppressAutoHyphens/>
        <w:spacing w:line="240" w:lineRule="auto"/>
        <w:ind w:left="1570" w:hanging="357"/>
      </w:pPr>
      <w:r w:rsidRPr="00F50331">
        <w:t>имущество третьих лиц не пострадало.</w:t>
      </w:r>
    </w:p>
    <w:p w:rsidR="00F50331" w:rsidRDefault="00F50331" w:rsidP="006A1E2E">
      <w:pPr>
        <w:pStyle w:val="HTML"/>
        <w:suppressAutoHyphens/>
        <w:ind w:firstLine="851"/>
        <w:jc w:val="both"/>
        <w:rPr>
          <w:rFonts w:ascii="Times New Roman" w:hAnsi="Times New Roman" w:cs="Times New Roman"/>
          <w:bCs/>
          <w:sz w:val="24"/>
          <w:szCs w:val="24"/>
        </w:rPr>
      </w:pPr>
      <w:r>
        <w:rPr>
          <w:rFonts w:ascii="Times New Roman" w:hAnsi="Times New Roman" w:cs="Times New Roman"/>
          <w:spacing w:val="2"/>
          <w:sz w:val="24"/>
          <w:szCs w:val="24"/>
        </w:rPr>
        <w:t xml:space="preserve">Прямые потери </w:t>
      </w:r>
      <w:r>
        <w:rPr>
          <w:rFonts w:ascii="Times New Roman" w:hAnsi="Times New Roman" w:cs="Times New Roman"/>
          <w:bCs/>
          <w:sz w:val="24"/>
          <w:szCs w:val="24"/>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 xml:space="preserve">Стоимость 1 </w:t>
      </w:r>
      <w:proofErr w:type="gramStart"/>
      <w:r w:rsidRPr="00DE658F">
        <w:rPr>
          <w:rFonts w:ascii="Times New Roman" w:hAnsi="Times New Roman" w:cs="Times New Roman"/>
          <w:bCs/>
          <w:sz w:val="24"/>
          <w:szCs w:val="24"/>
        </w:rPr>
        <w:t>п</w:t>
      </w:r>
      <w:proofErr w:type="gramEnd"/>
      <w:r w:rsidRPr="00DE658F">
        <w:rPr>
          <w:rFonts w:ascii="Times New Roman" w:hAnsi="Times New Roman" w:cs="Times New Roman"/>
          <w:bCs/>
          <w:sz w:val="24"/>
          <w:szCs w:val="24"/>
        </w:rPr>
        <w:t xml:space="preserve">/м повреждённого участка газопровода диаметра </w:t>
      </w:r>
      <w:smartTag w:uri="urn:schemas-microsoft-com:office:smarttags" w:element="metricconverter">
        <w:smartTagPr>
          <w:attr w:name="ProductID" w:val="0,1 м"/>
        </w:smartTagPr>
        <w:r w:rsidRPr="00DE658F">
          <w:rPr>
            <w:rFonts w:ascii="Times New Roman" w:hAnsi="Times New Roman" w:cs="Times New Roman"/>
            <w:bCs/>
            <w:sz w:val="24"/>
            <w:szCs w:val="24"/>
          </w:rPr>
          <w:t>0,1 м</w:t>
        </w:r>
      </w:smartTag>
      <w:r w:rsidRPr="00DE658F">
        <w:rPr>
          <w:rFonts w:ascii="Times New Roman" w:hAnsi="Times New Roman" w:cs="Times New Roman"/>
          <w:bCs/>
          <w:sz w:val="24"/>
          <w:szCs w:val="24"/>
        </w:rPr>
        <w:t xml:space="preserve"> - 1,0 тыс. руб.</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 xml:space="preserve">В расчётах берём в среднем замену участка длиной </w:t>
      </w:r>
      <w:smartTag w:uri="urn:schemas-microsoft-com:office:smarttags" w:element="metricconverter">
        <w:smartTagPr>
          <w:attr w:name="ProductID" w:val="20 м"/>
        </w:smartTagPr>
        <w:r w:rsidRPr="00DE658F">
          <w:rPr>
            <w:rFonts w:ascii="Times New Roman" w:hAnsi="Times New Roman" w:cs="Times New Roman"/>
            <w:bCs/>
            <w:sz w:val="24"/>
            <w:szCs w:val="24"/>
          </w:rPr>
          <w:t>20 м</w:t>
        </w:r>
      </w:smartTag>
      <w:r w:rsidRPr="00DE658F">
        <w:rPr>
          <w:rFonts w:ascii="Times New Roman" w:hAnsi="Times New Roman" w:cs="Times New Roman"/>
          <w:bCs/>
          <w:sz w:val="24"/>
          <w:szCs w:val="24"/>
        </w:rPr>
        <w:t>. Стоимость повреждённого участка в этом случае составит 20 тыс. рублей.</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Балансовая стоимость ГРП с оборудованием в среднем составляет  3,0 – 5,0 млн. руб.</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 xml:space="preserve">Балансовая стоимость котельных с оборудованием составляет: 15. 10 и 5 млн. руб. </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 xml:space="preserve">Стоимость природного газа составляет: 235, 2025,  886 и 63  руб. </w:t>
      </w:r>
    </w:p>
    <w:p w:rsidR="00F50331" w:rsidRPr="00DE658F" w:rsidRDefault="00F50331" w:rsidP="006A1E2E">
      <w:pPr>
        <w:pStyle w:val="HTML"/>
        <w:suppressAutoHyphens/>
        <w:ind w:firstLine="851"/>
        <w:jc w:val="both"/>
        <w:rPr>
          <w:rFonts w:ascii="Times New Roman" w:hAnsi="Times New Roman" w:cs="Times New Roman"/>
          <w:spacing w:val="2"/>
          <w:sz w:val="24"/>
          <w:szCs w:val="24"/>
        </w:rPr>
      </w:pPr>
      <w:r w:rsidRPr="00DE658F">
        <w:rPr>
          <w:rFonts w:ascii="Times New Roman" w:hAnsi="Times New Roman" w:cs="Times New Roman"/>
          <w:bCs/>
          <w:sz w:val="24"/>
          <w:szCs w:val="24"/>
        </w:rPr>
        <w:t>Транспортные расходы, надбавки к заработной плате и затраты на электроэнергию могут составить 10 тыс. руб.</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Сумма прямого ущерба в данном случае может составить:</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а) при взрыве на участке газопровода – 20235 тыс. руб.;</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 xml:space="preserve">б) при взрыве в ГРП (ШРП) –  от 3 млн. 010 тыс. рублей до 5 млн. 011 тыс. рублей;  </w:t>
      </w:r>
    </w:p>
    <w:p w:rsidR="00F50331" w:rsidRPr="00DE658F" w:rsidRDefault="00F50331" w:rsidP="006A1E2E">
      <w:pPr>
        <w:pStyle w:val="HTML"/>
        <w:suppressAutoHyphens/>
        <w:ind w:firstLine="851"/>
        <w:jc w:val="both"/>
        <w:rPr>
          <w:rFonts w:ascii="Times New Roman" w:hAnsi="Times New Roman" w:cs="Times New Roman"/>
          <w:spacing w:val="2"/>
          <w:sz w:val="24"/>
          <w:szCs w:val="24"/>
        </w:rPr>
      </w:pPr>
      <w:r w:rsidRPr="00DE658F">
        <w:rPr>
          <w:rFonts w:ascii="Times New Roman" w:hAnsi="Times New Roman" w:cs="Times New Roman"/>
          <w:i/>
          <w:spacing w:val="2"/>
          <w:sz w:val="24"/>
          <w:szCs w:val="24"/>
        </w:rPr>
        <w:t>П</w:t>
      </w:r>
      <w:r w:rsidRPr="00DE658F">
        <w:rPr>
          <w:rFonts w:ascii="Times New Roman" w:hAnsi="Times New Roman" w:cs="Times New Roman"/>
          <w:i/>
          <w:spacing w:val="2"/>
          <w:sz w:val="24"/>
          <w:szCs w:val="24"/>
          <w:vertAlign w:val="subscript"/>
        </w:rPr>
        <w:t>л</w:t>
      </w:r>
      <w:proofErr w:type="gramStart"/>
      <w:r w:rsidRPr="00DE658F">
        <w:rPr>
          <w:rFonts w:ascii="Times New Roman" w:hAnsi="Times New Roman" w:cs="Times New Roman"/>
          <w:i/>
          <w:spacing w:val="2"/>
          <w:sz w:val="24"/>
          <w:szCs w:val="24"/>
          <w:vertAlign w:val="subscript"/>
        </w:rPr>
        <w:t>а</w:t>
      </w:r>
      <w:r w:rsidRPr="00DE658F">
        <w:rPr>
          <w:rFonts w:ascii="Times New Roman" w:hAnsi="Times New Roman" w:cs="Times New Roman"/>
          <w:spacing w:val="2"/>
          <w:sz w:val="24"/>
          <w:szCs w:val="24"/>
        </w:rPr>
        <w:t>-</w:t>
      </w:r>
      <w:proofErr w:type="gramEnd"/>
      <w:r w:rsidRPr="00DE658F">
        <w:rPr>
          <w:rFonts w:ascii="Times New Roman" w:hAnsi="Times New Roman" w:cs="Times New Roman"/>
          <w:spacing w:val="2"/>
          <w:sz w:val="24"/>
          <w:szCs w:val="24"/>
        </w:rPr>
        <w:t xml:space="preserve"> затраты на локализацию (ликвидацию) и расследование аварии.</w:t>
      </w:r>
    </w:p>
    <w:p w:rsidR="00F50331" w:rsidRPr="00DE658F" w:rsidRDefault="00F50331" w:rsidP="006A1E2E">
      <w:pPr>
        <w:suppressAutoHyphens/>
        <w:autoSpaceDE w:val="0"/>
        <w:autoSpaceDN w:val="0"/>
        <w:adjustRightInd w:val="0"/>
        <w:spacing w:line="240" w:lineRule="auto"/>
        <w:ind w:firstLine="851"/>
        <w:rPr>
          <w:color w:val="000000"/>
        </w:rPr>
      </w:pPr>
      <w:r w:rsidRPr="00DE658F">
        <w:rPr>
          <w:color w:val="000000"/>
        </w:rPr>
        <w:t xml:space="preserve">Затраты на локализацию (ликвидацию) и расследование аварии. </w:t>
      </w:r>
    </w:p>
    <w:p w:rsidR="00F50331" w:rsidRPr="00DE658F" w:rsidRDefault="00F50331" w:rsidP="006A1E2E">
      <w:pPr>
        <w:suppressAutoHyphens/>
        <w:autoSpaceDE w:val="0"/>
        <w:autoSpaceDN w:val="0"/>
        <w:adjustRightInd w:val="0"/>
        <w:spacing w:line="240" w:lineRule="auto"/>
        <w:ind w:firstLine="851"/>
        <w:rPr>
          <w:color w:val="000000"/>
        </w:rPr>
      </w:pPr>
      <w:r w:rsidRPr="00DE658F">
        <w:rPr>
          <w:color w:val="000000"/>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Расходы, связанные с ликвидацией последствий аварии,  могут составить:</w:t>
      </w:r>
    </w:p>
    <w:p w:rsidR="00F50331" w:rsidRPr="00DE658F" w:rsidRDefault="00F50331" w:rsidP="006A1E2E">
      <w:pPr>
        <w:pStyle w:val="a5"/>
        <w:numPr>
          <w:ilvl w:val="0"/>
          <w:numId w:val="7"/>
        </w:numPr>
        <w:suppressAutoHyphens/>
        <w:spacing w:line="240" w:lineRule="auto"/>
        <w:ind w:left="1570" w:hanging="357"/>
      </w:pPr>
      <w:r w:rsidRPr="00DE658F">
        <w:t>на участке газопровода - до 50 тыс. руб.;</w:t>
      </w:r>
    </w:p>
    <w:p w:rsidR="00F50331" w:rsidRPr="00DE658F" w:rsidRDefault="00F50331" w:rsidP="006A1E2E">
      <w:pPr>
        <w:pStyle w:val="a5"/>
        <w:numPr>
          <w:ilvl w:val="0"/>
          <w:numId w:val="7"/>
        </w:numPr>
        <w:suppressAutoHyphens/>
        <w:spacing w:line="240" w:lineRule="auto"/>
        <w:ind w:left="1570" w:hanging="357"/>
      </w:pPr>
      <w:proofErr w:type="gramStart"/>
      <w:r w:rsidRPr="00DE658F">
        <w:t xml:space="preserve">на АГРС (ГРП (ГРПШ) – до </w:t>
      </w:r>
      <w:r w:rsidR="00DE658F">
        <w:t>100 тыс. руб.</w:t>
      </w:r>
      <w:proofErr w:type="gramEnd"/>
    </w:p>
    <w:p w:rsidR="00F50331" w:rsidRPr="00DE658F" w:rsidRDefault="00F50331" w:rsidP="006A1E2E">
      <w:pPr>
        <w:pStyle w:val="HTML"/>
        <w:suppressAutoHyphens/>
        <w:ind w:firstLine="851"/>
        <w:jc w:val="both"/>
        <w:rPr>
          <w:rFonts w:ascii="Times New Roman" w:hAnsi="Times New Roman" w:cs="Times New Roman"/>
          <w:spacing w:val="2"/>
          <w:sz w:val="24"/>
          <w:szCs w:val="24"/>
        </w:rPr>
      </w:pPr>
      <w:r w:rsidRPr="00DE658F">
        <w:rPr>
          <w:rFonts w:ascii="Times New Roman" w:hAnsi="Times New Roman" w:cs="Times New Roman"/>
          <w:i/>
          <w:spacing w:val="2"/>
          <w:sz w:val="24"/>
          <w:szCs w:val="24"/>
        </w:rPr>
        <w:t>П</w:t>
      </w:r>
      <w:r w:rsidRPr="00DE658F">
        <w:rPr>
          <w:rFonts w:ascii="Times New Roman" w:hAnsi="Times New Roman" w:cs="Times New Roman"/>
          <w:i/>
          <w:spacing w:val="2"/>
          <w:sz w:val="24"/>
          <w:szCs w:val="24"/>
          <w:vertAlign w:val="subscript"/>
        </w:rPr>
        <w:t>с</w:t>
      </w:r>
      <w:proofErr w:type="gramStart"/>
      <w:r w:rsidRPr="00DE658F">
        <w:rPr>
          <w:rFonts w:ascii="Times New Roman" w:hAnsi="Times New Roman" w:cs="Times New Roman"/>
          <w:i/>
          <w:spacing w:val="2"/>
          <w:sz w:val="24"/>
          <w:szCs w:val="24"/>
          <w:vertAlign w:val="subscript"/>
        </w:rPr>
        <w:t>э</w:t>
      </w:r>
      <w:r w:rsidRPr="00DE658F">
        <w:rPr>
          <w:rFonts w:ascii="Times New Roman" w:hAnsi="Times New Roman" w:cs="Times New Roman"/>
          <w:spacing w:val="2"/>
          <w:sz w:val="24"/>
          <w:szCs w:val="24"/>
        </w:rPr>
        <w:t>-</w:t>
      </w:r>
      <w:proofErr w:type="gramEnd"/>
      <w:r w:rsidRPr="00DE658F">
        <w:rPr>
          <w:rFonts w:ascii="Times New Roman" w:hAnsi="Times New Roman" w:cs="Times New Roman"/>
          <w:spacing w:val="2"/>
          <w:sz w:val="24"/>
          <w:szCs w:val="24"/>
        </w:rPr>
        <w:t xml:space="preserve"> социально-экономические потери (затраты, понесенные вследствие гибели и травматизма).</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spacing w:val="2"/>
          <w:sz w:val="24"/>
          <w:szCs w:val="24"/>
        </w:rPr>
        <w:t>  Р</w:t>
      </w:r>
      <w:r w:rsidRPr="00DE658F">
        <w:rPr>
          <w:rFonts w:ascii="Times New Roman" w:hAnsi="Times New Roman" w:cs="Times New Roman"/>
          <w:bCs/>
          <w:sz w:val="24"/>
          <w:szCs w:val="24"/>
        </w:rPr>
        <w:t>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Социальный ущерб при аварии связанной с разгерметизацией участка газопровода и  технологического оборудования, будет определяться числом погибших  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F50331" w:rsidRPr="00DE658F" w:rsidRDefault="00F50331" w:rsidP="006A1E2E">
      <w:pPr>
        <w:pStyle w:val="HTML"/>
        <w:numPr>
          <w:ilvl w:val="0"/>
          <w:numId w:val="24"/>
        </w:numPr>
        <w:suppressAutoHyphens/>
        <w:jc w:val="both"/>
        <w:rPr>
          <w:rFonts w:ascii="Times New Roman" w:eastAsiaTheme="minorHAnsi" w:hAnsi="Times New Roman" w:cs="Times New Roman"/>
          <w:kern w:val="2"/>
          <w:sz w:val="24"/>
          <w:szCs w:val="24"/>
          <w:lang w:eastAsia="en-US"/>
        </w:rPr>
      </w:pPr>
      <w:r w:rsidRPr="00DE658F">
        <w:rPr>
          <w:rFonts w:ascii="Times New Roman" w:eastAsiaTheme="minorHAnsi" w:hAnsi="Times New Roman" w:cs="Times New Roman"/>
          <w:kern w:val="2"/>
          <w:sz w:val="24"/>
          <w:szCs w:val="24"/>
          <w:lang w:eastAsia="en-US"/>
        </w:rPr>
        <w:t>при 1 пострадавшем – 15 тыс. рублей;</w:t>
      </w:r>
    </w:p>
    <w:p w:rsidR="00F50331" w:rsidRPr="00DE658F" w:rsidRDefault="00F50331" w:rsidP="006A1E2E">
      <w:pPr>
        <w:pStyle w:val="HTML"/>
        <w:numPr>
          <w:ilvl w:val="0"/>
          <w:numId w:val="24"/>
        </w:numPr>
        <w:suppressAutoHyphens/>
        <w:jc w:val="both"/>
        <w:rPr>
          <w:rFonts w:ascii="Times New Roman" w:eastAsiaTheme="minorHAnsi" w:hAnsi="Times New Roman" w:cs="Times New Roman"/>
          <w:kern w:val="2"/>
          <w:sz w:val="24"/>
          <w:szCs w:val="24"/>
          <w:lang w:eastAsia="en-US"/>
        </w:rPr>
      </w:pPr>
      <w:r w:rsidRPr="00DE658F">
        <w:rPr>
          <w:rFonts w:ascii="Times New Roman" w:eastAsiaTheme="minorHAnsi" w:hAnsi="Times New Roman" w:cs="Times New Roman"/>
          <w:kern w:val="2"/>
          <w:sz w:val="24"/>
          <w:szCs w:val="24"/>
          <w:lang w:eastAsia="en-US"/>
        </w:rPr>
        <w:t>при 1 погибшем и 3 пострадавших – 195 тыс. рублей;</w:t>
      </w:r>
    </w:p>
    <w:p w:rsidR="00F50331" w:rsidRPr="00DE658F" w:rsidRDefault="00F50331" w:rsidP="006A1E2E">
      <w:pPr>
        <w:pStyle w:val="HTML"/>
        <w:numPr>
          <w:ilvl w:val="0"/>
          <w:numId w:val="24"/>
        </w:numPr>
        <w:suppressAutoHyphens/>
        <w:jc w:val="both"/>
        <w:rPr>
          <w:rFonts w:ascii="Times New Roman" w:eastAsiaTheme="minorHAnsi" w:hAnsi="Times New Roman" w:cs="Times New Roman"/>
          <w:kern w:val="2"/>
          <w:sz w:val="24"/>
          <w:szCs w:val="24"/>
          <w:lang w:eastAsia="en-US"/>
        </w:rPr>
      </w:pPr>
      <w:r w:rsidRPr="00DE658F">
        <w:rPr>
          <w:rFonts w:ascii="Times New Roman" w:eastAsiaTheme="minorHAnsi" w:hAnsi="Times New Roman" w:cs="Times New Roman"/>
          <w:kern w:val="2"/>
          <w:sz w:val="24"/>
          <w:szCs w:val="24"/>
          <w:lang w:eastAsia="en-US"/>
        </w:rPr>
        <w:t>при 1 погибшем и 7 пострадавших – 255 тыс. рублей.</w:t>
      </w:r>
    </w:p>
    <w:p w:rsidR="00F50331" w:rsidRPr="00DE658F" w:rsidRDefault="00F50331" w:rsidP="006A1E2E">
      <w:pPr>
        <w:suppressAutoHyphens/>
        <w:autoSpaceDE w:val="0"/>
        <w:autoSpaceDN w:val="0"/>
        <w:adjustRightInd w:val="0"/>
        <w:spacing w:line="240" w:lineRule="auto"/>
        <w:ind w:firstLine="851"/>
        <w:rPr>
          <w:bCs/>
        </w:rPr>
      </w:pPr>
      <w:r w:rsidRPr="00DE658F">
        <w:rPr>
          <w:color w:val="000000"/>
        </w:rPr>
        <w:t>Косвенный ущерб определяется как часть доходов, недополученных объектами</w:t>
      </w:r>
      <w:r w:rsidRPr="00DE658F">
        <w:t xml:space="preserve"> </w:t>
      </w:r>
      <w:r w:rsidRPr="00DE658F">
        <w:rPr>
          <w:color w:val="000000"/>
        </w:rPr>
        <w:t xml:space="preserve">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w:t>
      </w:r>
      <w:r w:rsidRPr="00DE658F">
        <w:rPr>
          <w:bCs/>
        </w:rPr>
        <w:t>1 млн. тыс. руб.</w:t>
      </w:r>
    </w:p>
    <w:p w:rsidR="00F50331" w:rsidRPr="00DE658F" w:rsidRDefault="00F50331" w:rsidP="006A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851"/>
        <w:rPr>
          <w:bCs/>
        </w:rPr>
      </w:pPr>
      <w:r w:rsidRPr="00DE658F">
        <w:rPr>
          <w:bCs/>
          <w:i/>
        </w:rPr>
        <w:t>П</w:t>
      </w:r>
      <w:r w:rsidRPr="00DE658F">
        <w:rPr>
          <w:bCs/>
          <w:i/>
          <w:vertAlign w:val="subscript"/>
        </w:rPr>
        <w:t>эко</w:t>
      </w:r>
      <w:proofErr w:type="gramStart"/>
      <w:r w:rsidRPr="00DE658F">
        <w:rPr>
          <w:bCs/>
          <w:i/>
          <w:vertAlign w:val="subscript"/>
        </w:rPr>
        <w:t>л</w:t>
      </w:r>
      <w:r w:rsidRPr="00DE658F">
        <w:rPr>
          <w:bCs/>
        </w:rPr>
        <w:t>-</w:t>
      </w:r>
      <w:proofErr w:type="gramEnd"/>
      <w:r w:rsidRPr="00DE658F">
        <w:rPr>
          <w:bCs/>
        </w:rPr>
        <w:t xml:space="preserve"> экологический ущерб (урон, нанесенный объектам окружающей природной среды).</w:t>
      </w:r>
    </w:p>
    <w:p w:rsidR="00F50331" w:rsidRPr="00DE658F" w:rsidRDefault="00F50331" w:rsidP="006A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851"/>
      </w:pPr>
      <w:r w:rsidRPr="00DE658F">
        <w:t xml:space="preserve">При выбросе природного газа возможно загрязнение атмосферы. </w:t>
      </w:r>
    </w:p>
    <w:p w:rsidR="00F50331" w:rsidRPr="00DE658F" w:rsidRDefault="00F50331" w:rsidP="006A1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851"/>
      </w:pPr>
      <w:r w:rsidRPr="00DE658F">
        <w:lastRenderedPageBreak/>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F50331" w:rsidRPr="00DE658F" w:rsidRDefault="00F50331" w:rsidP="006A1E2E">
      <w:pPr>
        <w:suppressAutoHyphens/>
        <w:autoSpaceDE w:val="0"/>
        <w:autoSpaceDN w:val="0"/>
        <w:adjustRightInd w:val="0"/>
        <w:spacing w:line="240" w:lineRule="auto"/>
        <w:ind w:firstLine="851"/>
        <w:rPr>
          <w:color w:val="000000"/>
        </w:rPr>
      </w:pPr>
      <w:r w:rsidRPr="00DE658F">
        <w:rPr>
          <w:color w:val="000000"/>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F50331" w:rsidRPr="00DE658F" w:rsidRDefault="00F50331" w:rsidP="006A1E2E">
      <w:pPr>
        <w:suppressAutoHyphens/>
        <w:autoSpaceDE w:val="0"/>
        <w:autoSpaceDN w:val="0"/>
        <w:adjustRightInd w:val="0"/>
        <w:spacing w:line="240" w:lineRule="auto"/>
        <w:ind w:firstLine="851"/>
        <w:rPr>
          <w:color w:val="000000"/>
        </w:rPr>
      </w:pPr>
      <w:r w:rsidRPr="00DE658F">
        <w:rPr>
          <w:color w:val="000000"/>
        </w:rPr>
        <w:t>Расчет производился в соответствии по формуле:</w:t>
      </w:r>
    </w:p>
    <w:p w:rsidR="00F50331" w:rsidRPr="00F50331" w:rsidRDefault="00F50331" w:rsidP="006A1E2E">
      <w:pPr>
        <w:suppressAutoHyphens/>
        <w:autoSpaceDE w:val="0"/>
        <w:autoSpaceDN w:val="0"/>
        <w:adjustRightInd w:val="0"/>
        <w:spacing w:line="240" w:lineRule="auto"/>
        <w:ind w:firstLine="0"/>
        <w:jc w:val="center"/>
        <w:rPr>
          <w:rFonts w:ascii="TimesNewRomanPSMT" w:hAnsi="TimesNewRomanPSMT" w:cs="TimesNewRomanPSMT"/>
          <w:color w:val="000000"/>
        </w:rPr>
      </w:pPr>
      <w:r w:rsidRPr="00F50331">
        <w:rPr>
          <w:rFonts w:ascii="TimesNewRomanPS-ItalicMT" w:hAnsi="TimesNewRomanPS-ItalicMT" w:cs="TimesNewRomanPS-ItalicMT"/>
          <w:i/>
          <w:iCs/>
          <w:color w:val="000000"/>
        </w:rPr>
        <w:t>Эа=5.</w:t>
      </w:r>
      <w:proofErr w:type="gramStart"/>
      <w:r w:rsidRPr="00F50331">
        <w:rPr>
          <w:rFonts w:ascii="TimesNewRomanPS-ItalicMT" w:hAnsi="TimesNewRomanPS-ItalicMT" w:cs="TimesNewRomanPS-ItalicMT"/>
          <w:i/>
          <w:iCs/>
          <w:color w:val="000000"/>
        </w:rPr>
        <w:t xml:space="preserve">( </w:t>
      </w:r>
      <w:proofErr w:type="spellStart"/>
      <w:proofErr w:type="gramEnd"/>
      <w:r w:rsidRPr="00F50331">
        <w:rPr>
          <w:rFonts w:ascii="TimesNewRomanPS-ItalicMT" w:hAnsi="TimesNewRomanPS-ItalicMT" w:cs="TimesNewRomanPS-ItalicMT"/>
          <w:i/>
          <w:iCs/>
          <w:color w:val="000000"/>
        </w:rPr>
        <w:t>Нбаi</w:t>
      </w:r>
      <w:proofErr w:type="spellEnd"/>
      <w:r w:rsidRPr="00F50331">
        <w:rPr>
          <w:rFonts w:ascii="TimesNewRomanPS-ItalicMT" w:hAnsi="TimesNewRomanPS-ItalicMT" w:cs="TimesNewRomanPS-ItalicMT"/>
          <w:i/>
          <w:iCs/>
          <w:color w:val="000000"/>
        </w:rPr>
        <w:t xml:space="preserve"> </w:t>
      </w:r>
      <w:proofErr w:type="spellStart"/>
      <w:r w:rsidRPr="00F50331">
        <w:rPr>
          <w:rFonts w:ascii="TimesNewRomanPS-ItalicMT" w:hAnsi="TimesNewRomanPS-ItalicMT" w:cs="TimesNewRomanPS-ItalicMT"/>
          <w:i/>
          <w:iCs/>
          <w:color w:val="000000"/>
        </w:rPr>
        <w:t>Миi</w:t>
      </w:r>
      <w:proofErr w:type="spellEnd"/>
      <w:r w:rsidRPr="00F50331">
        <w:rPr>
          <w:rFonts w:ascii="TimesNewRomanPS-ItalicMT" w:hAnsi="TimesNewRomanPS-ItalicMT" w:cs="TimesNewRomanPS-ItalicMT"/>
          <w:i/>
          <w:iCs/>
          <w:color w:val="000000"/>
        </w:rPr>
        <w:t xml:space="preserve"> )·Ки </w:t>
      </w:r>
      <w:proofErr w:type="spellStart"/>
      <w:r w:rsidRPr="00F50331">
        <w:rPr>
          <w:rFonts w:ascii="TimesNewRomanPS-ItalicMT" w:hAnsi="TimesNewRomanPS-ItalicMT" w:cs="TimesNewRomanPS-ItalicMT"/>
          <w:i/>
          <w:iCs/>
          <w:color w:val="000000"/>
        </w:rPr>
        <w:t>Кэа</w:t>
      </w:r>
      <w:proofErr w:type="spellEnd"/>
      <w:r w:rsidRPr="00F50331">
        <w:rPr>
          <w:rFonts w:ascii="TimesNewRomanPSMT" w:hAnsi="TimesNewRomanPSMT" w:cs="TimesNewRomanPSMT"/>
          <w:color w:val="000000"/>
        </w:rPr>
        <w:t>,</w:t>
      </w:r>
    </w:p>
    <w:p w:rsidR="00F50331" w:rsidRPr="00DE658F" w:rsidRDefault="00F50331" w:rsidP="006A1E2E">
      <w:pPr>
        <w:suppressAutoHyphens/>
        <w:autoSpaceDE w:val="0"/>
        <w:autoSpaceDN w:val="0"/>
        <w:adjustRightInd w:val="0"/>
        <w:spacing w:line="240" w:lineRule="auto"/>
        <w:ind w:firstLine="851"/>
        <w:rPr>
          <w:color w:val="000000"/>
        </w:rPr>
      </w:pPr>
      <w:r w:rsidRPr="00DE658F">
        <w:rPr>
          <w:color w:val="000000"/>
        </w:rPr>
        <w:t xml:space="preserve">где </w:t>
      </w:r>
      <w:r w:rsidRPr="00DE658F">
        <w:rPr>
          <w:i/>
          <w:iCs/>
          <w:color w:val="000000"/>
        </w:rPr>
        <w:t>Нба</w:t>
      </w:r>
      <w:proofErr w:type="gramStart"/>
      <w:r w:rsidRPr="00DE658F">
        <w:rPr>
          <w:i/>
          <w:iCs/>
          <w:color w:val="000000"/>
        </w:rPr>
        <w:t>i</w:t>
      </w:r>
      <w:proofErr w:type="gramEnd"/>
      <w:r w:rsidRPr="00DE658F">
        <w:rPr>
          <w:i/>
          <w:iCs/>
          <w:color w:val="000000"/>
        </w:rPr>
        <w:t xml:space="preserve"> </w:t>
      </w:r>
      <w:r w:rsidRPr="00DE658F">
        <w:rPr>
          <w:color w:val="000000"/>
        </w:rPr>
        <w:t>- базовый норматив платы за выброс в атмосферу газов и продуктов горения.</w:t>
      </w:r>
    </w:p>
    <w:p w:rsidR="00F50331" w:rsidRPr="00DE658F" w:rsidRDefault="00F50331" w:rsidP="006A1E2E">
      <w:pPr>
        <w:suppressAutoHyphens/>
        <w:autoSpaceDE w:val="0"/>
        <w:autoSpaceDN w:val="0"/>
        <w:adjustRightInd w:val="0"/>
        <w:spacing w:line="240" w:lineRule="auto"/>
        <w:ind w:firstLine="851"/>
        <w:rPr>
          <w:color w:val="000000"/>
        </w:rPr>
      </w:pPr>
      <w:r w:rsidRPr="00DE658F">
        <w:rPr>
          <w:i/>
          <w:iCs/>
          <w:color w:val="000000"/>
        </w:rPr>
        <w:t xml:space="preserve">Нбаi </w:t>
      </w:r>
      <w:r w:rsidRPr="00DE658F">
        <w:rPr>
          <w:color w:val="000000"/>
        </w:rPr>
        <w:t xml:space="preserve">принимался </w:t>
      </w:r>
      <w:proofErr w:type="gramStart"/>
      <w:r w:rsidRPr="00DE658F">
        <w:rPr>
          <w:color w:val="000000"/>
        </w:rPr>
        <w:t>равным</w:t>
      </w:r>
      <w:proofErr w:type="gramEnd"/>
      <w:r w:rsidRPr="00DE658F">
        <w:rPr>
          <w:color w:val="000000"/>
        </w:rPr>
        <w:t xml:space="preserve"> 25 руб./т.</w:t>
      </w:r>
    </w:p>
    <w:p w:rsidR="00F50331" w:rsidRPr="00DE658F" w:rsidRDefault="00F50331" w:rsidP="006A1E2E">
      <w:pPr>
        <w:suppressAutoHyphens/>
        <w:autoSpaceDE w:val="0"/>
        <w:autoSpaceDN w:val="0"/>
        <w:adjustRightInd w:val="0"/>
        <w:spacing w:line="240" w:lineRule="auto"/>
        <w:ind w:firstLine="851"/>
        <w:rPr>
          <w:color w:val="000000"/>
        </w:rPr>
      </w:pPr>
      <w:proofErr w:type="spellStart"/>
      <w:r w:rsidRPr="00DE658F">
        <w:rPr>
          <w:i/>
          <w:iCs/>
          <w:color w:val="000000"/>
        </w:rPr>
        <w:t>Миi</w:t>
      </w:r>
      <w:proofErr w:type="spellEnd"/>
      <w:r w:rsidRPr="00DE658F">
        <w:rPr>
          <w:i/>
          <w:iCs/>
          <w:color w:val="000000"/>
        </w:rPr>
        <w:t xml:space="preserve"> </w:t>
      </w:r>
      <w:r w:rsidRPr="00DE658F">
        <w:rPr>
          <w:color w:val="000000"/>
        </w:rPr>
        <w:t xml:space="preserve">- масса </w:t>
      </w:r>
      <w:r w:rsidRPr="00DE658F">
        <w:rPr>
          <w:i/>
          <w:iCs/>
          <w:color w:val="000000"/>
        </w:rPr>
        <w:t>i</w:t>
      </w:r>
      <w:r w:rsidRPr="00DE658F">
        <w:rPr>
          <w:color w:val="000000"/>
        </w:rPr>
        <w:t xml:space="preserve">-го загрязняющего вещества, выброшенного в атмосферу при аварии (пожаре), </w:t>
      </w:r>
      <w:proofErr w:type="gramStart"/>
      <w:r w:rsidRPr="00DE658F">
        <w:rPr>
          <w:color w:val="000000"/>
        </w:rPr>
        <w:t>т</w:t>
      </w:r>
      <w:proofErr w:type="gramEnd"/>
      <w:r w:rsidRPr="00DE658F">
        <w:rPr>
          <w:color w:val="000000"/>
        </w:rPr>
        <w:t>..</w:t>
      </w:r>
    </w:p>
    <w:p w:rsidR="00F50331" w:rsidRPr="00DE658F" w:rsidRDefault="00F50331" w:rsidP="006A1E2E">
      <w:pPr>
        <w:suppressAutoHyphens/>
        <w:autoSpaceDE w:val="0"/>
        <w:autoSpaceDN w:val="0"/>
        <w:adjustRightInd w:val="0"/>
        <w:spacing w:line="240" w:lineRule="auto"/>
        <w:ind w:firstLine="851"/>
        <w:rPr>
          <w:color w:val="000000"/>
        </w:rPr>
      </w:pPr>
      <w:r w:rsidRPr="00DE658F">
        <w:rPr>
          <w:i/>
          <w:iCs/>
          <w:color w:val="000000"/>
        </w:rPr>
        <w:t xml:space="preserve">Ки </w:t>
      </w:r>
      <w:r w:rsidRPr="00DE658F">
        <w:rPr>
          <w:color w:val="000000"/>
        </w:rPr>
        <w:t>- коэффициент индексации платы за загрязнение окружающей природной среды.</w:t>
      </w:r>
    </w:p>
    <w:p w:rsidR="00F50331" w:rsidRPr="00DE658F" w:rsidRDefault="00F50331" w:rsidP="006A1E2E">
      <w:pPr>
        <w:suppressAutoHyphens/>
        <w:autoSpaceDE w:val="0"/>
        <w:autoSpaceDN w:val="0"/>
        <w:adjustRightInd w:val="0"/>
        <w:spacing w:line="240" w:lineRule="auto"/>
        <w:ind w:firstLine="851"/>
        <w:rPr>
          <w:color w:val="000000"/>
        </w:rPr>
      </w:pPr>
      <w:r w:rsidRPr="00DE658F">
        <w:rPr>
          <w:i/>
          <w:iCs/>
          <w:color w:val="000000"/>
        </w:rPr>
        <w:t xml:space="preserve">Кэа </w:t>
      </w:r>
      <w:r w:rsidRPr="00DE658F">
        <w:rPr>
          <w:color w:val="000000"/>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w:t>
      </w:r>
      <w:proofErr w:type="spellStart"/>
      <w:r w:rsidRPr="00DE658F">
        <w:rPr>
          <w:color w:val="000000"/>
        </w:rPr>
        <w:t>Кавказкого</w:t>
      </w:r>
      <w:proofErr w:type="spellEnd"/>
      <w:r w:rsidRPr="00DE658F">
        <w:rPr>
          <w:color w:val="000000"/>
        </w:rPr>
        <w:t xml:space="preserve"> региона при выбросе загрязняющих веществ в атмосферу </w:t>
      </w:r>
      <w:r w:rsidR="006E200B">
        <w:rPr>
          <w:color w:val="000000"/>
        </w:rPr>
        <w:t>сельских поселений</w:t>
      </w:r>
      <w:r w:rsidRPr="00DE658F">
        <w:rPr>
          <w:color w:val="000000"/>
        </w:rPr>
        <w:t xml:space="preserve"> равен 1,1*1,2=1,32).</w:t>
      </w:r>
    </w:p>
    <w:p w:rsidR="00F50331" w:rsidRPr="00DE658F" w:rsidRDefault="00F50331" w:rsidP="006A1E2E">
      <w:pPr>
        <w:suppressAutoHyphens/>
        <w:autoSpaceDE w:val="0"/>
        <w:autoSpaceDN w:val="0"/>
        <w:adjustRightInd w:val="0"/>
        <w:spacing w:line="240" w:lineRule="auto"/>
        <w:ind w:firstLine="851"/>
        <w:rPr>
          <w:color w:val="000000"/>
        </w:rPr>
      </w:pPr>
      <w:r w:rsidRPr="00DE658F">
        <w:rPr>
          <w:color w:val="000000"/>
        </w:rPr>
        <w:t>Экологический ущерб для аварии на газопроводе не превысит 1 тыс. рублей.</w:t>
      </w:r>
    </w:p>
    <w:p w:rsidR="00F50331" w:rsidRPr="00DE658F" w:rsidRDefault="00F50331" w:rsidP="006A1E2E">
      <w:pPr>
        <w:pStyle w:val="HTML"/>
        <w:suppressAutoHyphens/>
        <w:ind w:firstLine="851"/>
        <w:jc w:val="both"/>
        <w:rPr>
          <w:rFonts w:ascii="Times New Roman" w:hAnsi="Times New Roman" w:cs="Times New Roman"/>
          <w:bCs/>
          <w:sz w:val="24"/>
          <w:szCs w:val="24"/>
        </w:rPr>
      </w:pPr>
      <w:r w:rsidRPr="00DE658F">
        <w:rPr>
          <w:rFonts w:ascii="Times New Roman" w:hAnsi="Times New Roman" w:cs="Times New Roman"/>
          <w:bCs/>
          <w:sz w:val="24"/>
          <w:szCs w:val="24"/>
        </w:rPr>
        <w:t xml:space="preserve">Возможный материальный ущерб при чрезвычайных ситуациях на объектах газового хозяйства приведён в таблице </w:t>
      </w:r>
      <w:r w:rsidR="001C1181">
        <w:rPr>
          <w:rFonts w:ascii="Times New Roman" w:hAnsi="Times New Roman" w:cs="Times New Roman"/>
          <w:bCs/>
          <w:sz w:val="24"/>
          <w:szCs w:val="24"/>
        </w:rPr>
        <w:t>10</w:t>
      </w:r>
      <w:r w:rsidRPr="00DE658F">
        <w:rPr>
          <w:rFonts w:ascii="Times New Roman" w:hAnsi="Times New Roman" w:cs="Times New Roman"/>
          <w:bCs/>
          <w:sz w:val="24"/>
          <w:szCs w:val="24"/>
        </w:rPr>
        <w:t>.</w:t>
      </w:r>
    </w:p>
    <w:p w:rsidR="00C21260" w:rsidRPr="00C21260" w:rsidRDefault="00C21260" w:rsidP="006A1E2E">
      <w:pPr>
        <w:pStyle w:val="af6"/>
        <w:keepNext/>
        <w:suppressAutoHyphens/>
        <w:spacing w:after="0"/>
        <w:jc w:val="both"/>
        <w:rPr>
          <w:color w:val="auto"/>
          <w:sz w:val="20"/>
          <w:szCs w:val="20"/>
        </w:rPr>
      </w:pPr>
      <w:r w:rsidRPr="00C21260">
        <w:rPr>
          <w:color w:val="auto"/>
          <w:sz w:val="20"/>
          <w:szCs w:val="20"/>
        </w:rPr>
        <w:t xml:space="preserve">Таблица </w:t>
      </w:r>
      <w:r w:rsidR="000F2CBC" w:rsidRPr="00C21260">
        <w:rPr>
          <w:color w:val="auto"/>
          <w:sz w:val="20"/>
          <w:szCs w:val="20"/>
        </w:rPr>
        <w:fldChar w:fldCharType="begin"/>
      </w:r>
      <w:r w:rsidRPr="00C21260">
        <w:rPr>
          <w:color w:val="auto"/>
          <w:sz w:val="20"/>
          <w:szCs w:val="20"/>
        </w:rPr>
        <w:instrText xml:space="preserve"> SEQ Таблица \* ARABIC </w:instrText>
      </w:r>
      <w:r w:rsidR="000F2CBC" w:rsidRPr="00C21260">
        <w:rPr>
          <w:color w:val="auto"/>
          <w:sz w:val="20"/>
          <w:szCs w:val="20"/>
        </w:rPr>
        <w:fldChar w:fldCharType="separate"/>
      </w:r>
      <w:r w:rsidR="00B57A1F">
        <w:rPr>
          <w:noProof/>
          <w:color w:val="auto"/>
          <w:sz w:val="20"/>
          <w:szCs w:val="20"/>
        </w:rPr>
        <w:t>8</w:t>
      </w:r>
      <w:r w:rsidR="000F2CBC" w:rsidRPr="00C21260">
        <w:rPr>
          <w:color w:val="auto"/>
          <w:sz w:val="20"/>
          <w:szCs w:val="20"/>
        </w:rPr>
        <w:fldChar w:fldCharType="end"/>
      </w:r>
      <w:r w:rsidRPr="00C21260">
        <w:rPr>
          <w:color w:val="auto"/>
          <w:sz w:val="20"/>
          <w:szCs w:val="20"/>
        </w:rPr>
        <w:t>-</w:t>
      </w:r>
      <w:r w:rsidRPr="00C21260">
        <w:rPr>
          <w:bCs w:val="0"/>
          <w:color w:val="auto"/>
          <w:sz w:val="20"/>
          <w:szCs w:val="20"/>
        </w:rPr>
        <w:t xml:space="preserve"> Размер возможного ущерба при ЧС на объектах газового хозяйства</w:t>
      </w:r>
    </w:p>
    <w:tbl>
      <w:tblPr>
        <w:tblStyle w:val="aff4"/>
        <w:tblW w:w="5000" w:type="pct"/>
        <w:tblLook w:val="01E0"/>
      </w:tblPr>
      <w:tblGrid>
        <w:gridCol w:w="523"/>
        <w:gridCol w:w="3059"/>
        <w:gridCol w:w="1288"/>
        <w:gridCol w:w="1606"/>
        <w:gridCol w:w="1233"/>
        <w:gridCol w:w="1863"/>
      </w:tblGrid>
      <w:tr w:rsidR="00F50331" w:rsidRPr="00C21260" w:rsidTr="00C21260">
        <w:tc>
          <w:tcPr>
            <w:tcW w:w="273" w:type="pct"/>
            <w:vMerge w:val="restart"/>
            <w:vAlign w:val="center"/>
          </w:tcPr>
          <w:p w:rsidR="00F50331" w:rsidRPr="00C21260" w:rsidRDefault="00F50331" w:rsidP="006A1E2E">
            <w:pPr>
              <w:suppressAutoHyphens/>
              <w:ind w:firstLine="0"/>
              <w:jc w:val="center"/>
              <w:rPr>
                <w:b/>
                <w:sz w:val="20"/>
                <w:szCs w:val="20"/>
              </w:rPr>
            </w:pPr>
            <w:r w:rsidRPr="00C21260">
              <w:rPr>
                <w:b/>
                <w:sz w:val="20"/>
                <w:szCs w:val="20"/>
              </w:rPr>
              <w:t>№</w:t>
            </w:r>
          </w:p>
          <w:p w:rsidR="00F50331" w:rsidRPr="00C21260" w:rsidRDefault="00F50331" w:rsidP="006A1E2E">
            <w:pPr>
              <w:suppressAutoHyphens/>
              <w:ind w:firstLine="0"/>
              <w:jc w:val="center"/>
              <w:rPr>
                <w:b/>
                <w:sz w:val="20"/>
                <w:szCs w:val="20"/>
              </w:rPr>
            </w:pPr>
            <w:proofErr w:type="gramStart"/>
            <w:r w:rsidRPr="00C21260">
              <w:rPr>
                <w:b/>
                <w:sz w:val="20"/>
                <w:szCs w:val="20"/>
              </w:rPr>
              <w:t>п</w:t>
            </w:r>
            <w:proofErr w:type="gramEnd"/>
            <w:r w:rsidRPr="00C21260">
              <w:rPr>
                <w:b/>
                <w:sz w:val="20"/>
                <w:szCs w:val="20"/>
              </w:rPr>
              <w:t>/п</w:t>
            </w:r>
          </w:p>
        </w:tc>
        <w:tc>
          <w:tcPr>
            <w:tcW w:w="1598" w:type="pct"/>
            <w:vMerge w:val="restart"/>
            <w:vAlign w:val="center"/>
          </w:tcPr>
          <w:p w:rsidR="00F50331" w:rsidRPr="00C21260" w:rsidRDefault="00F50331" w:rsidP="006A1E2E">
            <w:pPr>
              <w:suppressAutoHyphens/>
              <w:ind w:firstLine="0"/>
              <w:jc w:val="center"/>
              <w:rPr>
                <w:b/>
                <w:sz w:val="20"/>
                <w:szCs w:val="20"/>
              </w:rPr>
            </w:pPr>
            <w:r w:rsidRPr="00C21260">
              <w:rPr>
                <w:b/>
                <w:sz w:val="20"/>
                <w:szCs w:val="20"/>
              </w:rPr>
              <w:t>Наименование</w:t>
            </w:r>
          </w:p>
          <w:p w:rsidR="00F50331" w:rsidRPr="00C21260" w:rsidRDefault="00F50331" w:rsidP="006A1E2E">
            <w:pPr>
              <w:suppressAutoHyphens/>
              <w:ind w:firstLine="0"/>
              <w:jc w:val="center"/>
              <w:rPr>
                <w:b/>
                <w:sz w:val="20"/>
                <w:szCs w:val="20"/>
              </w:rPr>
            </w:pPr>
            <w:r w:rsidRPr="00C21260">
              <w:rPr>
                <w:b/>
                <w:sz w:val="20"/>
                <w:szCs w:val="20"/>
              </w:rPr>
              <w:t>объекта</w:t>
            </w:r>
          </w:p>
        </w:tc>
        <w:tc>
          <w:tcPr>
            <w:tcW w:w="1512" w:type="pct"/>
            <w:gridSpan w:val="2"/>
            <w:vAlign w:val="center"/>
          </w:tcPr>
          <w:p w:rsidR="00F50331" w:rsidRPr="00C21260" w:rsidRDefault="00F50331" w:rsidP="006A1E2E">
            <w:pPr>
              <w:suppressAutoHyphens/>
              <w:ind w:firstLine="0"/>
              <w:jc w:val="center"/>
              <w:rPr>
                <w:b/>
                <w:sz w:val="20"/>
                <w:szCs w:val="20"/>
              </w:rPr>
            </w:pPr>
            <w:r w:rsidRPr="00C21260">
              <w:rPr>
                <w:b/>
                <w:sz w:val="20"/>
                <w:szCs w:val="20"/>
              </w:rPr>
              <w:t>Потери</w:t>
            </w:r>
          </w:p>
        </w:tc>
        <w:tc>
          <w:tcPr>
            <w:tcW w:w="644" w:type="pct"/>
            <w:vMerge w:val="restart"/>
            <w:vAlign w:val="center"/>
          </w:tcPr>
          <w:p w:rsidR="00F50331" w:rsidRPr="00C21260" w:rsidRDefault="00F50331" w:rsidP="006A1E2E">
            <w:pPr>
              <w:suppressAutoHyphens/>
              <w:ind w:firstLine="0"/>
              <w:jc w:val="center"/>
              <w:rPr>
                <w:b/>
                <w:sz w:val="20"/>
                <w:szCs w:val="20"/>
              </w:rPr>
            </w:pPr>
            <w:r w:rsidRPr="00C21260">
              <w:rPr>
                <w:b/>
                <w:sz w:val="20"/>
                <w:szCs w:val="20"/>
              </w:rPr>
              <w:t>Ущерб</w:t>
            </w:r>
          </w:p>
          <w:p w:rsidR="00F50331" w:rsidRPr="00C21260" w:rsidRDefault="00F50331" w:rsidP="006A1E2E">
            <w:pPr>
              <w:suppressAutoHyphens/>
              <w:ind w:firstLine="0"/>
              <w:jc w:val="center"/>
              <w:rPr>
                <w:b/>
                <w:sz w:val="20"/>
                <w:szCs w:val="20"/>
              </w:rPr>
            </w:pPr>
            <w:r w:rsidRPr="00C21260">
              <w:rPr>
                <w:b/>
                <w:sz w:val="20"/>
                <w:szCs w:val="20"/>
              </w:rPr>
              <w:t xml:space="preserve">(млн. </w:t>
            </w:r>
            <w:proofErr w:type="spellStart"/>
            <w:r w:rsidRPr="00C21260">
              <w:rPr>
                <w:b/>
                <w:sz w:val="20"/>
                <w:szCs w:val="20"/>
              </w:rPr>
              <w:t>руб</w:t>
            </w:r>
            <w:proofErr w:type="spellEnd"/>
            <w:r w:rsidRPr="00C21260">
              <w:rPr>
                <w:b/>
                <w:sz w:val="20"/>
                <w:szCs w:val="20"/>
              </w:rPr>
              <w:t>)</w:t>
            </w:r>
          </w:p>
        </w:tc>
        <w:tc>
          <w:tcPr>
            <w:tcW w:w="973" w:type="pct"/>
            <w:vMerge w:val="restart"/>
            <w:vAlign w:val="center"/>
          </w:tcPr>
          <w:p w:rsidR="00F50331" w:rsidRPr="00C21260" w:rsidRDefault="00F50331" w:rsidP="006A1E2E">
            <w:pPr>
              <w:suppressAutoHyphens/>
              <w:ind w:firstLine="0"/>
              <w:jc w:val="center"/>
              <w:rPr>
                <w:b/>
                <w:sz w:val="20"/>
                <w:szCs w:val="20"/>
              </w:rPr>
            </w:pPr>
            <w:r w:rsidRPr="00C21260">
              <w:rPr>
                <w:b/>
                <w:sz w:val="20"/>
                <w:szCs w:val="20"/>
              </w:rPr>
              <w:t>Примечания</w:t>
            </w:r>
          </w:p>
        </w:tc>
      </w:tr>
      <w:tr w:rsidR="00F50331" w:rsidRPr="00C21260" w:rsidTr="00C21260">
        <w:tc>
          <w:tcPr>
            <w:tcW w:w="273" w:type="pct"/>
            <w:vMerge/>
            <w:vAlign w:val="center"/>
          </w:tcPr>
          <w:p w:rsidR="00F50331" w:rsidRPr="00C21260" w:rsidRDefault="00F50331" w:rsidP="006A1E2E">
            <w:pPr>
              <w:suppressAutoHyphens/>
              <w:ind w:firstLine="0"/>
              <w:jc w:val="center"/>
              <w:rPr>
                <w:sz w:val="20"/>
                <w:szCs w:val="20"/>
              </w:rPr>
            </w:pPr>
          </w:p>
        </w:tc>
        <w:tc>
          <w:tcPr>
            <w:tcW w:w="1598" w:type="pct"/>
            <w:vMerge/>
            <w:vAlign w:val="center"/>
          </w:tcPr>
          <w:p w:rsidR="00F50331" w:rsidRPr="00C21260" w:rsidRDefault="00F50331" w:rsidP="006A1E2E">
            <w:pPr>
              <w:suppressAutoHyphens/>
              <w:ind w:firstLine="0"/>
              <w:jc w:val="center"/>
              <w:rPr>
                <w:sz w:val="20"/>
                <w:szCs w:val="20"/>
              </w:rPr>
            </w:pPr>
          </w:p>
        </w:tc>
        <w:tc>
          <w:tcPr>
            <w:tcW w:w="673" w:type="pct"/>
            <w:vAlign w:val="center"/>
          </w:tcPr>
          <w:p w:rsidR="00F50331" w:rsidRPr="00C21260" w:rsidRDefault="00F50331" w:rsidP="006A1E2E">
            <w:pPr>
              <w:suppressAutoHyphens/>
              <w:ind w:firstLine="0"/>
              <w:jc w:val="center"/>
              <w:rPr>
                <w:b/>
                <w:sz w:val="20"/>
                <w:szCs w:val="20"/>
              </w:rPr>
            </w:pPr>
            <w:r w:rsidRPr="00C21260">
              <w:rPr>
                <w:b/>
                <w:sz w:val="20"/>
                <w:szCs w:val="20"/>
              </w:rPr>
              <w:t>погибшие</w:t>
            </w:r>
          </w:p>
        </w:tc>
        <w:tc>
          <w:tcPr>
            <w:tcW w:w="839" w:type="pct"/>
            <w:vAlign w:val="center"/>
          </w:tcPr>
          <w:p w:rsidR="00F50331" w:rsidRPr="00C21260" w:rsidRDefault="00F50331" w:rsidP="006A1E2E">
            <w:pPr>
              <w:suppressAutoHyphens/>
              <w:ind w:firstLine="0"/>
              <w:jc w:val="center"/>
              <w:rPr>
                <w:b/>
                <w:sz w:val="20"/>
                <w:szCs w:val="20"/>
              </w:rPr>
            </w:pPr>
            <w:r w:rsidRPr="00C21260">
              <w:rPr>
                <w:b/>
                <w:sz w:val="20"/>
                <w:szCs w:val="20"/>
              </w:rPr>
              <w:t>пострадавшие</w:t>
            </w:r>
          </w:p>
        </w:tc>
        <w:tc>
          <w:tcPr>
            <w:tcW w:w="644" w:type="pct"/>
            <w:vMerge/>
            <w:vAlign w:val="center"/>
          </w:tcPr>
          <w:p w:rsidR="00F50331" w:rsidRPr="00C21260" w:rsidRDefault="00F50331" w:rsidP="006A1E2E">
            <w:pPr>
              <w:suppressAutoHyphens/>
              <w:ind w:firstLine="0"/>
              <w:jc w:val="center"/>
              <w:rPr>
                <w:sz w:val="20"/>
                <w:szCs w:val="20"/>
              </w:rPr>
            </w:pPr>
          </w:p>
        </w:tc>
        <w:tc>
          <w:tcPr>
            <w:tcW w:w="973" w:type="pct"/>
            <w:vMerge/>
            <w:vAlign w:val="center"/>
          </w:tcPr>
          <w:p w:rsidR="00F50331" w:rsidRPr="00C21260" w:rsidRDefault="00F50331" w:rsidP="006A1E2E">
            <w:pPr>
              <w:suppressAutoHyphens/>
              <w:ind w:firstLine="0"/>
              <w:jc w:val="center"/>
              <w:rPr>
                <w:sz w:val="20"/>
                <w:szCs w:val="20"/>
              </w:rPr>
            </w:pPr>
          </w:p>
        </w:tc>
      </w:tr>
      <w:tr w:rsidR="00F50331" w:rsidRPr="00C21260" w:rsidTr="00C21260">
        <w:tc>
          <w:tcPr>
            <w:tcW w:w="273" w:type="pct"/>
            <w:vAlign w:val="center"/>
          </w:tcPr>
          <w:p w:rsidR="00F50331" w:rsidRPr="00C21260" w:rsidRDefault="00F50331" w:rsidP="006A1E2E">
            <w:pPr>
              <w:suppressAutoHyphens/>
              <w:ind w:firstLine="0"/>
              <w:jc w:val="center"/>
              <w:rPr>
                <w:sz w:val="20"/>
                <w:szCs w:val="20"/>
              </w:rPr>
            </w:pPr>
            <w:r w:rsidRPr="00C21260">
              <w:rPr>
                <w:sz w:val="20"/>
                <w:szCs w:val="20"/>
              </w:rPr>
              <w:t>1</w:t>
            </w:r>
          </w:p>
        </w:tc>
        <w:tc>
          <w:tcPr>
            <w:tcW w:w="1598" w:type="pct"/>
            <w:vAlign w:val="center"/>
          </w:tcPr>
          <w:p w:rsidR="00F50331" w:rsidRPr="00C21260" w:rsidRDefault="00F50331" w:rsidP="006A1E2E">
            <w:pPr>
              <w:suppressAutoHyphens/>
              <w:ind w:firstLine="0"/>
              <w:jc w:val="center"/>
              <w:rPr>
                <w:sz w:val="20"/>
                <w:szCs w:val="20"/>
              </w:rPr>
            </w:pPr>
            <w:r w:rsidRPr="00C21260">
              <w:rPr>
                <w:sz w:val="20"/>
                <w:szCs w:val="20"/>
              </w:rPr>
              <w:t>Участок газопровода</w:t>
            </w:r>
          </w:p>
          <w:p w:rsidR="00F50331" w:rsidRPr="00C21260" w:rsidRDefault="00F50331" w:rsidP="006A1E2E">
            <w:pPr>
              <w:suppressAutoHyphens/>
              <w:ind w:firstLine="0"/>
              <w:jc w:val="center"/>
              <w:rPr>
                <w:sz w:val="20"/>
                <w:szCs w:val="20"/>
              </w:rPr>
            </w:pPr>
            <w:r w:rsidRPr="00C21260">
              <w:rPr>
                <w:sz w:val="20"/>
                <w:szCs w:val="20"/>
              </w:rPr>
              <w:t xml:space="preserve">диаметром </w:t>
            </w:r>
            <w:smartTag w:uri="urn:schemas-microsoft-com:office:smarttags" w:element="metricconverter">
              <w:smartTagPr>
                <w:attr w:name="ProductID" w:val="0,1 м"/>
              </w:smartTagPr>
              <w:r w:rsidRPr="00C21260">
                <w:rPr>
                  <w:sz w:val="20"/>
                  <w:szCs w:val="20"/>
                </w:rPr>
                <w:t>0,1 м</w:t>
              </w:r>
            </w:smartTag>
          </w:p>
        </w:tc>
        <w:tc>
          <w:tcPr>
            <w:tcW w:w="673" w:type="pct"/>
            <w:vAlign w:val="center"/>
          </w:tcPr>
          <w:p w:rsidR="00F50331" w:rsidRPr="00C21260" w:rsidRDefault="00F50331" w:rsidP="006A1E2E">
            <w:pPr>
              <w:suppressAutoHyphens/>
              <w:ind w:firstLine="0"/>
              <w:jc w:val="center"/>
              <w:rPr>
                <w:sz w:val="20"/>
                <w:szCs w:val="20"/>
              </w:rPr>
            </w:pPr>
            <w:r w:rsidRPr="00C21260">
              <w:rPr>
                <w:sz w:val="20"/>
                <w:szCs w:val="20"/>
              </w:rPr>
              <w:t>-</w:t>
            </w:r>
          </w:p>
        </w:tc>
        <w:tc>
          <w:tcPr>
            <w:tcW w:w="839" w:type="pct"/>
            <w:vAlign w:val="center"/>
          </w:tcPr>
          <w:p w:rsidR="00F50331" w:rsidRPr="00C21260" w:rsidRDefault="00F50331" w:rsidP="006A1E2E">
            <w:pPr>
              <w:suppressAutoHyphens/>
              <w:ind w:firstLine="0"/>
              <w:jc w:val="center"/>
              <w:rPr>
                <w:sz w:val="20"/>
                <w:szCs w:val="20"/>
              </w:rPr>
            </w:pPr>
            <w:r w:rsidRPr="00C21260">
              <w:rPr>
                <w:sz w:val="20"/>
                <w:szCs w:val="20"/>
              </w:rPr>
              <w:t>1</w:t>
            </w:r>
          </w:p>
        </w:tc>
        <w:tc>
          <w:tcPr>
            <w:tcW w:w="644" w:type="pct"/>
            <w:vAlign w:val="center"/>
          </w:tcPr>
          <w:p w:rsidR="00F50331" w:rsidRPr="00C21260" w:rsidRDefault="00F50331" w:rsidP="006A1E2E">
            <w:pPr>
              <w:suppressAutoHyphens/>
              <w:ind w:firstLine="0"/>
              <w:jc w:val="center"/>
              <w:rPr>
                <w:sz w:val="20"/>
                <w:szCs w:val="20"/>
              </w:rPr>
            </w:pPr>
            <w:r w:rsidRPr="00C21260">
              <w:rPr>
                <w:sz w:val="20"/>
                <w:szCs w:val="20"/>
              </w:rPr>
              <w:t>0,086</w:t>
            </w:r>
          </w:p>
        </w:tc>
        <w:tc>
          <w:tcPr>
            <w:tcW w:w="973" w:type="pct"/>
            <w:vAlign w:val="center"/>
          </w:tcPr>
          <w:p w:rsidR="00F50331" w:rsidRPr="00C21260" w:rsidRDefault="00F50331" w:rsidP="006A1E2E">
            <w:pPr>
              <w:suppressAutoHyphens/>
              <w:ind w:firstLine="0"/>
              <w:jc w:val="center"/>
              <w:rPr>
                <w:sz w:val="20"/>
                <w:szCs w:val="20"/>
              </w:rPr>
            </w:pPr>
          </w:p>
        </w:tc>
      </w:tr>
      <w:tr w:rsidR="00F50331" w:rsidRPr="00C21260" w:rsidTr="00C21260">
        <w:tc>
          <w:tcPr>
            <w:tcW w:w="273" w:type="pct"/>
            <w:vAlign w:val="center"/>
          </w:tcPr>
          <w:p w:rsidR="00F50331" w:rsidRPr="00C21260" w:rsidRDefault="00F50331" w:rsidP="006A1E2E">
            <w:pPr>
              <w:suppressAutoHyphens/>
              <w:ind w:firstLine="0"/>
              <w:jc w:val="center"/>
              <w:rPr>
                <w:sz w:val="20"/>
                <w:szCs w:val="20"/>
              </w:rPr>
            </w:pPr>
            <w:r w:rsidRPr="00C21260">
              <w:rPr>
                <w:sz w:val="20"/>
                <w:szCs w:val="20"/>
              </w:rPr>
              <w:t>2</w:t>
            </w:r>
          </w:p>
        </w:tc>
        <w:tc>
          <w:tcPr>
            <w:tcW w:w="1598" w:type="pct"/>
            <w:vAlign w:val="center"/>
          </w:tcPr>
          <w:p w:rsidR="00F50331" w:rsidRPr="00C21260" w:rsidRDefault="00F50331" w:rsidP="006A1E2E">
            <w:pPr>
              <w:suppressAutoHyphens/>
              <w:ind w:firstLine="0"/>
              <w:jc w:val="center"/>
              <w:rPr>
                <w:sz w:val="20"/>
                <w:szCs w:val="20"/>
              </w:rPr>
            </w:pPr>
            <w:proofErr w:type="gramStart"/>
            <w:r w:rsidRPr="00C21260">
              <w:rPr>
                <w:sz w:val="20"/>
                <w:szCs w:val="20"/>
              </w:rPr>
              <w:t>АГРС (ГРП (ГРПШ)</w:t>
            </w:r>
            <w:proofErr w:type="gramEnd"/>
          </w:p>
        </w:tc>
        <w:tc>
          <w:tcPr>
            <w:tcW w:w="673" w:type="pct"/>
            <w:vAlign w:val="center"/>
          </w:tcPr>
          <w:p w:rsidR="00F50331" w:rsidRPr="00C21260" w:rsidRDefault="00F50331" w:rsidP="006A1E2E">
            <w:pPr>
              <w:suppressAutoHyphens/>
              <w:ind w:firstLine="0"/>
              <w:jc w:val="center"/>
              <w:rPr>
                <w:sz w:val="20"/>
                <w:szCs w:val="20"/>
              </w:rPr>
            </w:pPr>
            <w:r w:rsidRPr="00C21260">
              <w:rPr>
                <w:sz w:val="20"/>
                <w:szCs w:val="20"/>
              </w:rPr>
              <w:t>1</w:t>
            </w:r>
          </w:p>
        </w:tc>
        <w:tc>
          <w:tcPr>
            <w:tcW w:w="839" w:type="pct"/>
            <w:vAlign w:val="center"/>
          </w:tcPr>
          <w:p w:rsidR="00F50331" w:rsidRPr="00C21260" w:rsidRDefault="00F50331" w:rsidP="006A1E2E">
            <w:pPr>
              <w:suppressAutoHyphens/>
              <w:ind w:firstLine="0"/>
              <w:jc w:val="center"/>
              <w:rPr>
                <w:sz w:val="20"/>
                <w:szCs w:val="20"/>
              </w:rPr>
            </w:pPr>
            <w:r w:rsidRPr="00C21260">
              <w:rPr>
                <w:sz w:val="20"/>
                <w:szCs w:val="20"/>
              </w:rPr>
              <w:t>2</w:t>
            </w:r>
          </w:p>
        </w:tc>
        <w:tc>
          <w:tcPr>
            <w:tcW w:w="644" w:type="pct"/>
            <w:vAlign w:val="center"/>
          </w:tcPr>
          <w:p w:rsidR="00F50331" w:rsidRPr="00C21260" w:rsidRDefault="00F50331" w:rsidP="006A1E2E">
            <w:pPr>
              <w:suppressAutoHyphens/>
              <w:ind w:firstLine="0"/>
              <w:jc w:val="center"/>
              <w:rPr>
                <w:sz w:val="20"/>
                <w:szCs w:val="20"/>
              </w:rPr>
            </w:pPr>
            <w:r w:rsidRPr="00C21260">
              <w:rPr>
                <w:sz w:val="20"/>
                <w:szCs w:val="20"/>
              </w:rPr>
              <w:t>3,39 – 5,4</w:t>
            </w:r>
          </w:p>
        </w:tc>
        <w:tc>
          <w:tcPr>
            <w:tcW w:w="973" w:type="pct"/>
            <w:vAlign w:val="center"/>
          </w:tcPr>
          <w:p w:rsidR="00F50331" w:rsidRPr="00C21260" w:rsidRDefault="00F50331" w:rsidP="006A1E2E">
            <w:pPr>
              <w:suppressAutoHyphens/>
              <w:ind w:firstLine="0"/>
              <w:jc w:val="center"/>
              <w:rPr>
                <w:sz w:val="20"/>
                <w:szCs w:val="20"/>
              </w:rPr>
            </w:pPr>
          </w:p>
        </w:tc>
      </w:tr>
    </w:tbl>
    <w:p w:rsidR="00C21260" w:rsidRDefault="00C21260" w:rsidP="006A1E2E">
      <w:pPr>
        <w:suppressAutoHyphens/>
        <w:autoSpaceDE w:val="0"/>
        <w:autoSpaceDN w:val="0"/>
        <w:adjustRightInd w:val="0"/>
        <w:spacing w:line="240" w:lineRule="auto"/>
        <w:ind w:firstLine="851"/>
        <w:jc w:val="center"/>
        <w:rPr>
          <w:color w:val="000000"/>
        </w:rPr>
      </w:pPr>
    </w:p>
    <w:p w:rsidR="00C21260" w:rsidRPr="00C21260" w:rsidRDefault="00C21260" w:rsidP="006A1E2E">
      <w:pPr>
        <w:suppressAutoHyphens/>
        <w:autoSpaceDE w:val="0"/>
        <w:autoSpaceDN w:val="0"/>
        <w:adjustRightInd w:val="0"/>
        <w:spacing w:line="240" w:lineRule="auto"/>
        <w:ind w:firstLine="0"/>
        <w:jc w:val="center"/>
        <w:rPr>
          <w:b/>
          <w:color w:val="000000"/>
        </w:rPr>
      </w:pPr>
      <w:r w:rsidRPr="00C21260">
        <w:rPr>
          <w:b/>
          <w:color w:val="000000"/>
        </w:rPr>
        <w:t>Выводы</w:t>
      </w:r>
    </w:p>
    <w:p w:rsidR="00F50331" w:rsidRDefault="00F50331" w:rsidP="006A1E2E">
      <w:pPr>
        <w:suppressAutoHyphens/>
        <w:autoSpaceDE w:val="0"/>
        <w:autoSpaceDN w:val="0"/>
        <w:adjustRightInd w:val="0"/>
        <w:spacing w:line="240" w:lineRule="auto"/>
        <w:ind w:firstLine="851"/>
        <w:rPr>
          <w:color w:val="000000"/>
        </w:rPr>
      </w:pPr>
      <w:r w:rsidRPr="00C21260">
        <w:rPr>
          <w:color w:val="000000"/>
        </w:rPr>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C21260">
          <w:rPr>
            <w:color w:val="000000"/>
          </w:rPr>
          <w:t>207 м3</w:t>
        </w:r>
      </w:smartTag>
      <w:r w:rsidRPr="00C21260">
        <w:rPr>
          <w:color w:val="000000"/>
        </w:rPr>
        <w:t xml:space="preserve">. Радиус зон поражения составляет - от 5 до </w:t>
      </w:r>
      <w:smartTag w:uri="urn:schemas-microsoft-com:office:smarttags" w:element="metricconverter">
        <w:smartTagPr>
          <w:attr w:name="ProductID" w:val="100 м"/>
        </w:smartTagPr>
        <w:r w:rsidRPr="00C21260">
          <w:rPr>
            <w:color w:val="000000"/>
          </w:rPr>
          <w:t>100 м</w:t>
        </w:r>
      </w:smartTag>
      <w:r w:rsidRPr="00C21260">
        <w:rPr>
          <w:color w:val="000000"/>
        </w:rPr>
        <w:t xml:space="preserve">.   Расстояние от границы жилой зоны до места аварии – от 25 до </w:t>
      </w:r>
      <w:smartTag w:uri="urn:schemas-microsoft-com:office:smarttags" w:element="metricconverter">
        <w:smartTagPr>
          <w:attr w:name="ProductID" w:val="100 м"/>
        </w:smartTagPr>
        <w:r w:rsidRPr="00C21260">
          <w:rPr>
            <w:color w:val="000000"/>
          </w:rPr>
          <w:t>100 м</w:t>
        </w:r>
      </w:smartTag>
      <w:r w:rsidRPr="00C21260">
        <w:rPr>
          <w:color w:val="000000"/>
        </w:rPr>
        <w:t>. При этом возможное количество погибших может составить   1 – 2  человека, количество пострадавших -  до 20 человека. Ущерб - до 5.4 млн. рублей (</w:t>
      </w:r>
      <w:proofErr w:type="gramStart"/>
      <w:r w:rsidRPr="00C21260">
        <w:rPr>
          <w:color w:val="000000"/>
        </w:rPr>
        <w:t>согласно таблицы</w:t>
      </w:r>
      <w:proofErr w:type="gramEnd"/>
      <w:r w:rsidRPr="00C21260">
        <w:rPr>
          <w:color w:val="000000"/>
        </w:rPr>
        <w:t xml:space="preserve"> </w:t>
      </w:r>
      <w:r w:rsidR="008A59C2">
        <w:rPr>
          <w:color w:val="000000"/>
        </w:rPr>
        <w:t>8</w:t>
      </w:r>
      <w:r w:rsidRPr="00C21260">
        <w:rPr>
          <w:color w:val="000000"/>
        </w:rPr>
        <w:t xml:space="preserve">). </w:t>
      </w:r>
    </w:p>
    <w:p w:rsidR="008A59C2" w:rsidRPr="00C21260" w:rsidRDefault="008A59C2" w:rsidP="006A1E2E">
      <w:pPr>
        <w:suppressAutoHyphens/>
        <w:autoSpaceDE w:val="0"/>
        <w:autoSpaceDN w:val="0"/>
        <w:adjustRightInd w:val="0"/>
        <w:spacing w:line="240" w:lineRule="auto"/>
        <w:ind w:firstLine="851"/>
        <w:rPr>
          <w:color w:val="000000"/>
        </w:rPr>
      </w:pPr>
    </w:p>
    <w:p w:rsidR="008A59C2" w:rsidRPr="00940F01" w:rsidRDefault="008A59C2" w:rsidP="006A1E2E">
      <w:pPr>
        <w:widowControl w:val="0"/>
        <w:spacing w:line="240" w:lineRule="auto"/>
        <w:ind w:firstLine="851"/>
        <w:rPr>
          <w:snapToGrid w:val="0"/>
          <w:u w:val="single"/>
        </w:rPr>
      </w:pPr>
      <w:r w:rsidRPr="00940F01">
        <w:rPr>
          <w:b/>
          <w:snapToGrid w:val="0"/>
          <w:u w:val="single"/>
        </w:rPr>
        <w:t xml:space="preserve">IV. </w:t>
      </w:r>
      <w:r w:rsidRPr="00940F01">
        <w:rPr>
          <w:b/>
          <w:i/>
          <w:snapToGrid w:val="0"/>
          <w:u w:val="single"/>
        </w:rPr>
        <w:t>Аварии на магистральных газопроводах и нефтепроводах</w:t>
      </w:r>
    </w:p>
    <w:p w:rsidR="001C1181" w:rsidRDefault="001C1181" w:rsidP="006A1E2E">
      <w:pPr>
        <w:suppressAutoHyphens/>
        <w:spacing w:line="240" w:lineRule="auto"/>
        <w:ind w:firstLine="851"/>
        <w:rPr>
          <w:iCs/>
          <w:color w:val="000000"/>
        </w:rPr>
      </w:pPr>
      <w:r>
        <w:t>По территории сельсовета проходит магистральный газопровод - «</w:t>
      </w:r>
      <w:proofErr w:type="spellStart"/>
      <w:r>
        <w:t>Моздок-Казимагомед</w:t>
      </w:r>
      <w:proofErr w:type="spellEnd"/>
      <w:r>
        <w:t>» диаметром 720 – 1020мм и магистральный нефтепровод</w:t>
      </w:r>
      <w:r>
        <w:rPr>
          <w:iCs/>
          <w:color w:val="000000"/>
          <w:shd w:val="clear" w:color="auto" w:fill="FFFFFF"/>
        </w:rPr>
        <w:t xml:space="preserve"> «Грозный-Махачкала-Баку» диаметром 720 мм.</w:t>
      </w:r>
      <w:r>
        <w:rPr>
          <w:iCs/>
          <w:color w:val="000000"/>
        </w:rPr>
        <w:t> </w:t>
      </w:r>
    </w:p>
    <w:p w:rsidR="001C1181" w:rsidRPr="003D02E2" w:rsidRDefault="001C1181" w:rsidP="006A1E2E">
      <w:pPr>
        <w:suppressAutoHyphens/>
        <w:spacing w:line="240" w:lineRule="auto"/>
        <w:ind w:firstLine="851"/>
        <w:rPr>
          <w:snapToGrid w:val="0"/>
        </w:rPr>
      </w:pPr>
      <w:proofErr w:type="gramStart"/>
      <w:r w:rsidRPr="003D02E2">
        <w:rPr>
          <w:spacing w:val="-2"/>
        </w:rPr>
        <w:t>В следствии</w:t>
      </w:r>
      <w:proofErr w:type="gramEnd"/>
      <w:r w:rsidRPr="003D02E2">
        <w:rPr>
          <w:spacing w:val="-2"/>
        </w:rPr>
        <w:t xml:space="preserve"> аварии на газопроводе возможно возникновение </w:t>
      </w:r>
      <w:r w:rsidRPr="003D02E2">
        <w:rPr>
          <w:snapToGrid w:val="0"/>
        </w:rPr>
        <w:t>следующих поражающих факторов:</w:t>
      </w:r>
    </w:p>
    <w:p w:rsidR="001C1181" w:rsidRPr="003D02E2" w:rsidRDefault="001C1181" w:rsidP="006A1E2E">
      <w:pPr>
        <w:pStyle w:val="a5"/>
        <w:numPr>
          <w:ilvl w:val="0"/>
          <w:numId w:val="14"/>
        </w:numPr>
        <w:suppressAutoHyphens/>
        <w:spacing w:line="240" w:lineRule="auto"/>
      </w:pPr>
      <w:r w:rsidRPr="003D02E2">
        <w:t>воздушная ударная волна;</w:t>
      </w:r>
    </w:p>
    <w:p w:rsidR="001C1181" w:rsidRPr="003D02E2" w:rsidRDefault="001C1181" w:rsidP="006A1E2E">
      <w:pPr>
        <w:pStyle w:val="a5"/>
        <w:numPr>
          <w:ilvl w:val="0"/>
          <w:numId w:val="14"/>
        </w:numPr>
        <w:suppressAutoHyphens/>
        <w:spacing w:line="240" w:lineRule="auto"/>
      </w:pPr>
      <w:r w:rsidRPr="003D02E2">
        <w:t xml:space="preserve">разлет осколков; </w:t>
      </w:r>
    </w:p>
    <w:p w:rsidR="001C1181" w:rsidRPr="003D02E2" w:rsidRDefault="001C1181" w:rsidP="006A1E2E">
      <w:pPr>
        <w:pStyle w:val="a5"/>
        <w:numPr>
          <w:ilvl w:val="0"/>
          <w:numId w:val="14"/>
        </w:numPr>
        <w:suppressAutoHyphens/>
        <w:spacing w:line="240" w:lineRule="auto"/>
      </w:pPr>
      <w:r w:rsidRPr="003D02E2">
        <w:t>термическое воздействие пожара.</w:t>
      </w:r>
    </w:p>
    <w:p w:rsidR="001C1181" w:rsidRPr="001C1181" w:rsidRDefault="001C1181" w:rsidP="006A1E2E">
      <w:pPr>
        <w:suppressAutoHyphens/>
        <w:spacing w:line="240" w:lineRule="auto"/>
        <w:ind w:firstLine="851"/>
        <w:rPr>
          <w:spacing w:val="-2"/>
        </w:rPr>
      </w:pPr>
      <w:r w:rsidRPr="003D02E2">
        <w:rPr>
          <w:spacing w:val="-2"/>
        </w:rPr>
        <w:t xml:space="preserve">Анализ аварий на магистральных газопроводах показывает, что наибольшую опасность представляют </w:t>
      </w:r>
      <w:proofErr w:type="gramStart"/>
      <w:r w:rsidRPr="003D02E2">
        <w:rPr>
          <w:spacing w:val="-2"/>
        </w:rPr>
        <w:t>пожары</w:t>
      </w:r>
      <w:proofErr w:type="gramEnd"/>
      <w:r w:rsidRPr="003D02E2">
        <w:rPr>
          <w:spacing w:val="-2"/>
        </w:rPr>
        <w:t xml:space="preserve"> возникающие после разрыва трубопроводов, которые бывают двух типов: пожар в котловане (колонного типа) и пожар </w:t>
      </w:r>
      <w:proofErr w:type="spellStart"/>
      <w:r w:rsidRPr="003D02E2">
        <w:rPr>
          <w:spacing w:val="-2"/>
        </w:rPr>
        <w:t>струевого</w:t>
      </w:r>
      <w:proofErr w:type="spellEnd"/>
      <w:r w:rsidRPr="003D02E2">
        <w:rPr>
          <w:spacing w:val="-2"/>
        </w:rPr>
        <w:t xml:space="preserve"> типа в районах торцевых участков разрыва. Первоначальный возможный взрыв газа и разлет осколков (зона </w:t>
      </w:r>
      <w:r w:rsidRPr="003D02E2">
        <w:rPr>
          <w:spacing w:val="-2"/>
        </w:rPr>
        <w:lastRenderedPageBreak/>
        <w:t>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1C1181" w:rsidRPr="001C1181" w:rsidRDefault="001C1181" w:rsidP="006A1E2E">
      <w:pPr>
        <w:keepNext/>
        <w:suppressAutoHyphens/>
        <w:spacing w:line="240" w:lineRule="auto"/>
        <w:ind w:firstLine="0"/>
        <w:rPr>
          <w:b/>
          <w:spacing w:val="-2"/>
          <w:sz w:val="20"/>
          <w:szCs w:val="20"/>
        </w:rPr>
      </w:pPr>
      <w:r w:rsidRPr="001C1181">
        <w:rPr>
          <w:b/>
          <w:sz w:val="20"/>
          <w:szCs w:val="20"/>
        </w:rPr>
        <w:t xml:space="preserve">Таблица </w:t>
      </w:r>
      <w:r w:rsidR="000F2CBC" w:rsidRPr="001C1181">
        <w:rPr>
          <w:b/>
          <w:sz w:val="20"/>
          <w:szCs w:val="20"/>
        </w:rPr>
        <w:fldChar w:fldCharType="begin"/>
      </w:r>
      <w:r w:rsidRPr="001C1181">
        <w:rPr>
          <w:b/>
          <w:sz w:val="20"/>
          <w:szCs w:val="20"/>
        </w:rPr>
        <w:instrText xml:space="preserve"> SEQ Таблица \* ARABIC </w:instrText>
      </w:r>
      <w:r w:rsidR="000F2CBC" w:rsidRPr="001C1181">
        <w:rPr>
          <w:b/>
          <w:sz w:val="20"/>
          <w:szCs w:val="20"/>
        </w:rPr>
        <w:fldChar w:fldCharType="separate"/>
      </w:r>
      <w:r w:rsidR="00B57A1F">
        <w:rPr>
          <w:b/>
          <w:noProof/>
          <w:sz w:val="20"/>
          <w:szCs w:val="20"/>
        </w:rPr>
        <w:t>9</w:t>
      </w:r>
      <w:r w:rsidR="000F2CBC" w:rsidRPr="001C1181">
        <w:rPr>
          <w:b/>
          <w:sz w:val="20"/>
          <w:szCs w:val="20"/>
        </w:rPr>
        <w:fldChar w:fldCharType="end"/>
      </w:r>
      <w:r w:rsidRPr="001C1181">
        <w:rPr>
          <w:b/>
          <w:sz w:val="20"/>
          <w:szCs w:val="20"/>
        </w:rPr>
        <w:t>-</w:t>
      </w:r>
      <w:r w:rsidRPr="001C1181">
        <w:rPr>
          <w:b/>
          <w:spacing w:val="-2"/>
          <w:sz w:val="20"/>
          <w:szCs w:val="20"/>
        </w:rPr>
        <w:t xml:space="preserve"> Возможные радиусы термического поражения приведены в таблице 4.1.8..</w:t>
      </w:r>
    </w:p>
    <w:tbl>
      <w:tblPr>
        <w:tblStyle w:val="aff4"/>
        <w:tblW w:w="5000" w:type="pct"/>
        <w:jc w:val="center"/>
        <w:tblLook w:val="01E0"/>
      </w:tblPr>
      <w:tblGrid>
        <w:gridCol w:w="2166"/>
        <w:gridCol w:w="1777"/>
        <w:gridCol w:w="1951"/>
        <w:gridCol w:w="1953"/>
        <w:gridCol w:w="1725"/>
      </w:tblGrid>
      <w:tr w:rsidR="001C1181" w:rsidRPr="001C1181" w:rsidTr="001C1181">
        <w:trPr>
          <w:jc w:val="center"/>
        </w:trPr>
        <w:tc>
          <w:tcPr>
            <w:tcW w:w="1132" w:type="pct"/>
            <w:vMerge w:val="restart"/>
            <w:vAlign w:val="center"/>
          </w:tcPr>
          <w:p w:rsidR="001C1181" w:rsidRPr="001C1181" w:rsidRDefault="001C1181" w:rsidP="006A1E2E">
            <w:pPr>
              <w:pStyle w:val="8"/>
              <w:suppressAutoHyphens/>
              <w:spacing w:before="0" w:after="0"/>
              <w:jc w:val="center"/>
              <w:outlineLvl w:val="7"/>
              <w:rPr>
                <w:b/>
                <w:i w:val="0"/>
                <w:sz w:val="20"/>
                <w:szCs w:val="20"/>
                <w:lang w:val="ru-RU"/>
              </w:rPr>
            </w:pPr>
            <w:r w:rsidRPr="001C1181">
              <w:rPr>
                <w:b/>
                <w:i w:val="0"/>
                <w:sz w:val="20"/>
                <w:szCs w:val="20"/>
                <w:lang w:val="ru-RU"/>
              </w:rPr>
              <w:t>Время нахождения в зоне пожара</w:t>
            </w:r>
          </w:p>
        </w:tc>
        <w:tc>
          <w:tcPr>
            <w:tcW w:w="3868" w:type="pct"/>
            <w:gridSpan w:val="4"/>
            <w:vAlign w:val="center"/>
          </w:tcPr>
          <w:p w:rsidR="001C1181" w:rsidRPr="001C1181" w:rsidRDefault="001C1181" w:rsidP="006A1E2E">
            <w:pPr>
              <w:pStyle w:val="8"/>
              <w:suppressAutoHyphens/>
              <w:spacing w:before="0" w:after="0"/>
              <w:jc w:val="center"/>
              <w:outlineLvl w:val="7"/>
              <w:rPr>
                <w:b/>
                <w:i w:val="0"/>
                <w:sz w:val="20"/>
                <w:szCs w:val="20"/>
              </w:rPr>
            </w:pPr>
            <w:proofErr w:type="spellStart"/>
            <w:r w:rsidRPr="001C1181">
              <w:rPr>
                <w:b/>
                <w:i w:val="0"/>
                <w:sz w:val="20"/>
                <w:szCs w:val="20"/>
              </w:rPr>
              <w:t>Тип</w:t>
            </w:r>
            <w:proofErr w:type="spellEnd"/>
            <w:r w:rsidRPr="001C1181">
              <w:rPr>
                <w:b/>
                <w:i w:val="0"/>
                <w:sz w:val="20"/>
                <w:szCs w:val="20"/>
              </w:rPr>
              <w:t xml:space="preserve"> </w:t>
            </w:r>
            <w:proofErr w:type="spellStart"/>
            <w:r w:rsidRPr="001C1181">
              <w:rPr>
                <w:b/>
                <w:i w:val="0"/>
                <w:sz w:val="20"/>
                <w:szCs w:val="20"/>
              </w:rPr>
              <w:t>пожара</w:t>
            </w:r>
            <w:proofErr w:type="spellEnd"/>
          </w:p>
        </w:tc>
      </w:tr>
      <w:tr w:rsidR="001C1181" w:rsidRPr="001C1181" w:rsidTr="001C1181">
        <w:trPr>
          <w:jc w:val="center"/>
        </w:trPr>
        <w:tc>
          <w:tcPr>
            <w:tcW w:w="1132" w:type="pct"/>
            <w:vMerge/>
            <w:vAlign w:val="center"/>
          </w:tcPr>
          <w:p w:rsidR="001C1181" w:rsidRPr="001C1181" w:rsidRDefault="001C1181" w:rsidP="006A1E2E">
            <w:pPr>
              <w:pStyle w:val="8"/>
              <w:suppressAutoHyphens/>
              <w:spacing w:before="0" w:after="0"/>
              <w:jc w:val="center"/>
              <w:outlineLvl w:val="7"/>
              <w:rPr>
                <w:b/>
                <w:i w:val="0"/>
                <w:sz w:val="20"/>
                <w:szCs w:val="20"/>
              </w:rPr>
            </w:pPr>
          </w:p>
        </w:tc>
        <w:tc>
          <w:tcPr>
            <w:tcW w:w="1947" w:type="pct"/>
            <w:gridSpan w:val="2"/>
            <w:vAlign w:val="center"/>
          </w:tcPr>
          <w:p w:rsidR="001C1181" w:rsidRPr="001C1181" w:rsidRDefault="001C1181" w:rsidP="006A1E2E">
            <w:pPr>
              <w:pStyle w:val="8"/>
              <w:suppressAutoHyphens/>
              <w:spacing w:before="0" w:after="0"/>
              <w:jc w:val="center"/>
              <w:outlineLvl w:val="7"/>
              <w:rPr>
                <w:b/>
                <w:i w:val="0"/>
                <w:sz w:val="20"/>
                <w:szCs w:val="20"/>
              </w:rPr>
            </w:pPr>
            <w:proofErr w:type="spellStart"/>
            <w:r w:rsidRPr="001C1181">
              <w:rPr>
                <w:b/>
                <w:i w:val="0"/>
                <w:sz w:val="20"/>
                <w:szCs w:val="20"/>
              </w:rPr>
              <w:t>Колонного</w:t>
            </w:r>
            <w:proofErr w:type="spellEnd"/>
          </w:p>
        </w:tc>
        <w:tc>
          <w:tcPr>
            <w:tcW w:w="1921" w:type="pct"/>
            <w:gridSpan w:val="2"/>
            <w:vAlign w:val="center"/>
          </w:tcPr>
          <w:p w:rsidR="001C1181" w:rsidRPr="001C1181" w:rsidRDefault="001C1181" w:rsidP="006A1E2E">
            <w:pPr>
              <w:pStyle w:val="8"/>
              <w:suppressAutoHyphens/>
              <w:spacing w:before="0" w:after="0"/>
              <w:jc w:val="center"/>
              <w:outlineLvl w:val="7"/>
              <w:rPr>
                <w:b/>
                <w:i w:val="0"/>
                <w:sz w:val="20"/>
                <w:szCs w:val="20"/>
              </w:rPr>
            </w:pPr>
            <w:proofErr w:type="spellStart"/>
            <w:r w:rsidRPr="001C1181">
              <w:rPr>
                <w:b/>
                <w:i w:val="0"/>
                <w:sz w:val="20"/>
                <w:szCs w:val="20"/>
              </w:rPr>
              <w:t>Струевого</w:t>
            </w:r>
            <w:proofErr w:type="spellEnd"/>
          </w:p>
        </w:tc>
      </w:tr>
      <w:tr w:rsidR="001C1181" w:rsidRPr="001C1181" w:rsidTr="001C1181">
        <w:trPr>
          <w:jc w:val="center"/>
        </w:trPr>
        <w:tc>
          <w:tcPr>
            <w:tcW w:w="1132" w:type="pct"/>
            <w:vAlign w:val="center"/>
          </w:tcPr>
          <w:p w:rsidR="001C1181" w:rsidRPr="001C1181" w:rsidRDefault="001C1181" w:rsidP="006A1E2E">
            <w:pPr>
              <w:suppressAutoHyphens/>
              <w:ind w:firstLine="0"/>
              <w:jc w:val="center"/>
              <w:rPr>
                <w:spacing w:val="-2"/>
                <w:sz w:val="20"/>
                <w:szCs w:val="20"/>
              </w:rPr>
            </w:pPr>
            <w:proofErr w:type="spellStart"/>
            <w:r w:rsidRPr="001C1181">
              <w:rPr>
                <w:spacing w:val="-2"/>
                <w:sz w:val="20"/>
                <w:szCs w:val="20"/>
              </w:rPr>
              <w:t>t</w:t>
            </w:r>
            <w:proofErr w:type="spellEnd"/>
            <w:r w:rsidRPr="001C1181">
              <w:rPr>
                <w:spacing w:val="-2"/>
                <w:sz w:val="20"/>
                <w:szCs w:val="20"/>
              </w:rPr>
              <w:t>, сек</w:t>
            </w:r>
          </w:p>
        </w:tc>
        <w:tc>
          <w:tcPr>
            <w:tcW w:w="928" w:type="pct"/>
            <w:vAlign w:val="center"/>
          </w:tcPr>
          <w:p w:rsidR="001C1181" w:rsidRPr="001C1181" w:rsidRDefault="001C1181" w:rsidP="006A1E2E">
            <w:pPr>
              <w:suppressAutoHyphens/>
              <w:ind w:firstLine="0"/>
              <w:jc w:val="center"/>
              <w:rPr>
                <w:spacing w:val="-2"/>
                <w:sz w:val="20"/>
                <w:szCs w:val="20"/>
                <w:vertAlign w:val="subscript"/>
              </w:rPr>
            </w:pPr>
            <w:proofErr w:type="spellStart"/>
            <w:proofErr w:type="gramStart"/>
            <w:r w:rsidRPr="001C1181">
              <w:rPr>
                <w:spacing w:val="-2"/>
                <w:sz w:val="20"/>
                <w:szCs w:val="20"/>
              </w:rPr>
              <w:t>R</w:t>
            </w:r>
            <w:proofErr w:type="gramEnd"/>
            <w:r w:rsidRPr="001C1181">
              <w:rPr>
                <w:spacing w:val="-2"/>
                <w:sz w:val="20"/>
                <w:szCs w:val="20"/>
                <w:vertAlign w:val="subscript"/>
              </w:rPr>
              <w:t>п</w:t>
            </w:r>
            <w:proofErr w:type="spellEnd"/>
            <w:r w:rsidRPr="001C1181">
              <w:rPr>
                <w:spacing w:val="-2"/>
                <w:sz w:val="20"/>
                <w:szCs w:val="20"/>
                <w:vertAlign w:val="subscript"/>
              </w:rPr>
              <w:t xml:space="preserve"> 100%</w:t>
            </w:r>
          </w:p>
        </w:tc>
        <w:tc>
          <w:tcPr>
            <w:tcW w:w="1019" w:type="pct"/>
            <w:vAlign w:val="center"/>
          </w:tcPr>
          <w:p w:rsidR="001C1181" w:rsidRPr="001C1181" w:rsidRDefault="001C1181" w:rsidP="006A1E2E">
            <w:pPr>
              <w:suppressAutoHyphens/>
              <w:ind w:firstLine="0"/>
              <w:jc w:val="center"/>
              <w:rPr>
                <w:spacing w:val="-2"/>
                <w:sz w:val="20"/>
                <w:szCs w:val="20"/>
                <w:vertAlign w:val="subscript"/>
              </w:rPr>
            </w:pPr>
            <w:proofErr w:type="spellStart"/>
            <w:proofErr w:type="gramStart"/>
            <w:r w:rsidRPr="001C1181">
              <w:rPr>
                <w:spacing w:val="-2"/>
                <w:sz w:val="20"/>
                <w:szCs w:val="20"/>
              </w:rPr>
              <w:t>R</w:t>
            </w:r>
            <w:proofErr w:type="gramEnd"/>
            <w:r w:rsidRPr="001C1181">
              <w:rPr>
                <w:spacing w:val="-2"/>
                <w:sz w:val="20"/>
                <w:szCs w:val="20"/>
                <w:vertAlign w:val="subscript"/>
              </w:rPr>
              <w:t>п</w:t>
            </w:r>
            <w:proofErr w:type="spellEnd"/>
            <w:r w:rsidRPr="001C1181">
              <w:rPr>
                <w:spacing w:val="-2"/>
                <w:sz w:val="20"/>
                <w:szCs w:val="20"/>
                <w:vertAlign w:val="subscript"/>
              </w:rPr>
              <w:t xml:space="preserve"> 1%</w:t>
            </w:r>
          </w:p>
        </w:tc>
        <w:tc>
          <w:tcPr>
            <w:tcW w:w="1020" w:type="pct"/>
            <w:vAlign w:val="center"/>
          </w:tcPr>
          <w:p w:rsidR="001C1181" w:rsidRPr="001C1181" w:rsidRDefault="001C1181" w:rsidP="006A1E2E">
            <w:pPr>
              <w:suppressAutoHyphens/>
              <w:ind w:firstLine="0"/>
              <w:jc w:val="center"/>
              <w:rPr>
                <w:spacing w:val="-2"/>
                <w:sz w:val="20"/>
                <w:szCs w:val="20"/>
                <w:vertAlign w:val="subscript"/>
              </w:rPr>
            </w:pPr>
            <w:proofErr w:type="spellStart"/>
            <w:proofErr w:type="gramStart"/>
            <w:r w:rsidRPr="001C1181">
              <w:rPr>
                <w:spacing w:val="-2"/>
                <w:sz w:val="20"/>
                <w:szCs w:val="20"/>
              </w:rPr>
              <w:t>R</w:t>
            </w:r>
            <w:proofErr w:type="gramEnd"/>
            <w:r w:rsidRPr="001C1181">
              <w:rPr>
                <w:spacing w:val="-2"/>
                <w:sz w:val="20"/>
                <w:szCs w:val="20"/>
                <w:vertAlign w:val="subscript"/>
              </w:rPr>
              <w:t>п</w:t>
            </w:r>
            <w:proofErr w:type="spellEnd"/>
            <w:r w:rsidRPr="001C1181">
              <w:rPr>
                <w:spacing w:val="-2"/>
                <w:sz w:val="20"/>
                <w:szCs w:val="20"/>
                <w:vertAlign w:val="subscript"/>
              </w:rPr>
              <w:t xml:space="preserve"> 100%</w:t>
            </w:r>
          </w:p>
        </w:tc>
        <w:tc>
          <w:tcPr>
            <w:tcW w:w="901" w:type="pct"/>
            <w:vAlign w:val="center"/>
          </w:tcPr>
          <w:p w:rsidR="001C1181" w:rsidRPr="001C1181" w:rsidRDefault="001C1181" w:rsidP="006A1E2E">
            <w:pPr>
              <w:suppressAutoHyphens/>
              <w:ind w:firstLine="0"/>
              <w:jc w:val="center"/>
              <w:rPr>
                <w:spacing w:val="-2"/>
                <w:sz w:val="20"/>
                <w:szCs w:val="20"/>
                <w:vertAlign w:val="subscript"/>
              </w:rPr>
            </w:pPr>
            <w:proofErr w:type="spellStart"/>
            <w:proofErr w:type="gramStart"/>
            <w:r w:rsidRPr="001C1181">
              <w:rPr>
                <w:spacing w:val="-2"/>
                <w:sz w:val="20"/>
                <w:szCs w:val="20"/>
              </w:rPr>
              <w:t>R</w:t>
            </w:r>
            <w:proofErr w:type="gramEnd"/>
            <w:r w:rsidRPr="001C1181">
              <w:rPr>
                <w:spacing w:val="-2"/>
                <w:sz w:val="20"/>
                <w:szCs w:val="20"/>
                <w:vertAlign w:val="subscript"/>
              </w:rPr>
              <w:t>п</w:t>
            </w:r>
            <w:proofErr w:type="spellEnd"/>
            <w:r w:rsidRPr="001C1181">
              <w:rPr>
                <w:spacing w:val="-2"/>
                <w:sz w:val="20"/>
                <w:szCs w:val="20"/>
                <w:vertAlign w:val="subscript"/>
              </w:rPr>
              <w:t xml:space="preserve"> 1%</w:t>
            </w:r>
          </w:p>
        </w:tc>
      </w:tr>
      <w:tr w:rsidR="001C1181" w:rsidRPr="001C1181" w:rsidTr="001C1181">
        <w:trPr>
          <w:jc w:val="center"/>
        </w:trPr>
        <w:tc>
          <w:tcPr>
            <w:tcW w:w="1132"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5</w:t>
            </w:r>
          </w:p>
        </w:tc>
        <w:tc>
          <w:tcPr>
            <w:tcW w:w="928"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306</w:t>
            </w:r>
          </w:p>
        </w:tc>
        <w:tc>
          <w:tcPr>
            <w:tcW w:w="1019"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566</w:t>
            </w:r>
          </w:p>
        </w:tc>
        <w:tc>
          <w:tcPr>
            <w:tcW w:w="1020"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690</w:t>
            </w:r>
          </w:p>
        </w:tc>
        <w:tc>
          <w:tcPr>
            <w:tcW w:w="901"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1200</w:t>
            </w:r>
          </w:p>
        </w:tc>
      </w:tr>
      <w:tr w:rsidR="001C1181" w:rsidRPr="001C1181" w:rsidTr="001C1181">
        <w:trPr>
          <w:jc w:val="center"/>
        </w:trPr>
        <w:tc>
          <w:tcPr>
            <w:tcW w:w="1132"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20</w:t>
            </w:r>
          </w:p>
        </w:tc>
        <w:tc>
          <w:tcPr>
            <w:tcW w:w="928"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354</w:t>
            </w:r>
          </w:p>
        </w:tc>
        <w:tc>
          <w:tcPr>
            <w:tcW w:w="1019"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654</w:t>
            </w:r>
          </w:p>
        </w:tc>
        <w:tc>
          <w:tcPr>
            <w:tcW w:w="1020"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1060</w:t>
            </w:r>
          </w:p>
        </w:tc>
        <w:tc>
          <w:tcPr>
            <w:tcW w:w="901"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1360</w:t>
            </w:r>
          </w:p>
        </w:tc>
      </w:tr>
      <w:tr w:rsidR="001C1181" w:rsidRPr="001C1181" w:rsidTr="001C1181">
        <w:trPr>
          <w:jc w:val="center"/>
        </w:trPr>
        <w:tc>
          <w:tcPr>
            <w:tcW w:w="1132"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60</w:t>
            </w:r>
          </w:p>
        </w:tc>
        <w:tc>
          <w:tcPr>
            <w:tcW w:w="928"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379</w:t>
            </w:r>
          </w:p>
        </w:tc>
        <w:tc>
          <w:tcPr>
            <w:tcW w:w="1019"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687</w:t>
            </w:r>
          </w:p>
        </w:tc>
        <w:tc>
          <w:tcPr>
            <w:tcW w:w="1020"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1114</w:t>
            </w:r>
          </w:p>
        </w:tc>
        <w:tc>
          <w:tcPr>
            <w:tcW w:w="901" w:type="pct"/>
            <w:vAlign w:val="center"/>
          </w:tcPr>
          <w:p w:rsidR="001C1181" w:rsidRPr="001C1181" w:rsidRDefault="001C1181" w:rsidP="006A1E2E">
            <w:pPr>
              <w:suppressAutoHyphens/>
              <w:ind w:firstLine="0"/>
              <w:jc w:val="center"/>
              <w:rPr>
                <w:spacing w:val="-2"/>
                <w:sz w:val="20"/>
                <w:szCs w:val="20"/>
              </w:rPr>
            </w:pPr>
            <w:r w:rsidRPr="001C1181">
              <w:rPr>
                <w:spacing w:val="-2"/>
                <w:sz w:val="20"/>
                <w:szCs w:val="20"/>
              </w:rPr>
              <w:t>1422</w:t>
            </w:r>
          </w:p>
        </w:tc>
      </w:tr>
    </w:tbl>
    <w:p w:rsidR="001C1181" w:rsidRPr="00F52A35" w:rsidRDefault="001C1181" w:rsidP="006A1E2E">
      <w:pPr>
        <w:keepNext/>
        <w:spacing w:line="240" w:lineRule="auto"/>
        <w:ind w:firstLine="851"/>
        <w:rPr>
          <w:spacing w:val="-2"/>
          <w:sz w:val="16"/>
          <w:szCs w:val="16"/>
        </w:rPr>
      </w:pPr>
    </w:p>
    <w:p w:rsidR="001C1181" w:rsidRPr="001C1181" w:rsidRDefault="001C1181" w:rsidP="006A1E2E">
      <w:pPr>
        <w:keepNext/>
        <w:suppressAutoHyphens/>
        <w:spacing w:line="240" w:lineRule="auto"/>
        <w:ind w:firstLine="0"/>
        <w:jc w:val="center"/>
        <w:rPr>
          <w:b/>
          <w:spacing w:val="-2"/>
        </w:rPr>
      </w:pPr>
      <w:r w:rsidRPr="001C1181">
        <w:rPr>
          <w:b/>
          <w:spacing w:val="-2"/>
        </w:rPr>
        <w:t>Выводы:</w:t>
      </w:r>
    </w:p>
    <w:p w:rsidR="001C1181" w:rsidRPr="003D02E2" w:rsidRDefault="001C1181" w:rsidP="006A1E2E">
      <w:pPr>
        <w:suppressAutoHyphens/>
        <w:spacing w:line="240" w:lineRule="auto"/>
        <w:ind w:firstLine="851"/>
        <w:rPr>
          <w:spacing w:val="-2"/>
        </w:rPr>
      </w:pPr>
      <w:r w:rsidRPr="003D02E2">
        <w:rPr>
          <w:spacing w:val="-2"/>
        </w:rPr>
        <w:t>При аварии на магистральном газопроводе</w:t>
      </w:r>
      <w:r>
        <w:rPr>
          <w:spacing w:val="-2"/>
        </w:rPr>
        <w:t xml:space="preserve">  течении 5сек. нахождения в зоне поражающих факторов</w:t>
      </w:r>
      <w:r w:rsidRPr="003D02E2">
        <w:rPr>
          <w:spacing w:val="-2"/>
        </w:rPr>
        <w:t xml:space="preserve"> возможно</w:t>
      </w:r>
      <w:r>
        <w:rPr>
          <w:spacing w:val="-2"/>
        </w:rPr>
        <w:t xml:space="preserve"> 100%</w:t>
      </w:r>
      <w:r w:rsidRPr="003D02E2">
        <w:rPr>
          <w:spacing w:val="-2"/>
        </w:rPr>
        <w:t xml:space="preserve"> возгорание зданий и поражение людей, при пожаре </w:t>
      </w:r>
      <w:proofErr w:type="spellStart"/>
      <w:r w:rsidRPr="003D02E2">
        <w:rPr>
          <w:spacing w:val="-2"/>
        </w:rPr>
        <w:t>струевого</w:t>
      </w:r>
      <w:proofErr w:type="spellEnd"/>
      <w:r w:rsidRPr="003D02E2">
        <w:rPr>
          <w:spacing w:val="-2"/>
        </w:rPr>
        <w:t xml:space="preserve"> типа от места аварии на удалении до </w:t>
      </w:r>
      <w:r>
        <w:rPr>
          <w:spacing w:val="-2"/>
        </w:rPr>
        <w:t>690</w:t>
      </w:r>
      <w:r w:rsidRPr="003D02E2">
        <w:rPr>
          <w:spacing w:val="-2"/>
        </w:rPr>
        <w:t xml:space="preserve"> м.</w:t>
      </w:r>
    </w:p>
    <w:p w:rsidR="001C1181" w:rsidRPr="003D02E2" w:rsidRDefault="001C1181" w:rsidP="006A1E2E">
      <w:pPr>
        <w:suppressAutoHyphens/>
        <w:spacing w:line="240" w:lineRule="auto"/>
        <w:ind w:firstLine="851"/>
      </w:pPr>
      <w:r w:rsidRPr="003D02E2">
        <w:t>Учитывая существенное расширение границ селитебной зоны населенных пунктов после завершения строительства газопроводов часть зданий, сооружений и жилых домов попадают в зону поражающих факторов при аварии на данных магистральных газопроводах.</w:t>
      </w:r>
    </w:p>
    <w:p w:rsidR="001C1181" w:rsidRPr="003D02E2" w:rsidRDefault="001C1181" w:rsidP="006A1E2E">
      <w:pPr>
        <w:pStyle w:val="37"/>
        <w:tabs>
          <w:tab w:val="clear" w:pos="4153"/>
          <w:tab w:val="clear" w:pos="8306"/>
        </w:tabs>
        <w:suppressAutoHyphens/>
        <w:ind w:firstLine="851"/>
        <w:jc w:val="both"/>
        <w:rPr>
          <w:spacing w:val="-3"/>
          <w:sz w:val="24"/>
          <w:szCs w:val="24"/>
        </w:rPr>
      </w:pPr>
      <w:r w:rsidRPr="003D02E2">
        <w:rPr>
          <w:spacing w:val="-3"/>
          <w:sz w:val="24"/>
          <w:szCs w:val="24"/>
        </w:rPr>
        <w:t>Виды возможных чрезвычайных ситуаций на магистральном нефтепроводе:</w:t>
      </w:r>
    </w:p>
    <w:p w:rsidR="001C1181" w:rsidRPr="008779DD" w:rsidRDefault="001C1181" w:rsidP="006A1E2E">
      <w:pPr>
        <w:pStyle w:val="37"/>
        <w:tabs>
          <w:tab w:val="clear" w:pos="4153"/>
          <w:tab w:val="clear" w:pos="8306"/>
        </w:tabs>
        <w:suppressAutoHyphens/>
        <w:ind w:firstLine="851"/>
        <w:jc w:val="both"/>
        <w:rPr>
          <w:spacing w:val="-3"/>
          <w:sz w:val="24"/>
          <w:szCs w:val="24"/>
        </w:rPr>
      </w:pPr>
      <w:r w:rsidRPr="008779DD">
        <w:rPr>
          <w:spacing w:val="-3"/>
          <w:sz w:val="24"/>
          <w:szCs w:val="24"/>
        </w:rPr>
        <w:t>1. Разлив нефтепродуктов в результате разгерметизации линейного участка с последующим возгоранием и возможным взрывом паров нефтепродуктов. Так как нефтепродуктопровод проходит на значительном расстоянии от населенных пунктов и промышленных объектов, поэтому в случае взрыва или пожара они не пострадают. Тяжелые последствия прогнозируются</w:t>
      </w:r>
      <w:r>
        <w:rPr>
          <w:spacing w:val="-3"/>
          <w:sz w:val="24"/>
          <w:szCs w:val="24"/>
        </w:rPr>
        <w:t xml:space="preserve"> </w:t>
      </w:r>
      <w:r w:rsidRPr="008779DD">
        <w:rPr>
          <w:spacing w:val="-3"/>
          <w:sz w:val="24"/>
          <w:szCs w:val="24"/>
        </w:rPr>
        <w:t>на пересечениях с железными</w:t>
      </w:r>
      <w:r>
        <w:rPr>
          <w:spacing w:val="-3"/>
          <w:sz w:val="24"/>
          <w:szCs w:val="24"/>
        </w:rPr>
        <w:t xml:space="preserve"> </w:t>
      </w:r>
      <w:r w:rsidRPr="008779DD">
        <w:rPr>
          <w:spacing w:val="-3"/>
          <w:sz w:val="24"/>
          <w:szCs w:val="24"/>
        </w:rPr>
        <w:t>дорогами. В этом случае возможен выход из строя железных дорог, ЛЭП, значительный экономический ущерб.</w:t>
      </w:r>
    </w:p>
    <w:p w:rsidR="001C1181" w:rsidRPr="008779DD" w:rsidRDefault="001C1181" w:rsidP="006A1E2E">
      <w:pPr>
        <w:pStyle w:val="37"/>
        <w:tabs>
          <w:tab w:val="clear" w:pos="4153"/>
          <w:tab w:val="clear" w:pos="8306"/>
        </w:tabs>
        <w:suppressAutoHyphens/>
        <w:ind w:firstLine="851"/>
        <w:jc w:val="both"/>
        <w:rPr>
          <w:spacing w:val="-3"/>
          <w:sz w:val="24"/>
          <w:szCs w:val="24"/>
        </w:rPr>
      </w:pPr>
      <w:r w:rsidRPr="008779DD">
        <w:rPr>
          <w:spacing w:val="-3"/>
          <w:sz w:val="24"/>
          <w:szCs w:val="24"/>
        </w:rPr>
        <w:t>2. Разлив нефтепродуктов в результате разгерметизации подводного перехода. В этом случае возможно попадание нефтепродуктов в реки (до 1,5 тыс</w:t>
      </w:r>
      <w:proofErr w:type="gramStart"/>
      <w:r w:rsidRPr="008779DD">
        <w:rPr>
          <w:spacing w:val="-3"/>
          <w:sz w:val="24"/>
          <w:szCs w:val="24"/>
        </w:rPr>
        <w:t>.м</w:t>
      </w:r>
      <w:proofErr w:type="gramEnd"/>
      <w:r w:rsidRPr="008779DD">
        <w:rPr>
          <w:spacing w:val="-3"/>
          <w:sz w:val="24"/>
          <w:szCs w:val="24"/>
          <w:vertAlign w:val="superscript"/>
        </w:rPr>
        <w:t>3</w:t>
      </w:r>
      <w:r w:rsidRPr="008779DD">
        <w:rPr>
          <w:spacing w:val="-3"/>
          <w:sz w:val="24"/>
          <w:szCs w:val="24"/>
        </w:rPr>
        <w:t xml:space="preserve">) и ее распространение вниз по течению, что приведет к гибели флоры и фауны, загрязнению прибрежной полосы нефтепродуктами. </w:t>
      </w:r>
    </w:p>
    <w:p w:rsidR="001C1181" w:rsidRPr="008779DD" w:rsidRDefault="001C1181" w:rsidP="006A1E2E">
      <w:pPr>
        <w:pStyle w:val="37"/>
        <w:tabs>
          <w:tab w:val="clear" w:pos="4153"/>
          <w:tab w:val="clear" w:pos="8306"/>
        </w:tabs>
        <w:suppressAutoHyphens/>
        <w:ind w:firstLine="851"/>
        <w:jc w:val="both"/>
        <w:rPr>
          <w:spacing w:val="-3"/>
          <w:sz w:val="24"/>
          <w:szCs w:val="24"/>
        </w:rPr>
      </w:pPr>
      <w:r w:rsidRPr="008779DD">
        <w:rPr>
          <w:spacing w:val="-3"/>
          <w:sz w:val="24"/>
          <w:szCs w:val="24"/>
        </w:rPr>
        <w:t xml:space="preserve">Площадь вероятной зоны чрезвычайной ситуации - до </w:t>
      </w:r>
      <w:smartTag w:uri="urn:schemas-microsoft-com:office:smarttags" w:element="metricconverter">
        <w:smartTagPr>
          <w:attr w:name="ProductID" w:val="200 м2"/>
        </w:smartTagPr>
        <w:r w:rsidRPr="008779DD">
          <w:rPr>
            <w:spacing w:val="-3"/>
            <w:sz w:val="24"/>
            <w:szCs w:val="24"/>
          </w:rPr>
          <w:t>200 м</w:t>
        </w:r>
        <w:proofErr w:type="gramStart"/>
        <w:r w:rsidRPr="008779DD">
          <w:rPr>
            <w:spacing w:val="-3"/>
            <w:sz w:val="24"/>
            <w:szCs w:val="24"/>
            <w:vertAlign w:val="superscript"/>
          </w:rPr>
          <w:t>2</w:t>
        </w:r>
      </w:smartTag>
      <w:proofErr w:type="gramEnd"/>
      <w:r w:rsidRPr="008779DD">
        <w:rPr>
          <w:spacing w:val="-3"/>
          <w:sz w:val="24"/>
          <w:szCs w:val="24"/>
        </w:rPr>
        <w:t xml:space="preserve"> на суше и </w:t>
      </w:r>
      <w:smartTag w:uri="urn:schemas-microsoft-com:office:smarttags" w:element="metricconverter">
        <w:smartTagPr>
          <w:attr w:name="ProductID" w:val="48000 м2"/>
        </w:smartTagPr>
        <w:r w:rsidRPr="008779DD">
          <w:rPr>
            <w:spacing w:val="-3"/>
            <w:sz w:val="24"/>
            <w:szCs w:val="24"/>
          </w:rPr>
          <w:t>48000 м</w:t>
        </w:r>
        <w:r w:rsidRPr="008779DD">
          <w:rPr>
            <w:spacing w:val="-3"/>
            <w:sz w:val="24"/>
            <w:szCs w:val="24"/>
            <w:vertAlign w:val="superscript"/>
          </w:rPr>
          <w:t>2</w:t>
        </w:r>
      </w:smartTag>
      <w:r w:rsidRPr="008779DD">
        <w:rPr>
          <w:spacing w:val="-3"/>
          <w:sz w:val="24"/>
          <w:szCs w:val="24"/>
        </w:rPr>
        <w:t xml:space="preserve"> на реке. Вероятное количество населения, попадающее в зону чрезвычайной ситуации до 800 чел. Вероятные социально-экономические последствия при возникновении чрезвычайной ситуации:</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экономический ущерб - до 30 тыс. МРОТ,</w:t>
      </w:r>
    </w:p>
    <w:p w:rsidR="001C1181" w:rsidRPr="00613460"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613460">
        <w:rPr>
          <w:color w:val="000000"/>
        </w:rPr>
        <w:t>пострадавшие - до 150 чел,</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нарушение условий жизнедеятельности - до 800 чел.</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t xml:space="preserve">При распространении разлива </w:t>
      </w:r>
      <w:r w:rsidRPr="003D02E2">
        <w:rPr>
          <w:snapToGrid w:val="0"/>
        </w:rPr>
        <w:t>нефтепродуктов</w:t>
      </w:r>
      <w:r w:rsidRPr="003D02E2">
        <w:rPr>
          <w:color w:val="000000"/>
        </w:rPr>
        <w:t xml:space="preserve"> возможно загрязнение рек и водоемов, вынесение </w:t>
      </w:r>
      <w:r w:rsidRPr="003D02E2">
        <w:rPr>
          <w:snapToGrid w:val="0"/>
        </w:rPr>
        <w:t>нефтепродуктов</w:t>
      </w:r>
      <w:r w:rsidRPr="003D02E2">
        <w:rPr>
          <w:color w:val="000000"/>
        </w:rPr>
        <w:t xml:space="preserve"> на береговую линию и частично нарушение жизнедеятельности населения, проживающего в населенных пунктах, расположенных ниже по течению рек.</w:t>
      </w:r>
    </w:p>
    <w:p w:rsidR="001C1181" w:rsidRPr="003D02E2" w:rsidRDefault="001C1181" w:rsidP="006A1E2E">
      <w:pPr>
        <w:shd w:val="clear" w:color="auto" w:fill="FFFFFF"/>
        <w:tabs>
          <w:tab w:val="left" w:pos="10317"/>
        </w:tabs>
        <w:suppressAutoHyphens/>
        <w:spacing w:line="240" w:lineRule="auto"/>
        <w:ind w:firstLine="851"/>
      </w:pPr>
      <w:r w:rsidRPr="003D02E2">
        <w:t xml:space="preserve">Наиболее вероятные причины разливов </w:t>
      </w:r>
      <w:r w:rsidRPr="003D02E2">
        <w:rPr>
          <w:snapToGrid w:val="0"/>
        </w:rPr>
        <w:t>нефтепродуктов</w:t>
      </w:r>
      <w:r w:rsidRPr="003D02E2">
        <w:t>:</w:t>
      </w:r>
    </w:p>
    <w:p w:rsidR="001C1181" w:rsidRPr="001C1181"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1C1181">
        <w:rPr>
          <w:color w:val="000000"/>
        </w:rPr>
        <w:t>аварии в результате внешней/внутренней коррозии стенок трубопровода;</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1C1181">
        <w:rPr>
          <w:color w:val="000000"/>
        </w:rPr>
        <w:t>аварии при воздействии высоких температур при</w:t>
      </w:r>
      <w:r w:rsidRPr="003D02E2">
        <w:rPr>
          <w:color w:val="000000"/>
        </w:rPr>
        <w:t xml:space="preserve"> пожаре;</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аварии в результате хрупкого разрушения при низких температурах;</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аварии на трубопроводах и оборудовании при стихийных бедствиях и террористических актах;</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аварии в результате механических повреждений;</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 xml:space="preserve">аварии в результате </w:t>
      </w:r>
      <w:proofErr w:type="gramStart"/>
      <w:r w:rsidRPr="003D02E2">
        <w:rPr>
          <w:color w:val="000000"/>
        </w:rPr>
        <w:t>брака</w:t>
      </w:r>
      <w:proofErr w:type="gramEnd"/>
      <w:r w:rsidRPr="003D02E2">
        <w:rPr>
          <w:color w:val="000000"/>
        </w:rPr>
        <w:t xml:space="preserve"> строительно-монтажных работ;</w:t>
      </w:r>
    </w:p>
    <w:p w:rsidR="001C1181" w:rsidRPr="003D02E2"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3D02E2">
        <w:rPr>
          <w:color w:val="000000"/>
        </w:rPr>
        <w:t xml:space="preserve">аварии в результате нарушения технологии перекачки </w:t>
      </w:r>
      <w:r w:rsidRPr="001C1181">
        <w:rPr>
          <w:color w:val="000000"/>
        </w:rPr>
        <w:t>нефтепродуктов</w:t>
      </w:r>
      <w:r w:rsidRPr="003D02E2">
        <w:rPr>
          <w:color w:val="000000"/>
        </w:rPr>
        <w:t>.</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Основными процессами при разлитии </w:t>
      </w:r>
      <w:r w:rsidRPr="003D02E2">
        <w:rPr>
          <w:snapToGrid w:val="0"/>
        </w:rPr>
        <w:t>нефтепродуктов</w:t>
      </w:r>
      <w:r w:rsidRPr="003D02E2">
        <w:rPr>
          <w:color w:val="000000"/>
        </w:rPr>
        <w:t xml:space="preserve"> могут быть:</w:t>
      </w:r>
    </w:p>
    <w:p w:rsidR="001C1181" w:rsidRPr="00DA2D96"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DA2D96">
        <w:rPr>
          <w:color w:val="000000"/>
        </w:rPr>
        <w:t>растекание;</w:t>
      </w:r>
    </w:p>
    <w:p w:rsidR="001C1181" w:rsidRPr="00DA2D96"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DA2D96">
        <w:rPr>
          <w:color w:val="000000"/>
        </w:rPr>
        <w:t>испарение;</w:t>
      </w:r>
    </w:p>
    <w:p w:rsidR="001C1181" w:rsidRPr="00DA2D96"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DA2D96">
        <w:rPr>
          <w:color w:val="000000"/>
        </w:rPr>
        <w:t>дисперсия;</w:t>
      </w:r>
    </w:p>
    <w:p w:rsidR="001C1181" w:rsidRPr="00DA2D96"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DA2D96">
        <w:rPr>
          <w:color w:val="000000"/>
        </w:rPr>
        <w:t>растворение;</w:t>
      </w:r>
    </w:p>
    <w:p w:rsidR="001C1181" w:rsidRPr="00DA2D96" w:rsidRDefault="001C1181" w:rsidP="006A1E2E">
      <w:pPr>
        <w:numPr>
          <w:ilvl w:val="0"/>
          <w:numId w:val="13"/>
        </w:numPr>
        <w:shd w:val="clear" w:color="auto" w:fill="FFFFFF"/>
        <w:tabs>
          <w:tab w:val="left" w:pos="993"/>
          <w:tab w:val="left" w:pos="10317"/>
        </w:tabs>
        <w:suppressAutoHyphens/>
        <w:spacing w:line="240" w:lineRule="auto"/>
        <w:ind w:left="0" w:firstLine="851"/>
        <w:rPr>
          <w:color w:val="000000"/>
        </w:rPr>
      </w:pPr>
      <w:r w:rsidRPr="00DA2D96">
        <w:rPr>
          <w:color w:val="000000"/>
        </w:rPr>
        <w:lastRenderedPageBreak/>
        <w:t>эмульгирование.</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Возможны следующие сценарии возможного поведения </w:t>
      </w:r>
      <w:r w:rsidRPr="003D02E2">
        <w:rPr>
          <w:snapToGrid w:val="0"/>
        </w:rPr>
        <w:t>нефтепродуктов</w:t>
      </w:r>
      <w:r w:rsidRPr="003D02E2">
        <w:rPr>
          <w:color w:val="000000"/>
        </w:rPr>
        <w:t xml:space="preserve"> в районах аварий и разливов на воде, в зависимости от сезона года:</w:t>
      </w:r>
    </w:p>
    <w:p w:rsidR="001C1181" w:rsidRPr="00EF028C" w:rsidRDefault="001C1181" w:rsidP="006A1E2E">
      <w:pPr>
        <w:shd w:val="clear" w:color="auto" w:fill="FFFFFF"/>
        <w:tabs>
          <w:tab w:val="left" w:pos="10317"/>
        </w:tabs>
        <w:suppressAutoHyphens/>
        <w:spacing w:line="240" w:lineRule="auto"/>
        <w:ind w:firstLine="851"/>
        <w:rPr>
          <w:i/>
          <w:color w:val="000000"/>
        </w:rPr>
      </w:pPr>
      <w:r w:rsidRPr="00EF028C">
        <w:rPr>
          <w:i/>
          <w:color w:val="000000"/>
        </w:rPr>
        <w:t xml:space="preserve">1. </w:t>
      </w:r>
      <w:proofErr w:type="spellStart"/>
      <w:r w:rsidRPr="00EF028C">
        <w:rPr>
          <w:i/>
          <w:color w:val="000000"/>
        </w:rPr>
        <w:t>Безледовый</w:t>
      </w:r>
      <w:proofErr w:type="spellEnd"/>
      <w:r w:rsidRPr="00EF028C">
        <w:rPr>
          <w:i/>
          <w:color w:val="000000"/>
        </w:rPr>
        <w:t xml:space="preserve"> период</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Попадая в реку, ручей или источник, </w:t>
      </w:r>
      <w:r w:rsidRPr="003D02E2">
        <w:rPr>
          <w:snapToGrid w:val="0"/>
        </w:rPr>
        <w:t>нефтепродукты</w:t>
      </w:r>
      <w:r w:rsidRPr="003D02E2">
        <w:rPr>
          <w:color w:val="000000"/>
        </w:rPr>
        <w:t xml:space="preserve"> начинают распространяться, увлекаясь поверхностным течением. При этом образуется вытянутое пятно. В общем случае, </w:t>
      </w:r>
      <w:r w:rsidRPr="003D02E2">
        <w:rPr>
          <w:snapToGrid w:val="0"/>
        </w:rPr>
        <w:t>нефтепродукты</w:t>
      </w:r>
      <w:r w:rsidRPr="003D02E2">
        <w:rPr>
          <w:color w:val="000000"/>
        </w:rPr>
        <w:t xml:space="preserve"> будет стремиться скапливаться в участках спокойной воды или в водоворотах на изгибах рек, в извилистых реках или ручьях, или в других местах, где скорость течения замедляется. Островки </w:t>
      </w:r>
      <w:r w:rsidRPr="003D02E2">
        <w:rPr>
          <w:snapToGrid w:val="0"/>
        </w:rPr>
        <w:t>нефтепродуктов</w:t>
      </w:r>
      <w:r w:rsidRPr="003D02E2">
        <w:rPr>
          <w:color w:val="000000"/>
        </w:rPr>
        <w:t xml:space="preserve"> могут образоваться в местах, где скапливаются деревья и мусор.</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Перемещение и удаление нефтяных пятен от источника аварии будет в первую очередь определяться скоростью течения реки и направлением ветра. Под действием течения </w:t>
      </w:r>
      <w:r w:rsidRPr="003D02E2">
        <w:rPr>
          <w:snapToGrid w:val="0"/>
        </w:rPr>
        <w:t>нефтепродукты</w:t>
      </w:r>
      <w:r w:rsidRPr="003D02E2">
        <w:rPr>
          <w:color w:val="000000"/>
        </w:rPr>
        <w:t xml:space="preserve"> переносится вниз по реке, а ветер сместит пятно к одному из берегов.</w:t>
      </w:r>
    </w:p>
    <w:p w:rsidR="001C1181" w:rsidRPr="00EF028C" w:rsidRDefault="001C1181" w:rsidP="006A1E2E">
      <w:pPr>
        <w:shd w:val="clear" w:color="auto" w:fill="FFFFFF"/>
        <w:tabs>
          <w:tab w:val="left" w:pos="10317"/>
        </w:tabs>
        <w:suppressAutoHyphens/>
        <w:spacing w:line="240" w:lineRule="auto"/>
        <w:ind w:firstLine="851"/>
        <w:rPr>
          <w:i/>
          <w:color w:val="000000"/>
        </w:rPr>
      </w:pPr>
      <w:r w:rsidRPr="00EF028C">
        <w:rPr>
          <w:i/>
          <w:color w:val="000000"/>
        </w:rPr>
        <w:t>2. Ледовый период</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Перемещение пятна </w:t>
      </w:r>
      <w:r w:rsidRPr="003D02E2">
        <w:rPr>
          <w:snapToGrid w:val="0"/>
        </w:rPr>
        <w:t>нефтепродуктов</w:t>
      </w:r>
      <w:r w:rsidRPr="003D02E2">
        <w:rPr>
          <w:color w:val="000000"/>
        </w:rPr>
        <w:t xml:space="preserve"> не зависит от направления ветра. Плавающие </w:t>
      </w:r>
      <w:r w:rsidRPr="003D02E2">
        <w:rPr>
          <w:snapToGrid w:val="0"/>
        </w:rPr>
        <w:t>нефтепродукты</w:t>
      </w:r>
      <w:r w:rsidRPr="003D02E2">
        <w:rPr>
          <w:color w:val="000000"/>
        </w:rPr>
        <w:t xml:space="preserve">, попав под лед, будет двигаться по подводной части ледяного поля, которая обычно имеет неровную поверхность. Подвижность </w:t>
      </w:r>
      <w:r w:rsidRPr="003D02E2">
        <w:rPr>
          <w:snapToGrid w:val="0"/>
        </w:rPr>
        <w:t>нефтепродуктов</w:t>
      </w:r>
      <w:r w:rsidRPr="003D02E2">
        <w:rPr>
          <w:color w:val="000000"/>
        </w:rPr>
        <w:t xml:space="preserve"> уменьшается. Скорость перемещения пятна </w:t>
      </w:r>
      <w:r w:rsidRPr="003D02E2">
        <w:rPr>
          <w:snapToGrid w:val="0"/>
        </w:rPr>
        <w:t>нефтепродуктов</w:t>
      </w:r>
      <w:r w:rsidRPr="003D02E2">
        <w:rPr>
          <w:color w:val="000000"/>
        </w:rPr>
        <w:t xml:space="preserve"> подо льдом составляет 10-50% от скорости потока в </w:t>
      </w:r>
      <w:proofErr w:type="spellStart"/>
      <w:r w:rsidRPr="003D02E2">
        <w:rPr>
          <w:color w:val="000000"/>
        </w:rPr>
        <w:t>приледном</w:t>
      </w:r>
      <w:proofErr w:type="spellEnd"/>
      <w:r w:rsidRPr="003D02E2">
        <w:rPr>
          <w:color w:val="000000"/>
        </w:rPr>
        <w:t xml:space="preserve"> слое воды толщиной </w:t>
      </w:r>
      <w:smartTag w:uri="urn:schemas-microsoft-com:office:smarttags" w:element="metricconverter">
        <w:smartTagPr>
          <w:attr w:name="ProductID" w:val="0,1 м"/>
        </w:smartTagPr>
        <w:r w:rsidRPr="003D02E2">
          <w:rPr>
            <w:color w:val="000000"/>
          </w:rPr>
          <w:t>0,1 м</w:t>
        </w:r>
      </w:smartTag>
      <w:r w:rsidRPr="003D02E2">
        <w:rPr>
          <w:color w:val="000000"/>
        </w:rPr>
        <w:t xml:space="preserve">, в зависимости от шероховатости нижней поверхности льда. При скоростях движения воды менее 0,1 м/с пятно </w:t>
      </w:r>
      <w:r w:rsidRPr="003D02E2">
        <w:rPr>
          <w:snapToGrid w:val="0"/>
        </w:rPr>
        <w:t>нефтепродуктов</w:t>
      </w:r>
      <w:r w:rsidRPr="003D02E2">
        <w:rPr>
          <w:color w:val="000000"/>
        </w:rPr>
        <w:t xml:space="preserve"> под ледяным покровом может оставаться в неподвижном состоянии.</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Распространение </w:t>
      </w:r>
      <w:r w:rsidRPr="003D02E2">
        <w:rPr>
          <w:snapToGrid w:val="0"/>
        </w:rPr>
        <w:t>нефтепродуктов</w:t>
      </w:r>
      <w:r w:rsidRPr="003D02E2">
        <w:rPr>
          <w:color w:val="000000"/>
        </w:rPr>
        <w:t xml:space="preserve"> под ледяным покровом может находиться в виде отдельных капель, сливаться в небольшие пятна или сплошные ковры. При этом толщина этих образований не превышает </w:t>
      </w:r>
      <w:smartTag w:uri="urn:schemas-microsoft-com:office:smarttags" w:element="time">
        <w:smartTagPr>
          <w:attr w:name="Minute" w:val="10"/>
          <w:attr w:name="Hour" w:val="5"/>
        </w:smartTagPr>
        <w:r w:rsidRPr="003D02E2">
          <w:rPr>
            <w:color w:val="000000"/>
          </w:rPr>
          <w:t>5-</w:t>
        </w:r>
        <w:smartTag w:uri="urn:schemas-microsoft-com:office:smarttags" w:element="metricconverter">
          <w:smartTagPr>
            <w:attr w:name="ProductID" w:val="10 мм"/>
          </w:smartTagPr>
          <w:r w:rsidRPr="003D02E2">
            <w:rPr>
              <w:color w:val="000000"/>
            </w:rPr>
            <w:t>10</w:t>
          </w:r>
        </w:smartTag>
      </w:smartTag>
      <w:r w:rsidRPr="003D02E2">
        <w:rPr>
          <w:color w:val="000000"/>
        </w:rPr>
        <w:t xml:space="preserve"> мм. </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При нарастании льда </w:t>
      </w:r>
      <w:proofErr w:type="gramStart"/>
      <w:r w:rsidRPr="003D02E2">
        <w:rPr>
          <w:color w:val="000000"/>
        </w:rPr>
        <w:t>неподвижные</w:t>
      </w:r>
      <w:proofErr w:type="gramEnd"/>
      <w:r w:rsidRPr="003D02E2">
        <w:rPr>
          <w:color w:val="000000"/>
        </w:rPr>
        <w:t xml:space="preserve"> </w:t>
      </w:r>
      <w:r w:rsidRPr="003D02E2">
        <w:rPr>
          <w:snapToGrid w:val="0"/>
        </w:rPr>
        <w:t>нефтепродуктов</w:t>
      </w:r>
      <w:r w:rsidRPr="003D02E2">
        <w:rPr>
          <w:color w:val="000000"/>
        </w:rPr>
        <w:t xml:space="preserve"> вмерзают в лед и, в дальнейшем, находится в толще льда в виде вмороженных капель или отдельных линз.</w:t>
      </w:r>
    </w:p>
    <w:p w:rsidR="001C1181" w:rsidRPr="003D02E2" w:rsidRDefault="001C1181" w:rsidP="006A1E2E">
      <w:pPr>
        <w:shd w:val="clear" w:color="auto" w:fill="FFFFFF"/>
        <w:suppressAutoHyphens/>
        <w:spacing w:line="240" w:lineRule="auto"/>
        <w:ind w:firstLine="851"/>
      </w:pPr>
      <w:r w:rsidRPr="003D02E2">
        <w:rPr>
          <w:color w:val="000000"/>
        </w:rPr>
        <w:t xml:space="preserve">Характер распространения пятна </w:t>
      </w:r>
      <w:r w:rsidRPr="003D02E2">
        <w:rPr>
          <w:snapToGrid w:val="0"/>
        </w:rPr>
        <w:t>нефтепродуктов</w:t>
      </w:r>
      <w:r w:rsidRPr="003D02E2">
        <w:rPr>
          <w:color w:val="000000"/>
        </w:rPr>
        <w:t xml:space="preserve"> зависит от формы русловой части реки, скорости течения и времени, прошедшего с момента начала аварии. </w:t>
      </w:r>
    </w:p>
    <w:p w:rsidR="001C1181" w:rsidRPr="00EF028C" w:rsidRDefault="001C1181" w:rsidP="006A1E2E">
      <w:pPr>
        <w:shd w:val="clear" w:color="auto" w:fill="FFFFFF"/>
        <w:tabs>
          <w:tab w:val="left" w:pos="10317"/>
        </w:tabs>
        <w:suppressAutoHyphens/>
        <w:spacing w:line="240" w:lineRule="auto"/>
        <w:ind w:firstLine="851"/>
        <w:rPr>
          <w:i/>
          <w:color w:val="000000"/>
        </w:rPr>
      </w:pPr>
      <w:r w:rsidRPr="00EF028C">
        <w:rPr>
          <w:i/>
          <w:color w:val="000000"/>
        </w:rPr>
        <w:t xml:space="preserve">Локализация </w:t>
      </w:r>
      <w:proofErr w:type="gramStart"/>
      <w:r w:rsidRPr="00EF028C">
        <w:rPr>
          <w:i/>
          <w:color w:val="000000"/>
        </w:rPr>
        <w:t>аварийного</w:t>
      </w:r>
      <w:proofErr w:type="gramEnd"/>
      <w:r w:rsidRPr="00EF028C">
        <w:rPr>
          <w:i/>
          <w:color w:val="000000"/>
        </w:rPr>
        <w:t xml:space="preserve"> </w:t>
      </w:r>
      <w:proofErr w:type="spellStart"/>
      <w:r w:rsidRPr="00EF028C">
        <w:rPr>
          <w:i/>
          <w:color w:val="000000"/>
        </w:rPr>
        <w:t>нефтезагрязнен</w:t>
      </w:r>
      <w:r w:rsidR="00EF028C" w:rsidRPr="00EF028C">
        <w:rPr>
          <w:i/>
          <w:color w:val="000000"/>
        </w:rPr>
        <w:t>ия</w:t>
      </w:r>
      <w:proofErr w:type="spellEnd"/>
      <w:r w:rsidR="00EF028C" w:rsidRPr="00EF028C">
        <w:rPr>
          <w:i/>
          <w:color w:val="000000"/>
        </w:rPr>
        <w:t xml:space="preserve"> воды и прибрежных территорий</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Основным способом локализации распространения </w:t>
      </w:r>
      <w:r w:rsidRPr="003D02E2">
        <w:rPr>
          <w:snapToGrid w:val="0"/>
        </w:rPr>
        <w:t>нефтепродуктов</w:t>
      </w:r>
      <w:r w:rsidRPr="003D02E2">
        <w:rPr>
          <w:color w:val="000000"/>
        </w:rPr>
        <w:t xml:space="preserve"> является установка </w:t>
      </w:r>
      <w:proofErr w:type="spellStart"/>
      <w:r w:rsidRPr="003D02E2">
        <w:rPr>
          <w:color w:val="000000"/>
        </w:rPr>
        <w:t>боновых</w:t>
      </w:r>
      <w:proofErr w:type="spellEnd"/>
      <w:r w:rsidRPr="003D02E2">
        <w:rPr>
          <w:color w:val="000000"/>
        </w:rPr>
        <w:t xml:space="preserve"> заграждений на </w:t>
      </w:r>
      <w:proofErr w:type="spellStart"/>
      <w:r w:rsidRPr="003D02E2">
        <w:rPr>
          <w:color w:val="000000"/>
        </w:rPr>
        <w:t>локализационных</w:t>
      </w:r>
      <w:proofErr w:type="spellEnd"/>
      <w:r w:rsidRPr="003D02E2">
        <w:rPr>
          <w:color w:val="000000"/>
        </w:rPr>
        <w:t xml:space="preserve"> площадках. На места установки </w:t>
      </w:r>
      <w:proofErr w:type="spellStart"/>
      <w:r w:rsidRPr="003D02E2">
        <w:rPr>
          <w:color w:val="000000"/>
        </w:rPr>
        <w:t>боновых</w:t>
      </w:r>
      <w:proofErr w:type="spellEnd"/>
      <w:r w:rsidRPr="003D02E2">
        <w:rPr>
          <w:color w:val="000000"/>
        </w:rPr>
        <w:t xml:space="preserve"> заграждений, выезжают бригады аварийно-спасательных подразделений в соответствии с разработанным типовым или ситуационным планом. Технические средства - </w:t>
      </w:r>
      <w:proofErr w:type="spellStart"/>
      <w:r w:rsidRPr="003D02E2">
        <w:rPr>
          <w:color w:val="000000"/>
        </w:rPr>
        <w:t>боновые</w:t>
      </w:r>
      <w:proofErr w:type="spellEnd"/>
      <w:r w:rsidRPr="003D02E2">
        <w:rPr>
          <w:color w:val="000000"/>
        </w:rPr>
        <w:t xml:space="preserve"> заграждения, </w:t>
      </w:r>
      <w:proofErr w:type="spellStart"/>
      <w:r w:rsidRPr="003D02E2">
        <w:rPr>
          <w:color w:val="000000"/>
        </w:rPr>
        <w:t>нефтесборщики</w:t>
      </w:r>
      <w:proofErr w:type="spellEnd"/>
      <w:r w:rsidRPr="003D02E2">
        <w:rPr>
          <w:color w:val="000000"/>
        </w:rPr>
        <w:t xml:space="preserve"> для очистки загрязненных вод. На малых реках допускается создание земляных дамб с водопропускными трубами.</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В ледовый период время локализации пятна </w:t>
      </w:r>
      <w:r w:rsidRPr="003D02E2">
        <w:rPr>
          <w:snapToGrid w:val="0"/>
        </w:rPr>
        <w:t>нефтепродуктов</w:t>
      </w:r>
      <w:r w:rsidRPr="003D02E2">
        <w:rPr>
          <w:color w:val="000000"/>
        </w:rPr>
        <w:t xml:space="preserve"> зависит от времени на устройство во льду прорези и майны. Наименьшая допустимая толщина ледяного покрова для выполнения работ </w:t>
      </w:r>
      <w:proofErr w:type="gramStart"/>
      <w:r w:rsidRPr="003D02E2">
        <w:rPr>
          <w:color w:val="000000"/>
        </w:rPr>
        <w:t>может</w:t>
      </w:r>
      <w:proofErr w:type="gramEnd"/>
      <w:r w:rsidRPr="003D02E2">
        <w:rPr>
          <w:color w:val="000000"/>
        </w:rPr>
        <w:t xml:space="preserve"> определяется согласно РД153-39.4-114-01 (п. </w:t>
      </w:r>
      <w:smartTag w:uri="urn:schemas-microsoft-com:office:smarttags" w:element="date">
        <w:smartTagPr>
          <w:attr w:name="Year" w:val="39"/>
          <w:attr w:name="Day" w:val="5"/>
          <w:attr w:name="Month" w:val="7"/>
          <w:attr w:name="ls" w:val="trans"/>
        </w:smartTagPr>
        <w:r w:rsidRPr="003D02E2">
          <w:rPr>
            <w:color w:val="000000"/>
          </w:rPr>
          <w:t>5.7.39</w:t>
        </w:r>
      </w:smartTag>
      <w:r w:rsidRPr="003D02E2">
        <w:rPr>
          <w:color w:val="000000"/>
        </w:rPr>
        <w:t>).</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За границей </w:t>
      </w:r>
      <w:proofErr w:type="spellStart"/>
      <w:r w:rsidRPr="003D02E2">
        <w:rPr>
          <w:color w:val="000000"/>
        </w:rPr>
        <w:t>боновых</w:t>
      </w:r>
      <w:proofErr w:type="spellEnd"/>
      <w:r w:rsidRPr="003D02E2">
        <w:rPr>
          <w:color w:val="000000"/>
        </w:rPr>
        <w:t xml:space="preserve"> заграждений производят контроль наличия </w:t>
      </w:r>
      <w:r w:rsidRPr="003D02E2">
        <w:rPr>
          <w:snapToGrid w:val="0"/>
        </w:rPr>
        <w:t>нефтепродуктов</w:t>
      </w:r>
      <w:r w:rsidRPr="003D02E2">
        <w:rPr>
          <w:color w:val="000000"/>
        </w:rPr>
        <w:t xml:space="preserve">. В случае обнаружения </w:t>
      </w:r>
      <w:r w:rsidRPr="003D02E2">
        <w:rPr>
          <w:snapToGrid w:val="0"/>
        </w:rPr>
        <w:t>нефтепродуктов</w:t>
      </w:r>
      <w:r w:rsidRPr="003D02E2">
        <w:rPr>
          <w:color w:val="000000"/>
        </w:rPr>
        <w:t xml:space="preserve"> устанавливают дополнительный рубеж </w:t>
      </w:r>
      <w:proofErr w:type="spellStart"/>
      <w:r w:rsidRPr="003D02E2">
        <w:rPr>
          <w:color w:val="000000"/>
        </w:rPr>
        <w:t>боновых</w:t>
      </w:r>
      <w:proofErr w:type="spellEnd"/>
      <w:r w:rsidRPr="003D02E2">
        <w:rPr>
          <w:color w:val="000000"/>
        </w:rPr>
        <w:t xml:space="preserve"> заграждений.</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В период половодья состояние водного объекта характерно как для ледового, так и для </w:t>
      </w:r>
      <w:proofErr w:type="spellStart"/>
      <w:r w:rsidRPr="003D02E2">
        <w:rPr>
          <w:color w:val="000000"/>
        </w:rPr>
        <w:t>безледового</w:t>
      </w:r>
      <w:proofErr w:type="spellEnd"/>
      <w:r w:rsidRPr="003D02E2">
        <w:rPr>
          <w:color w:val="000000"/>
        </w:rPr>
        <w:t xml:space="preserve"> периода. В данном случае мероприятия и объемы работ планируются в зависимости от погодных условий, преобладания признаков ледового (</w:t>
      </w:r>
      <w:proofErr w:type="spellStart"/>
      <w:r w:rsidRPr="003D02E2">
        <w:rPr>
          <w:color w:val="000000"/>
        </w:rPr>
        <w:t>безледового</w:t>
      </w:r>
      <w:proofErr w:type="spellEnd"/>
      <w:r w:rsidRPr="003D02E2">
        <w:rPr>
          <w:color w:val="000000"/>
        </w:rPr>
        <w:t>) периода и состояния подъездных путей к рубежам локализации.</w:t>
      </w:r>
    </w:p>
    <w:p w:rsidR="001C1181" w:rsidRPr="003D02E2" w:rsidRDefault="001C1181" w:rsidP="006A1E2E">
      <w:pPr>
        <w:shd w:val="clear" w:color="auto" w:fill="FFFFFF"/>
        <w:tabs>
          <w:tab w:val="left" w:pos="10317"/>
        </w:tabs>
        <w:suppressAutoHyphens/>
        <w:spacing w:line="240" w:lineRule="auto"/>
        <w:ind w:firstLine="851"/>
        <w:rPr>
          <w:color w:val="000000"/>
        </w:rPr>
      </w:pPr>
      <w:r w:rsidRPr="003D02E2">
        <w:rPr>
          <w:color w:val="000000"/>
        </w:rPr>
        <w:t xml:space="preserve">Расстановка рубежей локализации производилась с учетом географических особенностей района, а также временем подхода </w:t>
      </w:r>
      <w:r w:rsidRPr="003D02E2">
        <w:rPr>
          <w:snapToGrid w:val="0"/>
        </w:rPr>
        <w:t>нефтепродуктов</w:t>
      </w:r>
      <w:r w:rsidRPr="003D02E2">
        <w:rPr>
          <w:color w:val="000000"/>
        </w:rPr>
        <w:t xml:space="preserve"> к конкретному рубежу локализации. Выбор рубежа локализации определяется руководителем КЧС в зависимости от условий разлива, ситуации и метеорологических условий. При сложных метеорологических условиях рубежи локализации уточняются на основании конкретных гидрометеорологических условий.</w:t>
      </w:r>
    </w:p>
    <w:p w:rsidR="001C1181" w:rsidRPr="0054642B" w:rsidRDefault="001C1181" w:rsidP="006A1E2E">
      <w:pPr>
        <w:pStyle w:val="afe"/>
        <w:suppressAutoHyphens/>
        <w:ind w:firstLine="851"/>
        <w:jc w:val="both"/>
        <w:rPr>
          <w:rFonts w:ascii="Times New Roman" w:hAnsi="Times New Roman"/>
          <w:sz w:val="24"/>
          <w:szCs w:val="24"/>
        </w:rPr>
      </w:pPr>
      <w:r w:rsidRPr="0054642B">
        <w:rPr>
          <w:rFonts w:ascii="Times New Roman" w:hAnsi="Times New Roman"/>
          <w:sz w:val="24"/>
          <w:szCs w:val="24"/>
        </w:rPr>
        <w:t xml:space="preserve">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w:t>
      </w:r>
      <w:r w:rsidRPr="0054642B">
        <w:rPr>
          <w:rFonts w:ascii="Times New Roman" w:hAnsi="Times New Roman"/>
          <w:sz w:val="24"/>
          <w:szCs w:val="24"/>
        </w:rPr>
        <w:lastRenderedPageBreak/>
        <w:t>последствий ЧС потребует привлечения значительных финансовых, материальных и людских ресурсов.</w:t>
      </w:r>
    </w:p>
    <w:p w:rsidR="00021C9D" w:rsidRPr="0054642B" w:rsidRDefault="00021C9D" w:rsidP="006A1E2E">
      <w:pPr>
        <w:pStyle w:val="afe"/>
        <w:keepNext/>
        <w:ind w:firstLine="851"/>
        <w:jc w:val="both"/>
        <w:rPr>
          <w:rFonts w:ascii="Times New Roman" w:hAnsi="Times New Roman"/>
          <w:sz w:val="24"/>
          <w:szCs w:val="24"/>
        </w:rPr>
      </w:pPr>
    </w:p>
    <w:p w:rsidR="008A59C2" w:rsidRPr="00940F01" w:rsidRDefault="008A59C2" w:rsidP="006A1E2E">
      <w:pPr>
        <w:pStyle w:val="24"/>
        <w:keepNext/>
        <w:suppressAutoHyphens/>
        <w:spacing w:after="0" w:line="240" w:lineRule="auto"/>
        <w:ind w:firstLine="0"/>
        <w:jc w:val="center"/>
        <w:rPr>
          <w:b/>
        </w:rPr>
      </w:pPr>
      <w:r w:rsidRPr="00940F01">
        <w:rPr>
          <w:b/>
          <w:lang w:val="en-US"/>
        </w:rPr>
        <w:t>V</w:t>
      </w:r>
      <w:r w:rsidRPr="00940F01">
        <w:rPr>
          <w:b/>
        </w:rPr>
        <w:t>.Анализ возможных последствий пожаров в типовых зданиях:</w:t>
      </w:r>
    </w:p>
    <w:p w:rsidR="00C917FC" w:rsidRPr="00E051CC" w:rsidRDefault="00C917FC" w:rsidP="006A1E2E">
      <w:pPr>
        <w:keepNext/>
        <w:suppressAutoHyphens/>
        <w:spacing w:line="240" w:lineRule="auto"/>
        <w:ind w:firstLine="0"/>
        <w:jc w:val="center"/>
        <w:rPr>
          <w:b/>
        </w:rPr>
      </w:pPr>
      <w:r w:rsidRPr="00E051CC">
        <w:rPr>
          <w:b/>
        </w:rPr>
        <w:t>Сценарий аварийной ситуации пр</w:t>
      </w:r>
      <w:r w:rsidR="00E051CC">
        <w:rPr>
          <w:b/>
        </w:rPr>
        <w:t>и пожаре в проектируемом здании</w:t>
      </w:r>
    </w:p>
    <w:p w:rsidR="003C57E1" w:rsidRPr="00CB28A1" w:rsidRDefault="003C57E1" w:rsidP="006A1E2E">
      <w:pPr>
        <w:pStyle w:val="24"/>
        <w:suppressAutoHyphens/>
        <w:spacing w:after="0" w:line="240" w:lineRule="auto"/>
        <w:ind w:firstLine="567"/>
      </w:pPr>
      <w:r w:rsidRPr="00E80D54">
        <w:t>Чрезвычайные ситуации, связанные с пожаром в зданиях</w:t>
      </w:r>
      <w:r>
        <w:t>, сооружениях</w:t>
      </w:r>
      <w:r w:rsidRPr="00E80D54">
        <w:t xml:space="preserve">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3C57E1" w:rsidRPr="00E80D54" w:rsidRDefault="003C57E1" w:rsidP="006A1E2E">
      <w:pPr>
        <w:pStyle w:val="24"/>
        <w:suppressAutoHyphens/>
        <w:spacing w:after="0" w:line="240" w:lineRule="auto"/>
        <w:ind w:firstLine="567"/>
      </w:pPr>
      <w:r w:rsidRPr="008A59C2">
        <w:rPr>
          <w:b/>
          <w:u w:val="single"/>
        </w:rPr>
        <w:t>Возможными причинами пожара</w:t>
      </w:r>
      <w:r w:rsidRPr="008A59C2">
        <w:rPr>
          <w:b/>
        </w:rPr>
        <w:t xml:space="preserve"> </w:t>
      </w:r>
      <w:r w:rsidRPr="00E80D54">
        <w:t>могут быть:</w:t>
      </w:r>
    </w:p>
    <w:p w:rsidR="003C57E1" w:rsidRPr="00E80D54" w:rsidRDefault="003C57E1" w:rsidP="006A1E2E">
      <w:pPr>
        <w:pStyle w:val="24"/>
        <w:suppressAutoHyphens/>
        <w:spacing w:after="0" w:line="240" w:lineRule="auto"/>
        <w:ind w:firstLine="567"/>
      </w:pPr>
      <w:r w:rsidRPr="00E80D54">
        <w:t>-  неисправности в системе электроснабжения или электрооборудования («короткое замыкание»);</w:t>
      </w:r>
    </w:p>
    <w:p w:rsidR="003C57E1" w:rsidRPr="00E80D54" w:rsidRDefault="003C57E1" w:rsidP="006A1E2E">
      <w:pPr>
        <w:pStyle w:val="24"/>
        <w:suppressAutoHyphens/>
        <w:spacing w:after="0" w:line="240" w:lineRule="auto"/>
        <w:ind w:firstLine="567"/>
      </w:pPr>
      <w:r w:rsidRPr="00E80D54">
        <w:t>-  применение непромышленных (самодельных) электроприборов;</w:t>
      </w:r>
    </w:p>
    <w:p w:rsidR="003C57E1" w:rsidRPr="00E80D54" w:rsidRDefault="003C57E1" w:rsidP="006A1E2E">
      <w:pPr>
        <w:pStyle w:val="24"/>
        <w:suppressAutoHyphens/>
        <w:spacing w:after="0" w:line="240" w:lineRule="auto"/>
        <w:ind w:firstLine="567"/>
      </w:pPr>
      <w:r w:rsidRPr="00E80D54">
        <w:t>-  нарушение функционирования средств сигнализации;</w:t>
      </w:r>
    </w:p>
    <w:p w:rsidR="003C57E1" w:rsidRPr="00E80D54" w:rsidRDefault="003C57E1" w:rsidP="006A1E2E">
      <w:pPr>
        <w:pStyle w:val="24"/>
        <w:tabs>
          <w:tab w:val="left" w:pos="851"/>
        </w:tabs>
        <w:suppressAutoHyphens/>
        <w:spacing w:after="0" w:line="240" w:lineRule="auto"/>
        <w:ind w:firstLine="567"/>
      </w:pPr>
      <w:r w:rsidRPr="00E80D54">
        <w:t>- нарушения правил пожарной безопасности (курение, использование открытого огня, хранение легковоспламеняющихся веществ и т.п.)</w:t>
      </w:r>
    </w:p>
    <w:p w:rsidR="003C57E1" w:rsidRPr="00E80D54" w:rsidRDefault="003C57E1" w:rsidP="006A1E2E">
      <w:pPr>
        <w:pStyle w:val="24"/>
        <w:suppressAutoHyphens/>
        <w:spacing w:after="0" w:line="240" w:lineRule="auto"/>
        <w:ind w:firstLine="567"/>
      </w:pPr>
      <w:r w:rsidRPr="00E80D54">
        <w:t>- террористический акт (умышленный поджог).</w:t>
      </w:r>
    </w:p>
    <w:p w:rsidR="003C57E1" w:rsidRPr="00E80D54" w:rsidRDefault="003C57E1" w:rsidP="006A1E2E">
      <w:pPr>
        <w:pStyle w:val="24"/>
        <w:suppressAutoHyphens/>
        <w:spacing w:after="0" w:line="240" w:lineRule="auto"/>
        <w:ind w:firstLine="567"/>
      </w:pPr>
      <w:r w:rsidRPr="008A59C2">
        <w:rPr>
          <w:b/>
          <w:u w:val="single"/>
        </w:rPr>
        <w:t>Основными поражающими факторами при пожаре на объекте</w:t>
      </w:r>
      <w:r w:rsidRPr="00E80D54">
        <w:t xml:space="preserve"> могут стать:</w:t>
      </w:r>
    </w:p>
    <w:p w:rsidR="003C57E1" w:rsidRPr="00E80D54" w:rsidRDefault="003C57E1" w:rsidP="006A1E2E">
      <w:pPr>
        <w:pStyle w:val="24"/>
        <w:numPr>
          <w:ilvl w:val="0"/>
          <w:numId w:val="15"/>
        </w:numPr>
        <w:tabs>
          <w:tab w:val="clear" w:pos="1080"/>
          <w:tab w:val="left" w:pos="993"/>
        </w:tabs>
        <w:suppressAutoHyphens/>
        <w:spacing w:after="0" w:line="240" w:lineRule="auto"/>
        <w:ind w:left="0" w:firstLine="567"/>
      </w:pPr>
      <w:r w:rsidRPr="00E80D54">
        <w:t>тепловое излучение горящих материалов,</w:t>
      </w:r>
    </w:p>
    <w:p w:rsidR="003C57E1" w:rsidRPr="00E80D54" w:rsidRDefault="003C57E1" w:rsidP="006A1E2E">
      <w:pPr>
        <w:pStyle w:val="24"/>
        <w:numPr>
          <w:ilvl w:val="0"/>
          <w:numId w:val="15"/>
        </w:numPr>
        <w:tabs>
          <w:tab w:val="clear" w:pos="1080"/>
          <w:tab w:val="left" w:pos="993"/>
        </w:tabs>
        <w:suppressAutoHyphens/>
        <w:spacing w:after="0" w:line="240" w:lineRule="auto"/>
        <w:ind w:left="0" w:firstLine="567"/>
      </w:pPr>
      <w:r w:rsidRPr="00E80D54">
        <w:t>воздействие продуктов горения (задымление).</w:t>
      </w:r>
    </w:p>
    <w:p w:rsidR="003C57E1" w:rsidRPr="00E80D54" w:rsidRDefault="003C57E1" w:rsidP="006A1E2E">
      <w:pPr>
        <w:pStyle w:val="24"/>
        <w:suppressAutoHyphens/>
        <w:spacing w:after="0" w:line="240" w:lineRule="auto"/>
        <w:ind w:firstLine="567"/>
      </w:pPr>
      <w:r w:rsidRPr="00E80D54">
        <w:t>В результате аварий могут произойти:</w:t>
      </w:r>
    </w:p>
    <w:p w:rsidR="003C57E1" w:rsidRPr="00E80D54" w:rsidRDefault="003C57E1" w:rsidP="006A1E2E">
      <w:pPr>
        <w:pStyle w:val="24"/>
        <w:tabs>
          <w:tab w:val="left" w:pos="993"/>
        </w:tabs>
        <w:suppressAutoHyphens/>
        <w:spacing w:after="0" w:line="240" w:lineRule="auto"/>
        <w:ind w:firstLine="567"/>
      </w:pPr>
      <w:r w:rsidRPr="00E80D54">
        <w:t xml:space="preserve"> -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3C57E1" w:rsidRPr="00E80D54" w:rsidRDefault="003C57E1" w:rsidP="006A1E2E">
      <w:pPr>
        <w:pStyle w:val="24"/>
        <w:suppressAutoHyphens/>
        <w:spacing w:after="0" w:line="240" w:lineRule="auto"/>
        <w:ind w:firstLine="567"/>
      </w:pPr>
      <w:r w:rsidRPr="00E80D54">
        <w:t xml:space="preserve"> - механические травмы вследствие нарушения правил техники безопасности и охраны труда.</w:t>
      </w:r>
    </w:p>
    <w:p w:rsidR="003C57E1" w:rsidRPr="00C66239" w:rsidRDefault="003C57E1" w:rsidP="006A1E2E">
      <w:pPr>
        <w:shd w:val="clear" w:color="auto" w:fill="FFFFFF"/>
        <w:suppressAutoHyphens/>
        <w:spacing w:line="240" w:lineRule="auto"/>
        <w:ind w:right="10" w:firstLine="567"/>
        <w:rPr>
          <w:color w:val="000000"/>
          <w:spacing w:val="-1"/>
        </w:rPr>
      </w:pPr>
      <w:r w:rsidRPr="00C66239">
        <w:rPr>
          <w:color w:val="000000"/>
          <w:spacing w:val="4"/>
        </w:rPr>
        <w:t>В качестве поражающего фактора при пожаре</w:t>
      </w:r>
      <w:r w:rsidRPr="00C66239">
        <w:rPr>
          <w:color w:val="000000"/>
          <w:spacing w:val="3"/>
        </w:rPr>
        <w:t xml:space="preserve"> на проектируемом </w:t>
      </w:r>
      <w:r w:rsidRPr="00C66239">
        <w:rPr>
          <w:color w:val="000000"/>
          <w:spacing w:val="-3"/>
        </w:rPr>
        <w:t>объекте</w:t>
      </w:r>
      <w:r w:rsidRPr="00C66239">
        <w:rPr>
          <w:color w:val="000000"/>
          <w:spacing w:val="4"/>
        </w:rPr>
        <w:t xml:space="preserve"> рассмотрено тепловое излучение </w:t>
      </w:r>
      <w:r w:rsidRPr="00C66239">
        <w:rPr>
          <w:color w:val="000000"/>
          <w:spacing w:val="-1"/>
        </w:rPr>
        <w:t>горящих стройматериалов.</w:t>
      </w:r>
    </w:p>
    <w:p w:rsidR="003C57E1" w:rsidRPr="00C66239" w:rsidRDefault="003C57E1" w:rsidP="006A1E2E">
      <w:pPr>
        <w:tabs>
          <w:tab w:val="left" w:pos="567"/>
        </w:tabs>
        <w:suppressAutoHyphens/>
        <w:spacing w:line="240" w:lineRule="auto"/>
        <w:rPr>
          <w:color w:val="000000"/>
        </w:rPr>
      </w:pPr>
      <w:r w:rsidRPr="00C66239">
        <w:rPr>
          <w:color w:val="000000"/>
          <w:spacing w:val="1"/>
        </w:rPr>
        <w:tab/>
        <w:t xml:space="preserve"> Параметры пожарной опасности объекта (плотности теплового потока, дальность </w:t>
      </w:r>
      <w:r w:rsidRPr="00C66239">
        <w:rPr>
          <w:color w:val="000000"/>
        </w:rPr>
        <w:t xml:space="preserve">переноса высокотемпературных частиц) приведены на рисунке </w:t>
      </w:r>
      <w:r w:rsidR="00EF028C">
        <w:rPr>
          <w:color w:val="000000"/>
        </w:rPr>
        <w:t>3</w:t>
      </w:r>
      <w:r w:rsidRPr="00C66239">
        <w:rPr>
          <w:color w:val="000000"/>
        </w:rPr>
        <w:t xml:space="preserve">,  и в таблице </w:t>
      </w:r>
      <w:r w:rsidR="00EF028C">
        <w:rPr>
          <w:color w:val="000000"/>
        </w:rPr>
        <w:t>10</w:t>
      </w:r>
      <w:r w:rsidRPr="00C66239">
        <w:rPr>
          <w:color w:val="000000"/>
        </w:rPr>
        <w:t>.</w:t>
      </w:r>
    </w:p>
    <w:p w:rsidR="00CB28A1" w:rsidRPr="00CB28A1" w:rsidRDefault="00CB28A1" w:rsidP="006A1E2E">
      <w:pPr>
        <w:keepNext/>
        <w:shd w:val="clear" w:color="auto" w:fill="FFFFFF"/>
        <w:suppressAutoHyphens/>
        <w:spacing w:line="240" w:lineRule="auto"/>
        <w:ind w:firstLine="0"/>
        <w:rPr>
          <w:b/>
          <w:bCs/>
          <w:color w:val="000000"/>
          <w:sz w:val="20"/>
          <w:szCs w:val="20"/>
        </w:rPr>
      </w:pPr>
      <w:r w:rsidRPr="00CB28A1">
        <w:rPr>
          <w:b/>
          <w:sz w:val="20"/>
          <w:szCs w:val="20"/>
        </w:rPr>
        <w:t xml:space="preserve">Рисунок </w:t>
      </w:r>
      <w:r w:rsidR="000F2CBC" w:rsidRPr="00CB28A1">
        <w:rPr>
          <w:b/>
          <w:sz w:val="20"/>
          <w:szCs w:val="20"/>
        </w:rPr>
        <w:fldChar w:fldCharType="begin"/>
      </w:r>
      <w:r w:rsidRPr="00CB28A1">
        <w:rPr>
          <w:b/>
          <w:sz w:val="20"/>
          <w:szCs w:val="20"/>
        </w:rPr>
        <w:instrText xml:space="preserve"> SEQ Рисунок \* ARABIC </w:instrText>
      </w:r>
      <w:r w:rsidR="000F2CBC" w:rsidRPr="00CB28A1">
        <w:rPr>
          <w:b/>
          <w:sz w:val="20"/>
          <w:szCs w:val="20"/>
        </w:rPr>
        <w:fldChar w:fldCharType="separate"/>
      </w:r>
      <w:r w:rsidR="00B57A1F">
        <w:rPr>
          <w:b/>
          <w:noProof/>
          <w:sz w:val="20"/>
          <w:szCs w:val="20"/>
        </w:rPr>
        <w:t>4</w:t>
      </w:r>
      <w:r w:rsidR="000F2CBC" w:rsidRPr="00CB28A1">
        <w:rPr>
          <w:b/>
          <w:sz w:val="20"/>
          <w:szCs w:val="20"/>
        </w:rPr>
        <w:fldChar w:fldCharType="end"/>
      </w:r>
      <w:r w:rsidRPr="00CB28A1">
        <w:rPr>
          <w:b/>
          <w:sz w:val="20"/>
          <w:szCs w:val="20"/>
        </w:rPr>
        <w:t>-</w:t>
      </w:r>
      <w:r w:rsidRPr="00CB28A1">
        <w:rPr>
          <w:b/>
          <w:bCs/>
          <w:color w:val="000000"/>
          <w:spacing w:val="-1"/>
          <w:sz w:val="20"/>
          <w:szCs w:val="20"/>
        </w:rPr>
        <w:t xml:space="preserve"> Зависимость плотности теплового потока Q при горении </w:t>
      </w:r>
      <w:r w:rsidRPr="00CB28A1">
        <w:rPr>
          <w:b/>
          <w:bCs/>
          <w:color w:val="000000"/>
          <w:sz w:val="20"/>
          <w:szCs w:val="20"/>
        </w:rPr>
        <w:t>зданий и сооружений II степени огнестойкости</w:t>
      </w:r>
    </w:p>
    <w:p w:rsidR="003C57E1" w:rsidRPr="00E80D54" w:rsidRDefault="003C57E1" w:rsidP="006A1E2E">
      <w:pPr>
        <w:suppressAutoHyphens/>
        <w:spacing w:line="240" w:lineRule="auto"/>
        <w:ind w:firstLine="0"/>
        <w:jc w:val="center"/>
      </w:pPr>
      <w:r>
        <w:rPr>
          <w:noProof/>
          <w:lang w:eastAsia="ru-RU"/>
        </w:rPr>
        <w:drawing>
          <wp:inline distT="0" distB="0" distL="0" distR="0">
            <wp:extent cx="5628640" cy="21850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5628640" cy="2185035"/>
                    </a:xfrm>
                    <a:prstGeom prst="rect">
                      <a:avLst/>
                    </a:prstGeom>
                    <a:noFill/>
                    <a:ln w="9525">
                      <a:noFill/>
                      <a:miter lim="800000"/>
                      <a:headEnd/>
                      <a:tailEnd/>
                    </a:ln>
                  </pic:spPr>
                </pic:pic>
              </a:graphicData>
            </a:graphic>
          </wp:inline>
        </w:drawing>
      </w:r>
    </w:p>
    <w:p w:rsidR="003C57E1" w:rsidRDefault="003C57E1" w:rsidP="006A1E2E">
      <w:pPr>
        <w:keepNext/>
        <w:shd w:val="clear" w:color="auto" w:fill="FFFFFF"/>
        <w:spacing w:line="240" w:lineRule="auto"/>
        <w:ind w:left="1133" w:hanging="1133"/>
        <w:rPr>
          <w:b/>
          <w:i/>
          <w:color w:val="000000"/>
          <w:spacing w:val="-1"/>
        </w:rPr>
      </w:pPr>
    </w:p>
    <w:p w:rsidR="003C57E1" w:rsidRPr="00C66239" w:rsidRDefault="003C57E1" w:rsidP="006A1E2E">
      <w:pPr>
        <w:keepNext/>
        <w:shd w:val="clear" w:color="auto" w:fill="FFFFFF"/>
        <w:spacing w:line="240" w:lineRule="auto"/>
        <w:ind w:left="1133" w:hanging="1133"/>
        <w:rPr>
          <w:b/>
          <w:bCs/>
          <w:color w:val="000000"/>
        </w:rPr>
      </w:pPr>
    </w:p>
    <w:p w:rsidR="00E724F9" w:rsidRPr="00E724F9" w:rsidRDefault="00E724F9" w:rsidP="006A1E2E">
      <w:pPr>
        <w:keepNext/>
        <w:shd w:val="clear" w:color="auto" w:fill="FFFFFF"/>
        <w:suppressAutoHyphens/>
        <w:spacing w:line="240" w:lineRule="auto"/>
        <w:ind w:firstLine="0"/>
        <w:rPr>
          <w:b/>
          <w:bCs/>
          <w:color w:val="000000"/>
          <w:spacing w:val="-1"/>
          <w:sz w:val="20"/>
          <w:szCs w:val="20"/>
        </w:rPr>
      </w:pPr>
      <w:r w:rsidRPr="00E724F9">
        <w:rPr>
          <w:b/>
          <w:sz w:val="20"/>
          <w:szCs w:val="20"/>
        </w:rPr>
        <w:t xml:space="preserve">Таблица </w:t>
      </w:r>
      <w:r w:rsidR="000F2CBC" w:rsidRPr="00E724F9">
        <w:rPr>
          <w:b/>
          <w:sz w:val="20"/>
          <w:szCs w:val="20"/>
        </w:rPr>
        <w:fldChar w:fldCharType="begin"/>
      </w:r>
      <w:r w:rsidRPr="00E724F9">
        <w:rPr>
          <w:b/>
          <w:sz w:val="20"/>
          <w:szCs w:val="20"/>
        </w:rPr>
        <w:instrText xml:space="preserve"> SEQ Таблица \* ARABIC </w:instrText>
      </w:r>
      <w:r w:rsidR="000F2CBC" w:rsidRPr="00E724F9">
        <w:rPr>
          <w:b/>
          <w:sz w:val="20"/>
          <w:szCs w:val="20"/>
        </w:rPr>
        <w:fldChar w:fldCharType="separate"/>
      </w:r>
      <w:r w:rsidR="00B57A1F">
        <w:rPr>
          <w:b/>
          <w:noProof/>
          <w:sz w:val="20"/>
          <w:szCs w:val="20"/>
        </w:rPr>
        <w:t>10</w:t>
      </w:r>
      <w:r w:rsidR="000F2CBC" w:rsidRPr="00E724F9">
        <w:rPr>
          <w:b/>
          <w:sz w:val="20"/>
          <w:szCs w:val="20"/>
        </w:rPr>
        <w:fldChar w:fldCharType="end"/>
      </w:r>
      <w:r>
        <w:rPr>
          <w:b/>
          <w:color w:val="000000"/>
          <w:spacing w:val="-4"/>
          <w:sz w:val="20"/>
          <w:szCs w:val="20"/>
        </w:rPr>
        <w:t>-</w:t>
      </w:r>
      <w:r w:rsidRPr="00E724F9">
        <w:rPr>
          <w:b/>
          <w:bCs/>
          <w:color w:val="000000"/>
          <w:spacing w:val="-2"/>
          <w:sz w:val="20"/>
          <w:szCs w:val="20"/>
        </w:rPr>
        <w:t xml:space="preserve">Предельные параметры возможного поражения людей </w:t>
      </w:r>
      <w:r w:rsidRPr="00E724F9">
        <w:rPr>
          <w:b/>
          <w:bCs/>
          <w:color w:val="000000"/>
          <w:spacing w:val="-1"/>
          <w:sz w:val="20"/>
          <w:szCs w:val="20"/>
        </w:rPr>
        <w:t xml:space="preserve">при пожаре в проектируемом здании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3C57E1" w:rsidRPr="00E724F9" w:rsidTr="00E724F9">
        <w:trPr>
          <w:trHeight w:val="855"/>
          <w:jc w:val="center"/>
        </w:trPr>
        <w:tc>
          <w:tcPr>
            <w:tcW w:w="1929" w:type="pct"/>
            <w:vMerge w:val="restart"/>
            <w:vAlign w:val="center"/>
          </w:tcPr>
          <w:p w:rsidR="003C57E1" w:rsidRPr="00E724F9" w:rsidRDefault="003C57E1" w:rsidP="006A1E2E">
            <w:pPr>
              <w:suppressAutoHyphens/>
              <w:spacing w:line="240" w:lineRule="auto"/>
              <w:ind w:firstLine="0"/>
              <w:jc w:val="center"/>
              <w:rPr>
                <w:b/>
                <w:color w:val="000000"/>
                <w:spacing w:val="2"/>
                <w:sz w:val="20"/>
                <w:szCs w:val="20"/>
              </w:rPr>
            </w:pPr>
            <w:r w:rsidRPr="00E724F9">
              <w:rPr>
                <w:b/>
                <w:color w:val="000000"/>
                <w:spacing w:val="2"/>
                <w:sz w:val="20"/>
                <w:szCs w:val="20"/>
              </w:rPr>
              <w:t>Степень</w:t>
            </w:r>
          </w:p>
          <w:p w:rsidR="003C57E1" w:rsidRPr="00E724F9" w:rsidRDefault="003C57E1" w:rsidP="006A1E2E">
            <w:pPr>
              <w:suppressAutoHyphens/>
              <w:spacing w:line="240" w:lineRule="auto"/>
              <w:ind w:firstLine="0"/>
              <w:jc w:val="center"/>
              <w:rPr>
                <w:b/>
                <w:sz w:val="20"/>
                <w:szCs w:val="20"/>
              </w:rPr>
            </w:pPr>
            <w:r w:rsidRPr="00E724F9">
              <w:rPr>
                <w:b/>
                <w:color w:val="000000"/>
                <w:spacing w:val="2"/>
                <w:sz w:val="20"/>
                <w:szCs w:val="20"/>
              </w:rPr>
              <w:t>Травмирования</w:t>
            </w:r>
          </w:p>
        </w:tc>
        <w:tc>
          <w:tcPr>
            <w:tcW w:w="857" w:type="pct"/>
            <w:vMerge w:val="restart"/>
            <w:vAlign w:val="center"/>
          </w:tcPr>
          <w:p w:rsidR="003C57E1" w:rsidRPr="00E724F9" w:rsidRDefault="003C57E1" w:rsidP="006A1E2E">
            <w:pPr>
              <w:suppressAutoHyphens/>
              <w:spacing w:line="240" w:lineRule="auto"/>
              <w:ind w:firstLine="0"/>
              <w:jc w:val="center"/>
              <w:rPr>
                <w:b/>
                <w:color w:val="000000"/>
                <w:spacing w:val="2"/>
                <w:sz w:val="20"/>
                <w:szCs w:val="20"/>
              </w:rPr>
            </w:pPr>
            <w:r w:rsidRPr="00E724F9">
              <w:rPr>
                <w:b/>
                <w:color w:val="000000"/>
                <w:spacing w:val="2"/>
                <w:sz w:val="20"/>
                <w:szCs w:val="20"/>
              </w:rPr>
              <w:t>Значения</w:t>
            </w:r>
          </w:p>
          <w:p w:rsidR="003C57E1" w:rsidRPr="00E724F9" w:rsidRDefault="003C57E1" w:rsidP="006A1E2E">
            <w:pPr>
              <w:suppressAutoHyphens/>
              <w:spacing w:line="240" w:lineRule="auto"/>
              <w:ind w:firstLine="0"/>
              <w:jc w:val="center"/>
              <w:rPr>
                <w:b/>
                <w:color w:val="000000"/>
                <w:spacing w:val="2"/>
                <w:sz w:val="20"/>
                <w:szCs w:val="20"/>
              </w:rPr>
            </w:pPr>
            <w:r w:rsidRPr="00E724F9">
              <w:rPr>
                <w:b/>
                <w:color w:val="000000"/>
                <w:spacing w:val="2"/>
                <w:sz w:val="20"/>
                <w:szCs w:val="20"/>
              </w:rPr>
              <w:t>интенсивности</w:t>
            </w:r>
          </w:p>
          <w:p w:rsidR="003C57E1" w:rsidRPr="00E724F9" w:rsidRDefault="003C57E1" w:rsidP="006A1E2E">
            <w:pPr>
              <w:suppressAutoHyphens/>
              <w:spacing w:line="240" w:lineRule="auto"/>
              <w:ind w:firstLine="0"/>
              <w:jc w:val="center"/>
              <w:rPr>
                <w:b/>
                <w:color w:val="000000"/>
                <w:sz w:val="20"/>
                <w:szCs w:val="20"/>
              </w:rPr>
            </w:pPr>
            <w:r w:rsidRPr="00E724F9">
              <w:rPr>
                <w:b/>
                <w:color w:val="000000"/>
                <w:sz w:val="20"/>
                <w:szCs w:val="20"/>
              </w:rPr>
              <w:t>теплового</w:t>
            </w:r>
          </w:p>
          <w:p w:rsidR="003C57E1" w:rsidRPr="00E724F9" w:rsidRDefault="003C57E1" w:rsidP="006A1E2E">
            <w:pPr>
              <w:suppressAutoHyphens/>
              <w:spacing w:line="240" w:lineRule="auto"/>
              <w:ind w:firstLine="0"/>
              <w:jc w:val="center"/>
              <w:rPr>
                <w:b/>
                <w:color w:val="000000"/>
                <w:sz w:val="20"/>
                <w:szCs w:val="20"/>
              </w:rPr>
            </w:pPr>
            <w:r w:rsidRPr="00E724F9">
              <w:rPr>
                <w:b/>
                <w:color w:val="000000"/>
                <w:sz w:val="20"/>
                <w:szCs w:val="20"/>
              </w:rPr>
              <w:t>излучения,</w:t>
            </w:r>
          </w:p>
          <w:p w:rsidR="003C57E1" w:rsidRPr="00E724F9" w:rsidRDefault="003C57E1" w:rsidP="006A1E2E">
            <w:pPr>
              <w:suppressAutoHyphens/>
              <w:spacing w:line="240" w:lineRule="auto"/>
              <w:ind w:firstLine="0"/>
              <w:jc w:val="center"/>
              <w:rPr>
                <w:b/>
                <w:sz w:val="20"/>
                <w:szCs w:val="20"/>
              </w:rPr>
            </w:pPr>
            <w:r w:rsidRPr="00E724F9">
              <w:rPr>
                <w:b/>
                <w:color w:val="000000"/>
                <w:spacing w:val="2"/>
                <w:sz w:val="20"/>
                <w:szCs w:val="20"/>
              </w:rPr>
              <w:t>кВт/м</w:t>
            </w:r>
            <w:proofErr w:type="gramStart"/>
            <w:r w:rsidRPr="00E724F9">
              <w:rPr>
                <w:b/>
                <w:color w:val="000000"/>
                <w:spacing w:val="2"/>
                <w:sz w:val="20"/>
                <w:szCs w:val="20"/>
                <w:vertAlign w:val="superscript"/>
              </w:rPr>
              <w:t>2</w:t>
            </w:r>
            <w:proofErr w:type="gramEnd"/>
          </w:p>
        </w:tc>
        <w:tc>
          <w:tcPr>
            <w:tcW w:w="2214" w:type="pct"/>
            <w:gridSpan w:val="3"/>
            <w:vAlign w:val="center"/>
          </w:tcPr>
          <w:p w:rsidR="003C57E1" w:rsidRPr="00E724F9" w:rsidRDefault="003C57E1" w:rsidP="006A1E2E">
            <w:pPr>
              <w:suppressAutoHyphens/>
              <w:spacing w:line="240" w:lineRule="auto"/>
              <w:ind w:firstLine="0"/>
              <w:jc w:val="center"/>
              <w:rPr>
                <w:b/>
                <w:sz w:val="20"/>
                <w:szCs w:val="20"/>
              </w:rPr>
            </w:pPr>
            <w:r w:rsidRPr="00E724F9">
              <w:rPr>
                <w:b/>
                <w:color w:val="000000"/>
                <w:spacing w:val="2"/>
                <w:sz w:val="20"/>
                <w:szCs w:val="20"/>
              </w:rPr>
              <w:t xml:space="preserve">Расстояния от источника горения, на которых наблюдаются </w:t>
            </w:r>
            <w:r w:rsidRPr="00E724F9">
              <w:rPr>
                <w:b/>
                <w:color w:val="000000"/>
                <w:sz w:val="20"/>
                <w:szCs w:val="20"/>
              </w:rPr>
              <w:t xml:space="preserve">определенные степени </w:t>
            </w:r>
            <w:r w:rsidRPr="00E724F9">
              <w:rPr>
                <w:b/>
                <w:color w:val="000000"/>
                <w:spacing w:val="2"/>
                <w:sz w:val="20"/>
                <w:szCs w:val="20"/>
              </w:rPr>
              <w:t>травмирования, (</w:t>
            </w:r>
            <w:r w:rsidRPr="00E724F9">
              <w:rPr>
                <w:b/>
                <w:color w:val="000000"/>
                <w:sz w:val="20"/>
                <w:szCs w:val="20"/>
              </w:rPr>
              <w:t>R,</w:t>
            </w:r>
            <w:r w:rsidRPr="00E724F9">
              <w:rPr>
                <w:b/>
                <w:color w:val="000000"/>
                <w:spacing w:val="2"/>
                <w:sz w:val="20"/>
                <w:szCs w:val="20"/>
              </w:rPr>
              <w:t xml:space="preserve"> м)</w:t>
            </w:r>
          </w:p>
        </w:tc>
      </w:tr>
      <w:tr w:rsidR="003C57E1" w:rsidRPr="00E724F9" w:rsidTr="00E724F9">
        <w:trPr>
          <w:trHeight w:val="448"/>
          <w:jc w:val="center"/>
        </w:trPr>
        <w:tc>
          <w:tcPr>
            <w:tcW w:w="1929" w:type="pct"/>
            <w:vMerge/>
            <w:vAlign w:val="center"/>
          </w:tcPr>
          <w:p w:rsidR="003C57E1" w:rsidRPr="00E724F9" w:rsidRDefault="003C57E1" w:rsidP="006A1E2E">
            <w:pPr>
              <w:suppressAutoHyphens/>
              <w:spacing w:line="240" w:lineRule="auto"/>
              <w:ind w:firstLine="0"/>
              <w:jc w:val="center"/>
              <w:rPr>
                <w:b/>
                <w:color w:val="000000"/>
                <w:spacing w:val="2"/>
                <w:sz w:val="20"/>
                <w:szCs w:val="20"/>
              </w:rPr>
            </w:pPr>
          </w:p>
        </w:tc>
        <w:tc>
          <w:tcPr>
            <w:tcW w:w="857" w:type="pct"/>
            <w:vMerge/>
            <w:vAlign w:val="center"/>
          </w:tcPr>
          <w:p w:rsidR="003C57E1" w:rsidRPr="00E724F9" w:rsidRDefault="003C57E1" w:rsidP="006A1E2E">
            <w:pPr>
              <w:suppressAutoHyphens/>
              <w:spacing w:line="240" w:lineRule="auto"/>
              <w:ind w:firstLine="0"/>
              <w:jc w:val="center"/>
              <w:rPr>
                <w:b/>
                <w:color w:val="000000"/>
                <w:spacing w:val="2"/>
                <w:sz w:val="20"/>
                <w:szCs w:val="20"/>
              </w:rPr>
            </w:pPr>
          </w:p>
        </w:tc>
        <w:tc>
          <w:tcPr>
            <w:tcW w:w="786" w:type="pct"/>
            <w:vAlign w:val="center"/>
          </w:tcPr>
          <w:p w:rsidR="003C57E1" w:rsidRPr="00E724F9" w:rsidRDefault="003C57E1" w:rsidP="006A1E2E">
            <w:pPr>
              <w:suppressAutoHyphens/>
              <w:spacing w:line="240" w:lineRule="auto"/>
              <w:ind w:firstLine="0"/>
              <w:jc w:val="center"/>
              <w:rPr>
                <w:b/>
                <w:spacing w:val="2"/>
                <w:sz w:val="20"/>
                <w:szCs w:val="20"/>
              </w:rPr>
            </w:pPr>
            <w:r w:rsidRPr="00E724F9">
              <w:rPr>
                <w:b/>
                <w:spacing w:val="2"/>
                <w:sz w:val="20"/>
                <w:szCs w:val="20"/>
              </w:rPr>
              <w:t>1 – этажное здание</w:t>
            </w:r>
          </w:p>
        </w:tc>
        <w:tc>
          <w:tcPr>
            <w:tcW w:w="714" w:type="pct"/>
            <w:vAlign w:val="center"/>
          </w:tcPr>
          <w:p w:rsidR="003C57E1" w:rsidRPr="00E724F9" w:rsidRDefault="003C57E1" w:rsidP="006A1E2E">
            <w:pPr>
              <w:suppressAutoHyphens/>
              <w:spacing w:line="240" w:lineRule="auto"/>
              <w:ind w:firstLine="0"/>
              <w:jc w:val="center"/>
              <w:rPr>
                <w:b/>
                <w:spacing w:val="2"/>
                <w:sz w:val="20"/>
                <w:szCs w:val="20"/>
              </w:rPr>
            </w:pPr>
            <w:r w:rsidRPr="00E724F9">
              <w:rPr>
                <w:b/>
                <w:spacing w:val="2"/>
                <w:sz w:val="20"/>
                <w:szCs w:val="20"/>
              </w:rPr>
              <w:t>2 –этажное здание</w:t>
            </w:r>
          </w:p>
        </w:tc>
        <w:tc>
          <w:tcPr>
            <w:tcW w:w="714" w:type="pct"/>
            <w:vAlign w:val="center"/>
          </w:tcPr>
          <w:p w:rsidR="003C57E1" w:rsidRPr="00E724F9" w:rsidRDefault="003C57E1" w:rsidP="006A1E2E">
            <w:pPr>
              <w:suppressAutoHyphens/>
              <w:spacing w:line="240" w:lineRule="auto"/>
              <w:ind w:firstLine="0"/>
              <w:jc w:val="center"/>
              <w:rPr>
                <w:b/>
                <w:spacing w:val="2"/>
                <w:sz w:val="20"/>
                <w:szCs w:val="20"/>
              </w:rPr>
            </w:pPr>
            <w:r w:rsidRPr="00E724F9">
              <w:rPr>
                <w:b/>
                <w:spacing w:val="2"/>
                <w:sz w:val="20"/>
                <w:szCs w:val="20"/>
              </w:rPr>
              <w:t>5 –этажное здание</w:t>
            </w:r>
          </w:p>
        </w:tc>
      </w:tr>
      <w:tr w:rsidR="003C57E1" w:rsidRPr="00E724F9" w:rsidTr="00E724F9">
        <w:trPr>
          <w:trHeight w:val="286"/>
          <w:jc w:val="center"/>
        </w:trPr>
        <w:tc>
          <w:tcPr>
            <w:tcW w:w="1929" w:type="pct"/>
            <w:vAlign w:val="center"/>
          </w:tcPr>
          <w:p w:rsidR="003C57E1" w:rsidRPr="00E724F9" w:rsidRDefault="003C57E1" w:rsidP="006A1E2E">
            <w:pPr>
              <w:suppressAutoHyphens/>
              <w:spacing w:line="240" w:lineRule="auto"/>
              <w:ind w:firstLine="0"/>
              <w:jc w:val="center"/>
              <w:rPr>
                <w:sz w:val="20"/>
                <w:szCs w:val="20"/>
              </w:rPr>
            </w:pPr>
            <w:r w:rsidRPr="00E724F9">
              <w:rPr>
                <w:color w:val="000000"/>
                <w:spacing w:val="3"/>
                <w:sz w:val="20"/>
                <w:szCs w:val="20"/>
              </w:rPr>
              <w:t>Ожоги III степени</w:t>
            </w:r>
          </w:p>
        </w:tc>
        <w:tc>
          <w:tcPr>
            <w:tcW w:w="857"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49</w:t>
            </w:r>
          </w:p>
        </w:tc>
        <w:tc>
          <w:tcPr>
            <w:tcW w:w="786"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3,54</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8,37</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12,24</w:t>
            </w:r>
          </w:p>
        </w:tc>
      </w:tr>
      <w:tr w:rsidR="003C57E1" w:rsidRPr="00E724F9" w:rsidTr="00E724F9">
        <w:trPr>
          <w:trHeight w:val="350"/>
          <w:jc w:val="center"/>
        </w:trPr>
        <w:tc>
          <w:tcPr>
            <w:tcW w:w="1929" w:type="pct"/>
            <w:vAlign w:val="center"/>
          </w:tcPr>
          <w:p w:rsidR="003C57E1" w:rsidRPr="00E724F9" w:rsidRDefault="003C57E1" w:rsidP="006A1E2E">
            <w:pPr>
              <w:suppressAutoHyphens/>
              <w:spacing w:line="240" w:lineRule="auto"/>
              <w:ind w:firstLine="0"/>
              <w:jc w:val="center"/>
              <w:rPr>
                <w:sz w:val="20"/>
                <w:szCs w:val="20"/>
              </w:rPr>
            </w:pPr>
            <w:r w:rsidRPr="00E724F9">
              <w:rPr>
                <w:color w:val="000000"/>
                <w:spacing w:val="2"/>
                <w:sz w:val="20"/>
                <w:szCs w:val="20"/>
              </w:rPr>
              <w:t>Ожоги II степени</w:t>
            </w:r>
          </w:p>
        </w:tc>
        <w:tc>
          <w:tcPr>
            <w:tcW w:w="857"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27.4</w:t>
            </w:r>
          </w:p>
        </w:tc>
        <w:tc>
          <w:tcPr>
            <w:tcW w:w="786"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4,74</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11,2</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16,4</w:t>
            </w:r>
          </w:p>
        </w:tc>
      </w:tr>
      <w:tr w:rsidR="003C57E1" w:rsidRPr="00E724F9" w:rsidTr="00E724F9">
        <w:trPr>
          <w:trHeight w:val="230"/>
          <w:jc w:val="center"/>
        </w:trPr>
        <w:tc>
          <w:tcPr>
            <w:tcW w:w="1929" w:type="pct"/>
            <w:vAlign w:val="center"/>
          </w:tcPr>
          <w:p w:rsidR="003C57E1" w:rsidRPr="00E724F9" w:rsidRDefault="003C57E1" w:rsidP="006A1E2E">
            <w:pPr>
              <w:suppressAutoHyphens/>
              <w:spacing w:line="240" w:lineRule="auto"/>
              <w:ind w:firstLine="0"/>
              <w:jc w:val="center"/>
              <w:rPr>
                <w:sz w:val="20"/>
                <w:szCs w:val="20"/>
              </w:rPr>
            </w:pPr>
            <w:r w:rsidRPr="00E724F9">
              <w:rPr>
                <w:color w:val="000000"/>
                <w:spacing w:val="3"/>
                <w:sz w:val="20"/>
                <w:szCs w:val="20"/>
              </w:rPr>
              <w:t>Ожоги I степени</w:t>
            </w:r>
          </w:p>
        </w:tc>
        <w:tc>
          <w:tcPr>
            <w:tcW w:w="857"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9.6</w:t>
            </w:r>
          </w:p>
        </w:tc>
        <w:tc>
          <w:tcPr>
            <w:tcW w:w="786"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8,0</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18,93</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27,66</w:t>
            </w:r>
          </w:p>
        </w:tc>
      </w:tr>
      <w:tr w:rsidR="003C57E1" w:rsidRPr="00E724F9" w:rsidTr="00E724F9">
        <w:trPr>
          <w:jc w:val="center"/>
        </w:trPr>
        <w:tc>
          <w:tcPr>
            <w:tcW w:w="1929" w:type="pct"/>
            <w:vAlign w:val="center"/>
          </w:tcPr>
          <w:p w:rsidR="003C57E1" w:rsidRPr="00E724F9" w:rsidRDefault="003C57E1" w:rsidP="006A1E2E">
            <w:pPr>
              <w:suppressAutoHyphens/>
              <w:spacing w:line="240" w:lineRule="auto"/>
              <w:ind w:firstLine="0"/>
              <w:jc w:val="center"/>
              <w:rPr>
                <w:sz w:val="20"/>
                <w:szCs w:val="20"/>
              </w:rPr>
            </w:pPr>
            <w:r w:rsidRPr="00E724F9">
              <w:rPr>
                <w:color w:val="000000"/>
                <w:spacing w:val="3"/>
                <w:sz w:val="20"/>
                <w:szCs w:val="20"/>
              </w:rPr>
              <w:lastRenderedPageBreak/>
              <w:t xml:space="preserve">Болевой порог (болезненные           </w:t>
            </w:r>
            <w:r w:rsidRPr="00E724F9">
              <w:rPr>
                <w:color w:val="000000"/>
                <w:spacing w:val="5"/>
                <w:sz w:val="20"/>
                <w:szCs w:val="20"/>
              </w:rPr>
              <w:t xml:space="preserve">ощущения   на  коже  и </w:t>
            </w:r>
            <w:r w:rsidRPr="00E724F9">
              <w:rPr>
                <w:color w:val="000000"/>
                <w:spacing w:val="-1"/>
                <w:sz w:val="20"/>
                <w:szCs w:val="20"/>
              </w:rPr>
              <w:t>слизистых)</w:t>
            </w:r>
          </w:p>
        </w:tc>
        <w:tc>
          <w:tcPr>
            <w:tcW w:w="857"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1.4</w:t>
            </w:r>
          </w:p>
        </w:tc>
        <w:tc>
          <w:tcPr>
            <w:tcW w:w="786"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21,0</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49,61</w:t>
            </w:r>
          </w:p>
        </w:tc>
        <w:tc>
          <w:tcPr>
            <w:tcW w:w="714" w:type="pct"/>
            <w:vAlign w:val="center"/>
          </w:tcPr>
          <w:p w:rsidR="003C57E1" w:rsidRPr="00E724F9" w:rsidRDefault="003C57E1" w:rsidP="006A1E2E">
            <w:pPr>
              <w:suppressAutoHyphens/>
              <w:spacing w:line="240" w:lineRule="auto"/>
              <w:ind w:firstLine="0"/>
              <w:jc w:val="center"/>
              <w:rPr>
                <w:sz w:val="20"/>
                <w:szCs w:val="20"/>
              </w:rPr>
            </w:pPr>
            <w:r w:rsidRPr="00E724F9">
              <w:rPr>
                <w:sz w:val="20"/>
                <w:szCs w:val="20"/>
              </w:rPr>
              <w:t>72,5</w:t>
            </w:r>
          </w:p>
        </w:tc>
      </w:tr>
    </w:tbl>
    <w:p w:rsidR="003C57E1" w:rsidRDefault="003C57E1" w:rsidP="006A1E2E">
      <w:pPr>
        <w:keepNext/>
        <w:shd w:val="clear" w:color="auto" w:fill="FFFFFF"/>
        <w:spacing w:line="240" w:lineRule="auto"/>
        <w:ind w:right="10"/>
        <w:jc w:val="center"/>
        <w:rPr>
          <w:b/>
          <w:color w:val="000000"/>
        </w:rPr>
      </w:pPr>
    </w:p>
    <w:p w:rsidR="003C57E1" w:rsidRPr="00C66239" w:rsidRDefault="003C57E1" w:rsidP="006A1E2E">
      <w:pPr>
        <w:keepNext/>
        <w:shd w:val="clear" w:color="auto" w:fill="FFFFFF"/>
        <w:spacing w:line="240" w:lineRule="auto"/>
        <w:ind w:firstLine="0"/>
        <w:jc w:val="center"/>
        <w:rPr>
          <w:b/>
          <w:color w:val="000000"/>
        </w:rPr>
      </w:pPr>
      <w:r w:rsidRPr="00C66239">
        <w:rPr>
          <w:b/>
          <w:color w:val="000000"/>
        </w:rPr>
        <w:t>Расчет зон поражения людей в зависимости от ин</w:t>
      </w:r>
      <w:r w:rsidR="00E724F9">
        <w:rPr>
          <w:b/>
          <w:color w:val="000000"/>
        </w:rPr>
        <w:t>тенсивности теплового излучения</w:t>
      </w:r>
    </w:p>
    <w:p w:rsidR="00EF028C" w:rsidRPr="00C66239" w:rsidRDefault="00EF028C" w:rsidP="006A1E2E">
      <w:pPr>
        <w:keepNext/>
        <w:shd w:val="clear" w:color="auto" w:fill="FFFFFF"/>
        <w:spacing w:line="240" w:lineRule="auto"/>
        <w:ind w:right="10"/>
        <w:jc w:val="center"/>
        <w:rPr>
          <w:b/>
          <w:color w:val="000000"/>
        </w:rPr>
      </w:pPr>
    </w:p>
    <w:p w:rsidR="00EF028C" w:rsidRPr="00E80D54" w:rsidRDefault="00EF028C" w:rsidP="006A1E2E">
      <w:pPr>
        <w:numPr>
          <w:ilvl w:val="0"/>
          <w:numId w:val="26"/>
        </w:numPr>
        <w:tabs>
          <w:tab w:val="clear" w:pos="720"/>
          <w:tab w:val="num" w:pos="0"/>
        </w:tabs>
        <w:suppressAutoHyphens/>
        <w:spacing w:line="240" w:lineRule="auto"/>
        <w:ind w:left="0" w:firstLine="851"/>
        <w:rPr>
          <w:color w:val="000000"/>
        </w:rPr>
      </w:pPr>
      <w:r w:rsidRPr="00C66239">
        <w:rPr>
          <w:color w:val="000000"/>
        </w:rPr>
        <w:t>Расчет выполнен по учебно-методическому пособию "Безопасность в чрезвычайных ситуациях. Прогнозирование и оценка обстановки при чрезвычайных ситуациях</w:t>
      </w:r>
      <w:proofErr w:type="gramStart"/>
      <w:r w:rsidRPr="00C66239">
        <w:rPr>
          <w:color w:val="000000"/>
        </w:rPr>
        <w:t xml:space="preserve">." - </w:t>
      </w:r>
      <w:proofErr w:type="gramEnd"/>
      <w:r w:rsidRPr="00C66239">
        <w:rPr>
          <w:color w:val="000000"/>
        </w:rPr>
        <w:t xml:space="preserve">М.: Изд-во "Учеба", 2004. </w:t>
      </w:r>
      <w:r w:rsidRPr="00E80D54">
        <w:rPr>
          <w:color w:val="000000"/>
        </w:rPr>
        <w:t xml:space="preserve">Авторы Б.С.Мастрюков, Т.И. </w:t>
      </w:r>
      <w:proofErr w:type="spellStart"/>
      <w:r w:rsidRPr="00E80D54">
        <w:rPr>
          <w:color w:val="000000"/>
        </w:rPr>
        <w:t>Овчинникова</w:t>
      </w:r>
      <w:proofErr w:type="spellEnd"/>
      <w:r w:rsidRPr="00E80D54">
        <w:rPr>
          <w:color w:val="000000"/>
        </w:rPr>
        <w:t>.</w:t>
      </w:r>
    </w:p>
    <w:p w:rsidR="00EF028C" w:rsidRPr="00C66239" w:rsidRDefault="00EF028C" w:rsidP="006A1E2E">
      <w:pPr>
        <w:shd w:val="clear" w:color="auto" w:fill="FFFFFF"/>
        <w:suppressAutoHyphens/>
        <w:spacing w:line="240" w:lineRule="auto"/>
        <w:ind w:firstLine="851"/>
        <w:rPr>
          <w:color w:val="000000"/>
        </w:rPr>
      </w:pPr>
      <w:r w:rsidRPr="00C66239">
        <w:rPr>
          <w:color w:val="000000"/>
        </w:rPr>
        <w:t xml:space="preserve">Протяженность зон теплового воздействия </w:t>
      </w:r>
      <w:r w:rsidRPr="00E80D54">
        <w:rPr>
          <w:color w:val="000000"/>
        </w:rPr>
        <w:t>R</w:t>
      </w:r>
      <w:r w:rsidRPr="00C66239">
        <w:rPr>
          <w:color w:val="000000"/>
        </w:rPr>
        <w:t xml:space="preserve"> при пожаре в здании:</w:t>
      </w:r>
    </w:p>
    <w:p w:rsidR="00EF028C" w:rsidRPr="00EF028C" w:rsidRDefault="00EF028C" w:rsidP="006A1E2E">
      <w:pPr>
        <w:shd w:val="clear" w:color="auto" w:fill="FFFFFF"/>
        <w:suppressAutoHyphens/>
        <w:spacing w:line="240" w:lineRule="auto"/>
        <w:ind w:right="10" w:firstLine="539"/>
        <w:jc w:val="center"/>
        <w:rPr>
          <w:i/>
          <w:color w:val="000000"/>
        </w:rPr>
      </w:pPr>
      <w:r w:rsidRPr="00EF028C">
        <w:rPr>
          <w:i/>
          <w:color w:val="000000"/>
        </w:rPr>
        <w:t>R = 0,28 R*(</w:t>
      </w:r>
      <w:proofErr w:type="spellStart"/>
      <w:proofErr w:type="gramStart"/>
      <w:r w:rsidRPr="00EF028C">
        <w:rPr>
          <w:i/>
          <w:color w:val="000000"/>
        </w:rPr>
        <w:t>q</w:t>
      </w:r>
      <w:proofErr w:type="gramEnd"/>
      <w:r w:rsidRPr="00EF028C">
        <w:rPr>
          <w:i/>
          <w:color w:val="000000"/>
        </w:rPr>
        <w:t>соб</w:t>
      </w:r>
      <w:proofErr w:type="spellEnd"/>
      <w:r w:rsidRPr="00EF028C">
        <w:rPr>
          <w:i/>
          <w:color w:val="000000"/>
        </w:rPr>
        <w:t>./</w:t>
      </w:r>
      <w:proofErr w:type="spellStart"/>
      <w:r w:rsidRPr="00EF028C">
        <w:rPr>
          <w:i/>
          <w:color w:val="000000"/>
        </w:rPr>
        <w:t>qкр</w:t>
      </w:r>
      <w:proofErr w:type="spellEnd"/>
      <w:r w:rsidRPr="00EF028C">
        <w:rPr>
          <w:i/>
          <w:color w:val="000000"/>
        </w:rPr>
        <w:t xml:space="preserve">) </w:t>
      </w:r>
      <w:r w:rsidRPr="00EF028C">
        <w:rPr>
          <w:i/>
          <w:color w:val="000000"/>
          <w:vertAlign w:val="superscript"/>
        </w:rPr>
        <w:t>0,5</w:t>
      </w:r>
    </w:p>
    <w:p w:rsidR="00EF028C" w:rsidRPr="00C66239" w:rsidRDefault="00EF028C" w:rsidP="006A1E2E">
      <w:pPr>
        <w:shd w:val="clear" w:color="auto" w:fill="FFFFFF"/>
        <w:suppressAutoHyphens/>
        <w:spacing w:line="240" w:lineRule="auto"/>
        <w:ind w:right="10" w:firstLine="539"/>
        <w:rPr>
          <w:color w:val="000000"/>
        </w:rPr>
      </w:pPr>
      <w:r w:rsidRPr="00C66239">
        <w:rPr>
          <w:color w:val="000000"/>
        </w:rPr>
        <w:t xml:space="preserve">где: </w:t>
      </w:r>
    </w:p>
    <w:p w:rsidR="00EF028C" w:rsidRPr="00EF028C" w:rsidRDefault="00EF028C" w:rsidP="006A1E2E">
      <w:pPr>
        <w:shd w:val="clear" w:color="auto" w:fill="FFFFFF"/>
        <w:suppressAutoHyphens/>
        <w:spacing w:line="240" w:lineRule="auto"/>
        <w:ind w:right="10" w:firstLine="539"/>
        <w:rPr>
          <w:i/>
          <w:color w:val="000000"/>
          <w:vertAlign w:val="subscript"/>
        </w:rPr>
      </w:pPr>
      <w:proofErr w:type="spellStart"/>
      <w:r w:rsidRPr="00EF028C">
        <w:rPr>
          <w:i/>
          <w:color w:val="000000"/>
        </w:rPr>
        <w:t>q</w:t>
      </w:r>
      <w:r w:rsidRPr="00EF028C">
        <w:rPr>
          <w:i/>
          <w:color w:val="000000"/>
          <w:vertAlign w:val="subscript"/>
        </w:rPr>
        <w:t>соб</w:t>
      </w:r>
      <w:proofErr w:type="spellEnd"/>
      <w:r w:rsidRPr="00C66239">
        <w:rPr>
          <w:color w:val="000000"/>
        </w:rPr>
        <w:t xml:space="preserve"> – плотность потока собственного излучения пламени пожара кВт/м</w:t>
      </w:r>
      <w:proofErr w:type="gramStart"/>
      <w:r w:rsidRPr="00C66239">
        <w:rPr>
          <w:color w:val="000000"/>
          <w:vertAlign w:val="superscript"/>
        </w:rPr>
        <w:t>2</w:t>
      </w:r>
      <w:proofErr w:type="gramEnd"/>
      <w:r w:rsidRPr="00C66239">
        <w:rPr>
          <w:color w:val="000000"/>
        </w:rPr>
        <w:t xml:space="preserve">. Зависит от теплотехнических характеристик материалов и веществ. Принимаем </w:t>
      </w:r>
      <w:proofErr w:type="spellStart"/>
      <w:r w:rsidRPr="00EF028C">
        <w:rPr>
          <w:i/>
          <w:color w:val="000000"/>
        </w:rPr>
        <w:t>q</w:t>
      </w:r>
      <w:r w:rsidRPr="00EF028C">
        <w:rPr>
          <w:i/>
          <w:color w:val="000000"/>
          <w:vertAlign w:val="subscript"/>
        </w:rPr>
        <w:t>соб</w:t>
      </w:r>
      <w:proofErr w:type="spellEnd"/>
      <w:r w:rsidRPr="00EF028C">
        <w:rPr>
          <w:i/>
          <w:color w:val="000000"/>
          <w:vertAlign w:val="subscript"/>
        </w:rPr>
        <w:t xml:space="preserve"> </w:t>
      </w:r>
      <w:r w:rsidRPr="00EF028C">
        <w:rPr>
          <w:i/>
          <w:color w:val="000000"/>
        </w:rPr>
        <w:t xml:space="preserve"> = 260 кВт/м</w:t>
      </w:r>
      <w:proofErr w:type="gramStart"/>
      <w:r w:rsidRPr="00EF028C">
        <w:rPr>
          <w:i/>
          <w:color w:val="000000"/>
          <w:vertAlign w:val="superscript"/>
        </w:rPr>
        <w:t>2</w:t>
      </w:r>
      <w:proofErr w:type="gramEnd"/>
      <w:r w:rsidRPr="00EF028C">
        <w:rPr>
          <w:i/>
          <w:color w:val="000000"/>
        </w:rPr>
        <w:t>.</w:t>
      </w:r>
      <w:r w:rsidRPr="00EF028C">
        <w:rPr>
          <w:i/>
          <w:color w:val="000000"/>
          <w:vertAlign w:val="subscript"/>
        </w:rPr>
        <w:tab/>
      </w:r>
    </w:p>
    <w:p w:rsidR="00EF028C" w:rsidRPr="00C66239" w:rsidRDefault="00EF028C" w:rsidP="006A1E2E">
      <w:pPr>
        <w:shd w:val="clear" w:color="auto" w:fill="FFFFFF"/>
        <w:tabs>
          <w:tab w:val="left" w:pos="4410"/>
        </w:tabs>
        <w:suppressAutoHyphens/>
        <w:spacing w:line="240" w:lineRule="auto"/>
        <w:ind w:right="10" w:firstLine="539"/>
        <w:rPr>
          <w:color w:val="000000"/>
        </w:rPr>
      </w:pPr>
      <w:proofErr w:type="spellStart"/>
      <w:r w:rsidRPr="00EF028C">
        <w:rPr>
          <w:i/>
          <w:color w:val="000000"/>
        </w:rPr>
        <w:t>q</w:t>
      </w:r>
      <w:r w:rsidRPr="00EF028C">
        <w:rPr>
          <w:i/>
          <w:color w:val="000000"/>
          <w:vertAlign w:val="subscript"/>
        </w:rPr>
        <w:t>кр</w:t>
      </w:r>
      <w:proofErr w:type="spellEnd"/>
      <w:r w:rsidRPr="00C66239">
        <w:rPr>
          <w:color w:val="000000"/>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proofErr w:type="gramStart"/>
      <w:r w:rsidRPr="00C66239">
        <w:rPr>
          <w:color w:val="000000"/>
          <w:vertAlign w:val="superscript"/>
        </w:rPr>
        <w:t>2</w:t>
      </w:r>
      <w:proofErr w:type="gramEnd"/>
      <w:r w:rsidRPr="00C66239">
        <w:rPr>
          <w:color w:val="000000"/>
        </w:rPr>
        <w:t xml:space="preserve">).для нашего расчета возьмем данные из таблицы </w:t>
      </w:r>
      <w:r>
        <w:rPr>
          <w:color w:val="000000"/>
        </w:rPr>
        <w:t>10</w:t>
      </w:r>
      <w:r w:rsidRPr="00C66239">
        <w:rPr>
          <w:color w:val="000000"/>
        </w:rPr>
        <w:t>.</w:t>
      </w:r>
    </w:p>
    <w:p w:rsidR="00EF028C" w:rsidRPr="00C66239" w:rsidRDefault="00EF028C" w:rsidP="006A1E2E">
      <w:pPr>
        <w:shd w:val="clear" w:color="auto" w:fill="FFFFFF"/>
        <w:tabs>
          <w:tab w:val="left" w:pos="4410"/>
        </w:tabs>
        <w:suppressAutoHyphens/>
        <w:spacing w:line="240" w:lineRule="auto"/>
        <w:ind w:right="10" w:firstLine="539"/>
        <w:jc w:val="center"/>
        <w:rPr>
          <w:color w:val="000000"/>
        </w:rPr>
      </w:pPr>
      <w:r w:rsidRPr="00C66239">
        <w:rPr>
          <w:color w:val="000000"/>
        </w:rPr>
        <w:t>Приведенный размер очага горения рассчитывается по формуле:</w:t>
      </w:r>
    </w:p>
    <w:p w:rsidR="00EF028C" w:rsidRPr="00EF028C" w:rsidRDefault="00EF028C" w:rsidP="006A1E2E">
      <w:pPr>
        <w:shd w:val="clear" w:color="auto" w:fill="FFFFFF"/>
        <w:tabs>
          <w:tab w:val="left" w:pos="4410"/>
        </w:tabs>
        <w:suppressAutoHyphens/>
        <w:spacing w:line="240" w:lineRule="auto"/>
        <w:ind w:right="10" w:firstLine="539"/>
        <w:jc w:val="center"/>
        <w:rPr>
          <w:i/>
          <w:color w:val="000000"/>
        </w:rPr>
      </w:pPr>
      <w:r w:rsidRPr="00EF028C">
        <w:rPr>
          <w:i/>
          <w:color w:val="000000"/>
        </w:rPr>
        <w:t xml:space="preserve">      R* =  </w:t>
      </w:r>
      <w:proofErr w:type="spellStart"/>
      <w:r w:rsidRPr="00EF028C">
        <w:rPr>
          <w:i/>
          <w:color w:val="000000"/>
        </w:rPr>
        <w:t>√</w:t>
      </w:r>
      <w:proofErr w:type="spellEnd"/>
      <w:r w:rsidRPr="00EF028C">
        <w:rPr>
          <w:i/>
          <w:color w:val="000000"/>
        </w:rPr>
        <w:t xml:space="preserve"> L×H</w:t>
      </w:r>
    </w:p>
    <w:p w:rsidR="00EF028C" w:rsidRPr="00C66239" w:rsidRDefault="00EF028C" w:rsidP="006A1E2E">
      <w:pPr>
        <w:shd w:val="clear" w:color="auto" w:fill="FFFFFF"/>
        <w:tabs>
          <w:tab w:val="left" w:pos="4410"/>
        </w:tabs>
        <w:suppressAutoHyphens/>
        <w:spacing w:line="240" w:lineRule="auto"/>
        <w:ind w:right="10" w:firstLine="539"/>
        <w:rPr>
          <w:color w:val="000000"/>
        </w:rPr>
      </w:pPr>
      <w:r w:rsidRPr="00C66239">
        <w:rPr>
          <w:color w:val="000000"/>
        </w:rPr>
        <w:t xml:space="preserve"> где:</w:t>
      </w:r>
    </w:p>
    <w:p w:rsidR="00EF028C" w:rsidRPr="00C66239" w:rsidRDefault="00EF028C" w:rsidP="006A1E2E">
      <w:pPr>
        <w:shd w:val="clear" w:color="auto" w:fill="FFFFFF"/>
        <w:tabs>
          <w:tab w:val="left" w:pos="4410"/>
        </w:tabs>
        <w:suppressAutoHyphens/>
        <w:spacing w:line="240" w:lineRule="auto"/>
        <w:ind w:right="10" w:firstLine="539"/>
        <w:rPr>
          <w:color w:val="000000"/>
        </w:rPr>
      </w:pPr>
      <w:r w:rsidRPr="00C66239">
        <w:rPr>
          <w:color w:val="000000"/>
        </w:rPr>
        <w:t xml:space="preserve"> </w:t>
      </w:r>
      <w:r w:rsidRPr="00EF028C">
        <w:rPr>
          <w:i/>
          <w:color w:val="000000"/>
        </w:rPr>
        <w:t>L</w:t>
      </w:r>
      <w:r w:rsidRPr="00C66239">
        <w:rPr>
          <w:color w:val="000000"/>
        </w:rPr>
        <w:t xml:space="preserve"> – длина здания, </w:t>
      </w:r>
      <w:r w:rsidRPr="00EF028C">
        <w:rPr>
          <w:i/>
          <w:color w:val="000000"/>
        </w:rPr>
        <w:t>H</w:t>
      </w:r>
      <w:r w:rsidRPr="00C66239">
        <w:rPr>
          <w:color w:val="000000"/>
        </w:rPr>
        <w:t xml:space="preserve"> – его высота.</w:t>
      </w:r>
    </w:p>
    <w:p w:rsidR="00EF028C" w:rsidRPr="00EF028C" w:rsidRDefault="00EF028C" w:rsidP="006A1E2E">
      <w:pPr>
        <w:shd w:val="clear" w:color="auto" w:fill="FFFFFF"/>
        <w:tabs>
          <w:tab w:val="left" w:pos="4410"/>
        </w:tabs>
        <w:suppressAutoHyphens/>
        <w:spacing w:line="240" w:lineRule="auto"/>
        <w:ind w:right="10" w:firstLine="539"/>
        <w:rPr>
          <w:i/>
          <w:color w:val="000000"/>
        </w:rPr>
      </w:pPr>
      <w:r w:rsidRPr="00C66239">
        <w:rPr>
          <w:color w:val="000000"/>
        </w:rPr>
        <w:t xml:space="preserve">Для проектируемых зданий примем: а) 1-этажное: </w:t>
      </w:r>
      <w:r w:rsidRPr="00EF028C">
        <w:rPr>
          <w:i/>
          <w:color w:val="000000"/>
        </w:rPr>
        <w:t xml:space="preserve">L = </w:t>
      </w:r>
      <w:smartTag w:uri="urn:schemas-microsoft-com:office:smarttags" w:element="metricconverter">
        <w:smartTagPr>
          <w:attr w:name="ProductID" w:val="10 м"/>
        </w:smartTagPr>
        <w:r w:rsidRPr="00EF028C">
          <w:rPr>
            <w:i/>
            <w:color w:val="000000"/>
          </w:rPr>
          <w:t>10 м</w:t>
        </w:r>
      </w:smartTag>
      <w:r w:rsidRPr="00EF028C">
        <w:rPr>
          <w:i/>
          <w:color w:val="000000"/>
        </w:rPr>
        <w:t xml:space="preserve">; H = </w:t>
      </w:r>
      <w:smartTag w:uri="urn:schemas-microsoft-com:office:smarttags" w:element="metricconverter">
        <w:smartTagPr>
          <w:attr w:name="ProductID" w:val="3 м"/>
        </w:smartTagPr>
        <w:r w:rsidRPr="00EF028C">
          <w:rPr>
            <w:i/>
            <w:color w:val="000000"/>
          </w:rPr>
          <w:t>3 м</w:t>
        </w:r>
      </w:smartTag>
      <w:r w:rsidRPr="00C66239">
        <w:rPr>
          <w:color w:val="000000"/>
        </w:rPr>
        <w:t xml:space="preserve">.; б) 2-этажное: </w:t>
      </w:r>
      <w:r w:rsidRPr="00EF028C">
        <w:rPr>
          <w:i/>
          <w:color w:val="000000"/>
        </w:rPr>
        <w:t xml:space="preserve">L = </w:t>
      </w:r>
      <w:smartTag w:uri="urn:schemas-microsoft-com:office:smarttags" w:element="metricconverter">
        <w:smartTagPr>
          <w:attr w:name="ProductID" w:val="24 м"/>
        </w:smartTagPr>
        <w:r w:rsidRPr="00EF028C">
          <w:rPr>
            <w:i/>
            <w:color w:val="000000"/>
          </w:rPr>
          <w:t>24 м</w:t>
        </w:r>
      </w:smartTag>
      <w:r w:rsidRPr="00EF028C">
        <w:rPr>
          <w:i/>
          <w:color w:val="000000"/>
        </w:rPr>
        <w:t xml:space="preserve">; H = </w:t>
      </w:r>
      <w:smartTag w:uri="urn:schemas-microsoft-com:office:smarttags" w:element="metricconverter">
        <w:smartTagPr>
          <w:attr w:name="ProductID" w:val="7 м"/>
        </w:smartTagPr>
        <w:r w:rsidRPr="00EF028C">
          <w:rPr>
            <w:i/>
            <w:color w:val="000000"/>
          </w:rPr>
          <w:t>7 м</w:t>
        </w:r>
      </w:smartTag>
      <w:proofErr w:type="gramStart"/>
      <w:r w:rsidRPr="00C66239">
        <w:rPr>
          <w:color w:val="000000"/>
        </w:rPr>
        <w:t xml:space="preserve">.;. </w:t>
      </w:r>
      <w:proofErr w:type="gramEnd"/>
      <w:r w:rsidRPr="00C66239">
        <w:rPr>
          <w:color w:val="000000"/>
        </w:rPr>
        <w:t xml:space="preserve">в) 5-этажное: </w:t>
      </w:r>
      <w:r w:rsidRPr="00EF028C">
        <w:rPr>
          <w:i/>
          <w:color w:val="000000"/>
        </w:rPr>
        <w:t xml:space="preserve">L = </w:t>
      </w:r>
      <w:smartTag w:uri="urn:schemas-microsoft-com:office:smarttags" w:element="metricconverter">
        <w:smartTagPr>
          <w:attr w:name="ProductID" w:val="24 м"/>
        </w:smartTagPr>
        <w:r w:rsidRPr="00EF028C">
          <w:rPr>
            <w:i/>
            <w:color w:val="000000"/>
          </w:rPr>
          <w:t>24 м</w:t>
        </w:r>
      </w:smartTag>
      <w:r w:rsidRPr="00EF028C">
        <w:rPr>
          <w:i/>
          <w:color w:val="000000"/>
        </w:rPr>
        <w:t xml:space="preserve">; H = </w:t>
      </w:r>
      <w:smartTag w:uri="urn:schemas-microsoft-com:office:smarttags" w:element="metricconverter">
        <w:smartTagPr>
          <w:attr w:name="ProductID" w:val="15 м"/>
        </w:smartTagPr>
        <w:r w:rsidRPr="00EF028C">
          <w:rPr>
            <w:i/>
            <w:color w:val="000000"/>
          </w:rPr>
          <w:t>15 м</w:t>
        </w:r>
      </w:smartTag>
      <w:r w:rsidRPr="00EF028C">
        <w:rPr>
          <w:i/>
          <w:color w:val="000000"/>
        </w:rPr>
        <w:t>.</w:t>
      </w:r>
    </w:p>
    <w:p w:rsidR="00EF028C" w:rsidRPr="00C66239" w:rsidRDefault="00EF028C" w:rsidP="006A1E2E">
      <w:pPr>
        <w:shd w:val="clear" w:color="auto" w:fill="FFFFFF"/>
        <w:tabs>
          <w:tab w:val="left" w:pos="4410"/>
        </w:tabs>
        <w:suppressAutoHyphens/>
        <w:spacing w:line="240" w:lineRule="auto"/>
        <w:ind w:right="10" w:firstLine="539"/>
        <w:rPr>
          <w:color w:val="000000"/>
        </w:rPr>
      </w:pPr>
      <w:r w:rsidRPr="00C66239">
        <w:rPr>
          <w:color w:val="000000"/>
        </w:rPr>
        <w:t xml:space="preserve">Отсюда:   </w:t>
      </w:r>
      <w:r w:rsidRPr="00EF028C">
        <w:rPr>
          <w:i/>
          <w:color w:val="000000"/>
        </w:rPr>
        <w:t xml:space="preserve">R*а = </w:t>
      </w:r>
      <w:smartTag w:uri="urn:schemas-microsoft-com:office:smarttags" w:element="metricconverter">
        <w:smartTagPr>
          <w:attr w:name="ProductID" w:val="5,5 м"/>
        </w:smartTagPr>
        <w:r w:rsidRPr="00EF028C">
          <w:rPr>
            <w:i/>
            <w:color w:val="000000"/>
          </w:rPr>
          <w:t>5,5 м</w:t>
        </w:r>
      </w:smartTag>
      <w:r w:rsidRPr="00EF028C">
        <w:rPr>
          <w:i/>
          <w:color w:val="000000"/>
        </w:rPr>
        <w:t>;</w:t>
      </w:r>
      <w:proofErr w:type="gramStart"/>
      <w:r w:rsidRPr="00EF028C">
        <w:rPr>
          <w:i/>
          <w:color w:val="000000"/>
        </w:rPr>
        <w:t xml:space="preserve"> :</w:t>
      </w:r>
      <w:proofErr w:type="gramEnd"/>
      <w:r w:rsidRPr="00EF028C">
        <w:rPr>
          <w:i/>
          <w:color w:val="000000"/>
        </w:rPr>
        <w:t xml:space="preserve">   R*б = </w:t>
      </w:r>
      <w:smartTag w:uri="urn:schemas-microsoft-com:office:smarttags" w:element="metricconverter">
        <w:smartTagPr>
          <w:attr w:name="ProductID" w:val="13 м"/>
        </w:smartTagPr>
        <w:r w:rsidRPr="00EF028C">
          <w:rPr>
            <w:i/>
            <w:color w:val="000000"/>
          </w:rPr>
          <w:t>13 м</w:t>
        </w:r>
      </w:smartTag>
      <w:r w:rsidRPr="00EF028C">
        <w:rPr>
          <w:i/>
          <w:color w:val="000000"/>
        </w:rPr>
        <w:t xml:space="preserve">; :   R*в = </w:t>
      </w:r>
      <w:smartTag w:uri="urn:schemas-microsoft-com:office:smarttags" w:element="metricconverter">
        <w:smartTagPr>
          <w:attr w:name="ProductID" w:val="19 м"/>
        </w:smartTagPr>
        <w:r w:rsidRPr="00EF028C">
          <w:rPr>
            <w:i/>
            <w:color w:val="000000"/>
          </w:rPr>
          <w:t>19 м</w:t>
        </w:r>
      </w:smartTag>
      <w:r w:rsidRPr="00EF028C">
        <w:rPr>
          <w:i/>
          <w:color w:val="000000"/>
        </w:rPr>
        <w:t>.</w:t>
      </w:r>
    </w:p>
    <w:p w:rsidR="00EF028C" w:rsidRPr="00C66239" w:rsidRDefault="00EF028C" w:rsidP="006A1E2E">
      <w:pPr>
        <w:shd w:val="clear" w:color="auto" w:fill="FFFFFF"/>
        <w:tabs>
          <w:tab w:val="left" w:pos="4410"/>
        </w:tabs>
        <w:suppressAutoHyphens/>
        <w:spacing w:line="240" w:lineRule="auto"/>
        <w:ind w:right="10" w:firstLine="539"/>
        <w:rPr>
          <w:color w:val="000000"/>
        </w:rPr>
      </w:pPr>
      <w:r w:rsidRPr="00C66239">
        <w:rPr>
          <w:color w:val="000000"/>
        </w:rPr>
        <w:t>Используя имеющиеся данные, произведем расчет зон теплового поражения и занесем их в таблицу.</w:t>
      </w:r>
    </w:p>
    <w:p w:rsidR="00EF028C" w:rsidRPr="00E80D54" w:rsidRDefault="00EF028C" w:rsidP="006A1E2E">
      <w:pPr>
        <w:pStyle w:val="24"/>
        <w:suppressAutoHyphens/>
        <w:spacing w:after="0" w:line="240" w:lineRule="auto"/>
        <w:ind w:firstLine="539"/>
      </w:pPr>
      <w:proofErr w:type="gramStart"/>
      <w:r w:rsidRPr="00E80D54">
        <w:t>Люди</w:t>
      </w:r>
      <w:proofErr w:type="gramEnd"/>
      <w:r w:rsidRPr="00E80D54">
        <w:t xml:space="preserve"> находящиеся в пределах  зон представленных в таблице </w:t>
      </w:r>
      <w:r>
        <w:t xml:space="preserve"> </w:t>
      </w:r>
      <w:r w:rsidRPr="00E80D54">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E80D54">
          <w:t>1982 г</w:t>
        </w:r>
      </w:smartTag>
      <w:r w:rsidRPr="00E80D54">
        <w:t>.) обычно вдыхаемый человеком воздух содержит около 17,6 % кислорода (О</w:t>
      </w:r>
      <w:proofErr w:type="gramStart"/>
      <w:r w:rsidRPr="00E80D54">
        <w:rPr>
          <w:vertAlign w:val="subscript"/>
        </w:rPr>
        <w:t>2</w:t>
      </w:r>
      <w:proofErr w:type="gramEnd"/>
      <w:r w:rsidRPr="00E80D54">
        <w:t>) и около 4,4 % углекислоты (СО</w:t>
      </w:r>
      <w:r w:rsidRPr="00E80D54">
        <w:rPr>
          <w:vertAlign w:val="subscript"/>
        </w:rPr>
        <w:t>2</w:t>
      </w:r>
      <w:r w:rsidRPr="00E80D54">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EF028C" w:rsidRPr="00E80D54" w:rsidRDefault="00EF028C" w:rsidP="006A1E2E">
      <w:pPr>
        <w:pStyle w:val="24"/>
        <w:suppressAutoHyphens/>
        <w:spacing w:after="0" w:line="240" w:lineRule="auto"/>
        <w:ind w:firstLine="539"/>
      </w:pPr>
      <w:r w:rsidRPr="00E80D54">
        <w:t xml:space="preserve">Окись углерода (угарный газ) </w:t>
      </w:r>
      <w:proofErr w:type="gramStart"/>
      <w:r w:rsidRPr="00E80D54">
        <w:t>СО</w:t>
      </w:r>
      <w:proofErr w:type="gramEnd"/>
      <w:r w:rsidRPr="00E80D54">
        <w:t xml:space="preserve"> – бесцветный газ, без вкуса и запаха, горит, очень ядовит. При содержании </w:t>
      </w:r>
      <w:proofErr w:type="gramStart"/>
      <w:r w:rsidRPr="00E80D54">
        <w:t>СО</w:t>
      </w:r>
      <w:proofErr w:type="gramEnd"/>
      <w:r w:rsidRPr="00E80D54">
        <w:t xml:space="preserve"> </w:t>
      </w:r>
      <w:proofErr w:type="gramStart"/>
      <w:r w:rsidRPr="00E80D54">
        <w:t>в</w:t>
      </w:r>
      <w:proofErr w:type="gramEnd"/>
      <w:r w:rsidRPr="00E80D54">
        <w:t xml:space="preserve"> воздухе 0,1 %  пребывание человека в этой атмосфере в течение 45 минут вызывает слабое отравление и появляется легкая головная боль, тошнота и головокружение. При  пребывании в течение 45 минут в воздухе с содержанием 0,15 – 0,2 % окиси углерода наступает опасное отравление  и  человек  теряет  способность  двигаться.  При  содержании   </w:t>
      </w:r>
      <w:proofErr w:type="gramStart"/>
      <w:r w:rsidRPr="00E80D54">
        <w:t>СО</w:t>
      </w:r>
      <w:proofErr w:type="gramEnd"/>
      <w:r w:rsidRPr="00E80D54">
        <w:t xml:space="preserve">  </w:t>
      </w:r>
      <w:proofErr w:type="gramStart"/>
      <w:r w:rsidRPr="00E80D54">
        <w:t>в</w:t>
      </w:r>
      <w:proofErr w:type="gramEnd"/>
      <w:r w:rsidRPr="00E80D54">
        <w:t xml:space="preserve">  воздухе  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EF028C" w:rsidRDefault="00EF028C" w:rsidP="006A1E2E">
      <w:pPr>
        <w:pStyle w:val="24"/>
        <w:suppressAutoHyphens/>
        <w:spacing w:after="0" w:line="240" w:lineRule="auto"/>
        <w:ind w:firstLine="539"/>
        <w:rPr>
          <w:bCs/>
          <w:color w:val="000000"/>
          <w:spacing w:val="-1"/>
        </w:rPr>
      </w:pPr>
      <w:proofErr w:type="gramStart"/>
      <w:r w:rsidRPr="00E80D54">
        <w:t xml:space="preserve">Оценка параметров внешней среды при пожаре и ее воздействие на людей приведены на </w:t>
      </w:r>
      <w:r w:rsidRPr="00E80D54">
        <w:rPr>
          <w:color w:val="000000"/>
          <w:spacing w:val="-1"/>
        </w:rPr>
        <w:t>рис</w:t>
      </w:r>
      <w:r>
        <w:rPr>
          <w:color w:val="000000"/>
          <w:spacing w:val="-1"/>
        </w:rPr>
        <w:t>унке 4</w:t>
      </w:r>
      <w:r w:rsidRPr="00E80D54">
        <w:rPr>
          <w:bCs/>
          <w:color w:val="000000"/>
          <w:spacing w:val="-1"/>
        </w:rPr>
        <w:t>.</w:t>
      </w:r>
      <w:proofErr w:type="gramEnd"/>
    </w:p>
    <w:p w:rsidR="00E724F9" w:rsidRPr="00E724F9" w:rsidRDefault="003C57E1" w:rsidP="006A1E2E">
      <w:pPr>
        <w:pStyle w:val="24"/>
        <w:keepNext/>
        <w:spacing w:after="0" w:line="240" w:lineRule="auto"/>
        <w:ind w:firstLine="540"/>
        <w:rPr>
          <w:b/>
          <w:sz w:val="20"/>
          <w:szCs w:val="20"/>
        </w:rPr>
      </w:pPr>
      <w:r w:rsidRPr="00E80D54">
        <w:lastRenderedPageBreak/>
        <w:tab/>
      </w:r>
      <w:r w:rsidRPr="00E724F9">
        <w:rPr>
          <w:b/>
        </w:rPr>
        <w:t xml:space="preserve">  </w:t>
      </w:r>
      <w:r w:rsidR="00E724F9" w:rsidRPr="00E724F9">
        <w:rPr>
          <w:b/>
          <w:sz w:val="20"/>
          <w:szCs w:val="20"/>
        </w:rPr>
        <w:t xml:space="preserve">Рисунок </w:t>
      </w:r>
      <w:r w:rsidR="000F2CBC" w:rsidRPr="00E724F9">
        <w:rPr>
          <w:b/>
          <w:sz w:val="20"/>
          <w:szCs w:val="20"/>
        </w:rPr>
        <w:fldChar w:fldCharType="begin"/>
      </w:r>
      <w:r w:rsidR="00E724F9" w:rsidRPr="00E724F9">
        <w:rPr>
          <w:b/>
          <w:sz w:val="20"/>
          <w:szCs w:val="20"/>
        </w:rPr>
        <w:instrText xml:space="preserve"> SEQ Рисунок \* ARABIC </w:instrText>
      </w:r>
      <w:r w:rsidR="000F2CBC" w:rsidRPr="00E724F9">
        <w:rPr>
          <w:b/>
          <w:sz w:val="20"/>
          <w:szCs w:val="20"/>
        </w:rPr>
        <w:fldChar w:fldCharType="separate"/>
      </w:r>
      <w:r w:rsidR="00B57A1F">
        <w:rPr>
          <w:b/>
          <w:noProof/>
          <w:sz w:val="20"/>
          <w:szCs w:val="20"/>
        </w:rPr>
        <w:t>5</w:t>
      </w:r>
      <w:r w:rsidR="000F2CBC" w:rsidRPr="00E724F9">
        <w:rPr>
          <w:b/>
          <w:sz w:val="20"/>
          <w:szCs w:val="20"/>
        </w:rPr>
        <w:fldChar w:fldCharType="end"/>
      </w:r>
      <w:r w:rsidR="00E724F9" w:rsidRPr="00E724F9">
        <w:rPr>
          <w:b/>
          <w:sz w:val="20"/>
          <w:szCs w:val="20"/>
        </w:rPr>
        <w:t xml:space="preserve">- </w:t>
      </w:r>
      <w:r w:rsidR="00E724F9" w:rsidRPr="00E724F9">
        <w:rPr>
          <w:b/>
          <w:bCs/>
          <w:spacing w:val="-1"/>
          <w:sz w:val="20"/>
          <w:szCs w:val="20"/>
        </w:rPr>
        <w:t>График для оценки воздействия окиси углерода на человека</w:t>
      </w:r>
    </w:p>
    <w:p w:rsidR="003C57E1" w:rsidRDefault="003C57E1" w:rsidP="006A1E2E">
      <w:pPr>
        <w:pStyle w:val="24"/>
        <w:suppressAutoHyphens/>
        <w:spacing w:after="0" w:line="240" w:lineRule="auto"/>
        <w:ind w:firstLine="539"/>
      </w:pPr>
      <w:r w:rsidRPr="003C57E1">
        <w:rPr>
          <w:noProof/>
          <w:lang w:eastAsia="ru-RU"/>
        </w:rPr>
        <w:drawing>
          <wp:inline distT="0" distB="0" distL="0" distR="0">
            <wp:extent cx="5784899" cy="4704203"/>
            <wp:effectExtent l="19050" t="0" r="6301" b="0"/>
            <wp:docPr id="3"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19"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r w:rsidRPr="00E80D54">
        <w:t xml:space="preserve">     </w:t>
      </w:r>
    </w:p>
    <w:p w:rsidR="008A59C2" w:rsidRDefault="008A59C2" w:rsidP="006A1E2E">
      <w:pPr>
        <w:pStyle w:val="24"/>
        <w:keepNext/>
        <w:spacing w:line="240" w:lineRule="auto"/>
        <w:ind w:right="362" w:firstLine="0"/>
      </w:pPr>
    </w:p>
    <w:p w:rsidR="008A59C2" w:rsidRPr="0031163A" w:rsidRDefault="008A59C2" w:rsidP="006A1E2E">
      <w:pPr>
        <w:pStyle w:val="24"/>
        <w:keepNext/>
        <w:spacing w:line="240" w:lineRule="auto"/>
        <w:ind w:right="362" w:firstLine="0"/>
      </w:pPr>
    </w:p>
    <w:p w:rsidR="003C57E1" w:rsidRPr="00E80D54" w:rsidRDefault="003C57E1" w:rsidP="006A1E2E">
      <w:pPr>
        <w:pStyle w:val="24"/>
        <w:suppressAutoHyphens/>
        <w:spacing w:after="0" w:line="240" w:lineRule="auto"/>
        <w:ind w:firstLine="851"/>
      </w:pPr>
      <w:r w:rsidRPr="00E724F9">
        <w:t>I</w:t>
      </w:r>
      <w:r w:rsidRPr="00E80D54">
        <w:t xml:space="preserve"> – симптомов отравления нет;  </w:t>
      </w:r>
    </w:p>
    <w:p w:rsidR="003C57E1" w:rsidRPr="00E80D54" w:rsidRDefault="003C57E1" w:rsidP="006A1E2E">
      <w:pPr>
        <w:pStyle w:val="24"/>
        <w:suppressAutoHyphens/>
        <w:spacing w:after="0" w:line="240" w:lineRule="auto"/>
        <w:ind w:firstLine="851"/>
      </w:pPr>
      <w:r w:rsidRPr="00E80D54">
        <w:rPr>
          <w:lang w:val="en-US"/>
        </w:rPr>
        <w:t>II</w:t>
      </w:r>
      <w:r w:rsidRPr="00E80D54">
        <w:t xml:space="preserve"> – легкое отравление: боль в области лба и затылка, быстро исчезающая на свежем воздухе</w:t>
      </w:r>
      <w:proofErr w:type="gramStart"/>
      <w:r w:rsidRPr="00E80D54">
        <w:t>,  возможно</w:t>
      </w:r>
      <w:proofErr w:type="gramEnd"/>
      <w:r w:rsidRPr="00E80D54">
        <w:t xml:space="preserve"> кратковременное обморочное состояние;   </w:t>
      </w:r>
    </w:p>
    <w:p w:rsidR="003C57E1" w:rsidRPr="00E80D54" w:rsidRDefault="003C57E1" w:rsidP="006A1E2E">
      <w:pPr>
        <w:pStyle w:val="24"/>
        <w:suppressAutoHyphens/>
        <w:spacing w:after="0" w:line="240" w:lineRule="auto"/>
        <w:ind w:firstLine="851"/>
      </w:pPr>
      <w:r w:rsidRPr="00E80D54">
        <w:rPr>
          <w:lang w:val="en-US"/>
        </w:rPr>
        <w:t>III</w:t>
      </w:r>
      <w:r w:rsidRPr="00E80D54">
        <w:t xml:space="preserve"> – отравление средней тяжести:  головная боль, тошнота, головокружение, наблюдаются провалы памяти;   </w:t>
      </w:r>
    </w:p>
    <w:p w:rsidR="003C57E1" w:rsidRPr="00E80D54" w:rsidRDefault="003C57E1" w:rsidP="006A1E2E">
      <w:pPr>
        <w:pStyle w:val="24"/>
        <w:suppressAutoHyphens/>
        <w:spacing w:after="0" w:line="240" w:lineRule="auto"/>
        <w:ind w:firstLine="851"/>
      </w:pPr>
      <w:r w:rsidRPr="00E80D54">
        <w:rPr>
          <w:lang w:val="en-US"/>
        </w:rPr>
        <w:t>IV</w:t>
      </w:r>
      <w:r w:rsidRPr="00E80D54">
        <w:t xml:space="preserve"> – тяжелое отравление:  рвота, потеря сознания, возможна остановка дыхания;   </w:t>
      </w:r>
    </w:p>
    <w:p w:rsidR="003C57E1" w:rsidRPr="00E80D54" w:rsidRDefault="003C57E1" w:rsidP="006A1E2E">
      <w:pPr>
        <w:pStyle w:val="24"/>
        <w:suppressAutoHyphens/>
        <w:spacing w:after="0" w:line="240" w:lineRule="auto"/>
        <w:ind w:firstLine="851"/>
      </w:pPr>
      <w:r w:rsidRPr="00E80D54">
        <w:rPr>
          <w:lang w:val="en-US"/>
        </w:rPr>
        <w:t>V</w:t>
      </w:r>
      <w:r w:rsidRPr="00E80D54">
        <w:t xml:space="preserve"> – </w:t>
      </w:r>
      <w:proofErr w:type="gramStart"/>
      <w:r w:rsidRPr="00E80D54">
        <w:t>отравление</w:t>
      </w:r>
      <w:proofErr w:type="gramEnd"/>
      <w:r w:rsidRPr="00E80D54">
        <w:t xml:space="preserve"> со смертельным исходом.</w:t>
      </w:r>
    </w:p>
    <w:p w:rsidR="003C57E1" w:rsidRPr="00E80D54" w:rsidRDefault="00E724F9" w:rsidP="006A1E2E">
      <w:pPr>
        <w:pStyle w:val="24"/>
        <w:suppressAutoHyphens/>
        <w:spacing w:after="0" w:line="240" w:lineRule="auto"/>
        <w:ind w:firstLine="851"/>
      </w:pPr>
      <w:r>
        <w:t>Примечани</w:t>
      </w:r>
      <w:r w:rsidR="003C57E1" w:rsidRPr="00E80D54">
        <w:t>е</w:t>
      </w:r>
      <w:r>
        <w:t xml:space="preserve">: </w:t>
      </w:r>
      <w:r w:rsidR="003C57E1" w:rsidRPr="00E80D54">
        <w:t xml:space="preserve"> Приведенные данные действительны при отсутствии во вдыхаемом воздухе других вредностей и температуре среды не выше 30</w:t>
      </w:r>
      <w:r w:rsidR="003C57E1" w:rsidRPr="00E80D54">
        <w:rPr>
          <w:vertAlign w:val="superscript"/>
        </w:rPr>
        <w:t>0</w:t>
      </w:r>
      <w:r w:rsidR="003C57E1" w:rsidRPr="00E80D54">
        <w:t>С.</w:t>
      </w:r>
    </w:p>
    <w:p w:rsidR="003C57E1" w:rsidRDefault="003C57E1" w:rsidP="006A1E2E">
      <w:pPr>
        <w:pStyle w:val="HTML"/>
        <w:keepNext/>
        <w:tabs>
          <w:tab w:val="clear" w:pos="916"/>
          <w:tab w:val="left" w:pos="540"/>
        </w:tabs>
        <w:suppressAutoHyphens/>
        <w:jc w:val="both"/>
        <w:rPr>
          <w:b/>
          <w:sz w:val="24"/>
          <w:szCs w:val="24"/>
        </w:rPr>
      </w:pPr>
    </w:p>
    <w:p w:rsidR="003C57E1" w:rsidRPr="000C1191" w:rsidRDefault="003C57E1" w:rsidP="006A1E2E">
      <w:pPr>
        <w:keepNext/>
        <w:widowControl w:val="0"/>
        <w:autoSpaceDE w:val="0"/>
        <w:autoSpaceDN w:val="0"/>
        <w:adjustRightInd w:val="0"/>
        <w:spacing w:line="240" w:lineRule="auto"/>
        <w:ind w:firstLine="851"/>
        <w:rPr>
          <w:b/>
        </w:rPr>
      </w:pPr>
      <w:r w:rsidRPr="000C1191">
        <w:rPr>
          <w:b/>
        </w:rPr>
        <w:t>Вывод.</w:t>
      </w:r>
    </w:p>
    <w:p w:rsidR="00355BAC" w:rsidRDefault="00355BAC" w:rsidP="006A1E2E">
      <w:pPr>
        <w:suppressAutoHyphens/>
        <w:autoSpaceDE w:val="0"/>
        <w:autoSpaceDN w:val="0"/>
        <w:adjustRightInd w:val="0"/>
        <w:spacing w:line="240" w:lineRule="auto"/>
        <w:ind w:firstLine="851"/>
        <w:rPr>
          <w:rFonts w:eastAsia="Calibri"/>
        </w:rPr>
      </w:pPr>
      <w:r w:rsidRPr="00497F47">
        <w:rPr>
          <w:rFonts w:eastAsia="Calibri"/>
        </w:rPr>
        <w:t xml:space="preserve">Средний уровень индивидуального риска при авариях на </w:t>
      </w:r>
      <w:proofErr w:type="spellStart"/>
      <w:r w:rsidRPr="00497F47">
        <w:rPr>
          <w:rFonts w:eastAsia="Calibri"/>
        </w:rPr>
        <w:t>взрыво</w:t>
      </w:r>
      <w:proofErr w:type="spellEnd"/>
      <w:r w:rsidRPr="00497F47">
        <w:rPr>
          <w:rFonts w:eastAsia="Calibri"/>
        </w:rPr>
        <w:t>- и пожароопасных объектах</w:t>
      </w:r>
      <w:r>
        <w:rPr>
          <w:rFonts w:eastAsia="Calibri"/>
        </w:rPr>
        <w:t>,</w:t>
      </w:r>
      <w:r w:rsidRPr="008577AE">
        <w:rPr>
          <w:rFonts w:eastAsia="Calibri"/>
        </w:rPr>
        <w:t xml:space="preserve"> </w:t>
      </w:r>
      <w:r w:rsidRPr="00497F47">
        <w:rPr>
          <w:rFonts w:eastAsia="Calibri"/>
        </w:rPr>
        <w:t xml:space="preserve"> составляет </w:t>
      </w:r>
      <w:r>
        <w:rPr>
          <w:rFonts w:eastAsia="Calibri"/>
        </w:rPr>
        <w:t>4</w:t>
      </w:r>
      <w:r w:rsidRPr="00497F47">
        <w:rPr>
          <w:rFonts w:eastAsia="Calibri"/>
        </w:rPr>
        <w:t>,5*10</w:t>
      </w:r>
      <w:r w:rsidRPr="00497F47">
        <w:rPr>
          <w:rFonts w:eastAsia="Calibri"/>
          <w:vertAlign w:val="superscript"/>
        </w:rPr>
        <w:t>-</w:t>
      </w:r>
      <w:r>
        <w:rPr>
          <w:rFonts w:eastAsia="Calibri"/>
          <w:vertAlign w:val="superscript"/>
        </w:rPr>
        <w:t>3</w:t>
      </w:r>
      <w:r w:rsidRPr="00497F47">
        <w:rPr>
          <w:rFonts w:eastAsia="Calibri"/>
        </w:rPr>
        <w:t xml:space="preserve"> 1/год для наиболее опасного и </w:t>
      </w:r>
      <w:r>
        <w:rPr>
          <w:rFonts w:eastAsia="Calibri"/>
        </w:rPr>
        <w:t>1.5</w:t>
      </w:r>
      <w:r w:rsidRPr="00497F47">
        <w:rPr>
          <w:rFonts w:eastAsia="Calibri"/>
        </w:rPr>
        <w:t>*10</w:t>
      </w:r>
      <w:r w:rsidRPr="00497F47">
        <w:rPr>
          <w:rFonts w:eastAsia="Calibri"/>
          <w:vertAlign w:val="superscript"/>
        </w:rPr>
        <w:t>-5</w:t>
      </w:r>
      <w:r w:rsidRPr="00497F47">
        <w:rPr>
          <w:rFonts w:eastAsia="Calibri"/>
        </w:rPr>
        <w:t xml:space="preserve"> 1/год для наиболее вероятного сценария развития ЧС.</w:t>
      </w:r>
    </w:p>
    <w:p w:rsidR="00355BAC" w:rsidRPr="00497F47" w:rsidRDefault="00355BAC" w:rsidP="006A1E2E">
      <w:pPr>
        <w:suppressAutoHyphens/>
        <w:autoSpaceDE w:val="0"/>
        <w:autoSpaceDN w:val="0"/>
        <w:adjustRightInd w:val="0"/>
        <w:spacing w:line="240" w:lineRule="auto"/>
        <w:ind w:firstLine="851"/>
        <w:rPr>
          <w:rFonts w:eastAsia="Calibri"/>
        </w:rPr>
      </w:pPr>
      <w:r>
        <w:rPr>
          <w:rFonts w:eastAsia="Calibri"/>
        </w:rPr>
        <w:t>Для территорий сельсовета,  расположенных в зонах воздействия поражающих факторов источников ЧС техногенного характера, уровень риска – условно приемлемый.</w:t>
      </w:r>
    </w:p>
    <w:p w:rsidR="00355BAC" w:rsidRPr="00497F47" w:rsidRDefault="00355BAC" w:rsidP="006A1E2E">
      <w:pPr>
        <w:suppressAutoHyphens/>
        <w:autoSpaceDE w:val="0"/>
        <w:autoSpaceDN w:val="0"/>
        <w:adjustRightInd w:val="0"/>
        <w:spacing w:line="240" w:lineRule="auto"/>
        <w:ind w:firstLine="851"/>
        <w:rPr>
          <w:rFonts w:eastAsia="Calibri"/>
        </w:rPr>
      </w:pPr>
      <w:r w:rsidRPr="00497F47">
        <w:rPr>
          <w:rFonts w:eastAsia="Calibri"/>
        </w:rPr>
        <w:t xml:space="preserve">Диаграмма социального риска (F/N) при авариях на </w:t>
      </w:r>
      <w:proofErr w:type="spellStart"/>
      <w:r w:rsidRPr="00497F47">
        <w:rPr>
          <w:rFonts w:eastAsia="Calibri"/>
        </w:rPr>
        <w:t>взрыво</w:t>
      </w:r>
      <w:proofErr w:type="spellEnd"/>
      <w:r w:rsidRPr="00497F47">
        <w:rPr>
          <w:rFonts w:eastAsia="Calibri"/>
        </w:rPr>
        <w:t xml:space="preserve">- и пожароопасных опасных объектах </w:t>
      </w:r>
      <w:r>
        <w:rPr>
          <w:rFonts w:eastAsia="Calibri"/>
        </w:rPr>
        <w:t>сельсовета</w:t>
      </w:r>
      <w:r w:rsidRPr="00497F47">
        <w:rPr>
          <w:rFonts w:eastAsia="Calibri"/>
        </w:rPr>
        <w:t xml:space="preserve"> представлена на рисунке </w:t>
      </w:r>
      <w:r w:rsidR="00E22BF2">
        <w:rPr>
          <w:rFonts w:eastAsia="Calibri"/>
        </w:rPr>
        <w:t>5</w:t>
      </w:r>
      <w:r w:rsidRPr="00497F47">
        <w:rPr>
          <w:rFonts w:eastAsia="Calibri"/>
        </w:rPr>
        <w:t xml:space="preserve">, диаграмма риска материальных потерь (F/G) - на рисунке </w:t>
      </w:r>
      <w:r w:rsidR="00E22BF2">
        <w:rPr>
          <w:rFonts w:eastAsia="Calibri"/>
        </w:rPr>
        <w:t>6</w:t>
      </w:r>
      <w:r w:rsidRPr="00497F47">
        <w:rPr>
          <w:rFonts w:eastAsia="Calibri"/>
        </w:rPr>
        <w:t xml:space="preserve">. </w:t>
      </w:r>
    </w:p>
    <w:p w:rsidR="00E724F9" w:rsidRPr="00021C9D" w:rsidRDefault="00E724F9" w:rsidP="006A1E2E">
      <w:pPr>
        <w:pStyle w:val="af6"/>
        <w:keepNext/>
        <w:suppressAutoHyphens/>
        <w:spacing w:after="0"/>
        <w:jc w:val="both"/>
        <w:rPr>
          <w:color w:val="auto"/>
          <w:sz w:val="20"/>
          <w:szCs w:val="20"/>
        </w:rPr>
      </w:pPr>
      <w:r w:rsidRPr="00021C9D">
        <w:rPr>
          <w:color w:val="auto"/>
          <w:sz w:val="20"/>
          <w:szCs w:val="20"/>
        </w:rPr>
        <w:lastRenderedPageBreak/>
        <w:t xml:space="preserve">Рисунок </w:t>
      </w:r>
      <w:r w:rsidR="000F2CBC" w:rsidRPr="00021C9D">
        <w:rPr>
          <w:color w:val="auto"/>
          <w:sz w:val="20"/>
          <w:szCs w:val="20"/>
        </w:rPr>
        <w:fldChar w:fldCharType="begin"/>
      </w:r>
      <w:r w:rsidRPr="00021C9D">
        <w:rPr>
          <w:color w:val="auto"/>
          <w:sz w:val="20"/>
          <w:szCs w:val="20"/>
        </w:rPr>
        <w:instrText xml:space="preserve"> SEQ Рисунок \* ARABIC </w:instrText>
      </w:r>
      <w:r w:rsidR="000F2CBC" w:rsidRPr="00021C9D">
        <w:rPr>
          <w:color w:val="auto"/>
          <w:sz w:val="20"/>
          <w:szCs w:val="20"/>
        </w:rPr>
        <w:fldChar w:fldCharType="separate"/>
      </w:r>
      <w:r w:rsidR="00B57A1F">
        <w:rPr>
          <w:noProof/>
          <w:color w:val="auto"/>
          <w:sz w:val="20"/>
          <w:szCs w:val="20"/>
        </w:rPr>
        <w:t>6</w:t>
      </w:r>
      <w:r w:rsidR="000F2CBC" w:rsidRPr="00021C9D">
        <w:rPr>
          <w:color w:val="auto"/>
          <w:sz w:val="20"/>
          <w:szCs w:val="20"/>
        </w:rPr>
        <w:fldChar w:fldCharType="end"/>
      </w:r>
      <w:r w:rsidRPr="00021C9D">
        <w:rPr>
          <w:color w:val="auto"/>
          <w:sz w:val="20"/>
          <w:szCs w:val="20"/>
        </w:rPr>
        <w:t xml:space="preserve"> Диаграмма социального риска (F/N) при авариях на </w:t>
      </w:r>
      <w:proofErr w:type="spellStart"/>
      <w:r w:rsidRPr="00021C9D">
        <w:rPr>
          <w:color w:val="auto"/>
          <w:sz w:val="20"/>
          <w:szCs w:val="20"/>
        </w:rPr>
        <w:t>взрыво</w:t>
      </w:r>
      <w:proofErr w:type="spellEnd"/>
      <w:r w:rsidRPr="00021C9D">
        <w:rPr>
          <w:color w:val="auto"/>
          <w:sz w:val="20"/>
          <w:szCs w:val="20"/>
        </w:rPr>
        <w:t>- и пожароопасных опасных объектах</w:t>
      </w:r>
    </w:p>
    <w:p w:rsidR="003C57E1" w:rsidRDefault="003C57E1" w:rsidP="006A1E2E">
      <w:pPr>
        <w:suppressAutoHyphens/>
        <w:autoSpaceDE w:val="0"/>
        <w:autoSpaceDN w:val="0"/>
        <w:adjustRightInd w:val="0"/>
        <w:spacing w:line="240" w:lineRule="auto"/>
        <w:ind w:firstLine="0"/>
        <w:jc w:val="center"/>
      </w:pPr>
      <w:r w:rsidRPr="00497F47">
        <w:object w:dxaOrig="10814" w:dyaOrig="5716">
          <v:shape id="_x0000_i1030" type="#_x0000_t75" style="width:453.5pt;height:239.4pt" o:ole="">
            <v:imagedata r:id="rId20" o:title=""/>
          </v:shape>
          <o:OLEObject Type="Embed" ProgID="MSPhotoEd.3" ShapeID="_x0000_i1030" DrawAspect="Content" ObjectID="_1534668334" r:id="rId21"/>
        </w:object>
      </w:r>
    </w:p>
    <w:p w:rsidR="00021C9D" w:rsidRPr="00021C9D" w:rsidRDefault="00021C9D" w:rsidP="006A1E2E">
      <w:pPr>
        <w:pStyle w:val="af6"/>
        <w:keepNext/>
        <w:suppressAutoHyphens/>
        <w:spacing w:after="0"/>
        <w:jc w:val="both"/>
        <w:rPr>
          <w:color w:val="auto"/>
          <w:sz w:val="20"/>
          <w:szCs w:val="20"/>
        </w:rPr>
      </w:pPr>
      <w:r w:rsidRPr="00021C9D">
        <w:rPr>
          <w:color w:val="auto"/>
          <w:sz w:val="20"/>
          <w:szCs w:val="20"/>
        </w:rPr>
        <w:t xml:space="preserve">Рисунок </w:t>
      </w:r>
      <w:r w:rsidR="000F2CBC" w:rsidRPr="00021C9D">
        <w:rPr>
          <w:color w:val="auto"/>
          <w:sz w:val="20"/>
          <w:szCs w:val="20"/>
        </w:rPr>
        <w:fldChar w:fldCharType="begin"/>
      </w:r>
      <w:r w:rsidRPr="00021C9D">
        <w:rPr>
          <w:color w:val="auto"/>
          <w:sz w:val="20"/>
          <w:szCs w:val="20"/>
        </w:rPr>
        <w:instrText xml:space="preserve"> SEQ Рисунок \* ARABIC </w:instrText>
      </w:r>
      <w:r w:rsidR="000F2CBC" w:rsidRPr="00021C9D">
        <w:rPr>
          <w:color w:val="auto"/>
          <w:sz w:val="20"/>
          <w:szCs w:val="20"/>
        </w:rPr>
        <w:fldChar w:fldCharType="separate"/>
      </w:r>
      <w:r w:rsidR="00B57A1F">
        <w:rPr>
          <w:noProof/>
          <w:color w:val="auto"/>
          <w:sz w:val="20"/>
          <w:szCs w:val="20"/>
        </w:rPr>
        <w:t>7</w:t>
      </w:r>
      <w:r w:rsidR="000F2CBC" w:rsidRPr="00021C9D">
        <w:rPr>
          <w:color w:val="auto"/>
          <w:sz w:val="20"/>
          <w:szCs w:val="20"/>
        </w:rPr>
        <w:fldChar w:fldCharType="end"/>
      </w:r>
      <w:r w:rsidRPr="00021C9D">
        <w:rPr>
          <w:color w:val="auto"/>
          <w:sz w:val="20"/>
          <w:szCs w:val="20"/>
        </w:rPr>
        <w:t xml:space="preserve"> Диаграмма риска материальных потерь (F/G) при авариях на </w:t>
      </w:r>
      <w:proofErr w:type="spellStart"/>
      <w:r w:rsidRPr="00021C9D">
        <w:rPr>
          <w:color w:val="auto"/>
          <w:sz w:val="20"/>
          <w:szCs w:val="20"/>
        </w:rPr>
        <w:t>взрыво</w:t>
      </w:r>
      <w:proofErr w:type="spellEnd"/>
      <w:r w:rsidRPr="00021C9D">
        <w:rPr>
          <w:color w:val="auto"/>
          <w:sz w:val="20"/>
          <w:szCs w:val="20"/>
        </w:rPr>
        <w:t>- и пожароопасных опасных объектах</w:t>
      </w:r>
    </w:p>
    <w:p w:rsidR="003C57E1" w:rsidRPr="00497F47" w:rsidRDefault="003C57E1" w:rsidP="006A1E2E">
      <w:pPr>
        <w:suppressAutoHyphens/>
        <w:autoSpaceDE w:val="0"/>
        <w:autoSpaceDN w:val="0"/>
        <w:adjustRightInd w:val="0"/>
        <w:spacing w:line="240" w:lineRule="auto"/>
        <w:ind w:firstLine="0"/>
        <w:jc w:val="center"/>
      </w:pPr>
      <w:r w:rsidRPr="00497F47">
        <w:object w:dxaOrig="10769" w:dyaOrig="5716">
          <v:shape id="_x0000_i1031" type="#_x0000_t75" style="width:452.55pt;height:240.3pt" o:ole="">
            <v:imagedata r:id="rId22" o:title=""/>
          </v:shape>
          <o:OLEObject Type="Embed" ProgID="MSPhotoEd.3" ShapeID="_x0000_i1031" DrawAspect="Content" ObjectID="_1534668335" r:id="rId23"/>
        </w:object>
      </w:r>
    </w:p>
    <w:p w:rsidR="003C57E1" w:rsidRPr="00497F47" w:rsidRDefault="003C57E1" w:rsidP="006A1E2E">
      <w:pPr>
        <w:keepNext/>
        <w:widowControl w:val="0"/>
        <w:autoSpaceDE w:val="0"/>
        <w:autoSpaceDN w:val="0"/>
        <w:adjustRightInd w:val="0"/>
        <w:spacing w:line="240" w:lineRule="auto"/>
        <w:rPr>
          <w:sz w:val="16"/>
          <w:szCs w:val="16"/>
        </w:rPr>
      </w:pPr>
    </w:p>
    <w:p w:rsidR="002A50D3" w:rsidRPr="00CF7D6F" w:rsidRDefault="002A50D3" w:rsidP="006A1E2E">
      <w:pPr>
        <w:pStyle w:val="2"/>
        <w:numPr>
          <w:ilvl w:val="0"/>
          <w:numId w:val="58"/>
        </w:numPr>
        <w:tabs>
          <w:tab w:val="left" w:pos="0"/>
          <w:tab w:val="left" w:pos="142"/>
        </w:tabs>
        <w:suppressAutoHyphens/>
        <w:spacing w:before="0" w:after="0"/>
        <w:jc w:val="center"/>
        <w:rPr>
          <w:rFonts w:ascii="Times New Roman" w:hAnsi="Times New Roman" w:cs="Times New Roman"/>
          <w:i w:val="0"/>
        </w:rPr>
      </w:pPr>
      <w:bookmarkStart w:id="97" w:name="_Toc379980151"/>
      <w:bookmarkStart w:id="98" w:name="_Toc414346873"/>
      <w:r w:rsidRPr="00CF7D6F">
        <w:rPr>
          <w:rFonts w:ascii="Times New Roman" w:hAnsi="Times New Roman" w:cs="Times New Roman"/>
          <w:i w:val="0"/>
        </w:rPr>
        <w:t>При наложении поражающих факторов военных чрезвычайных ситуаций, в том числе зон возможной опасности  предусмотренных СНиП 2.01.51-90</w:t>
      </w:r>
      <w:bookmarkEnd w:id="97"/>
      <w:bookmarkEnd w:id="98"/>
    </w:p>
    <w:p w:rsidR="002A50D3" w:rsidRPr="00CF7D6F" w:rsidRDefault="002A50D3" w:rsidP="006A1E2E">
      <w:pPr>
        <w:pStyle w:val="af8"/>
        <w:keepNext/>
        <w:suppressAutoHyphens/>
        <w:spacing w:after="0" w:line="240" w:lineRule="auto"/>
        <w:ind w:left="0" w:firstLine="0"/>
        <w:jc w:val="center"/>
        <w:rPr>
          <w:b/>
        </w:rPr>
      </w:pPr>
      <w:r w:rsidRPr="00CF7D6F">
        <w:rPr>
          <w:b/>
        </w:rPr>
        <w:t>Зоны возможной опасности</w:t>
      </w:r>
    </w:p>
    <w:p w:rsidR="00E22BF2" w:rsidRPr="00E22BF2" w:rsidRDefault="00E22BF2" w:rsidP="006A1E2E">
      <w:pPr>
        <w:pStyle w:val="af8"/>
        <w:suppressAutoHyphens/>
        <w:spacing w:after="0" w:line="240" w:lineRule="auto"/>
        <w:ind w:left="0" w:firstLine="851"/>
      </w:pPr>
      <w:r w:rsidRPr="00E22BF2">
        <w:t xml:space="preserve">Вся территория </w:t>
      </w:r>
      <w:r w:rsidR="00C35F16">
        <w:t>муниципального образования</w:t>
      </w:r>
      <w:r w:rsidRPr="00E22BF2">
        <w:t xml:space="preserve"> находиться в загородной зоне по отношению к категорированным городам республики (ближайший город – Махачкала, расположен более чем в 80км к северу).</w:t>
      </w:r>
    </w:p>
    <w:p w:rsidR="00E22BF2" w:rsidRPr="00E22BF2" w:rsidRDefault="00E22BF2" w:rsidP="006A1E2E">
      <w:pPr>
        <w:suppressAutoHyphens/>
        <w:spacing w:line="240" w:lineRule="auto"/>
        <w:ind w:firstLine="851"/>
      </w:pPr>
      <w:r w:rsidRPr="00E22BF2">
        <w:t>Территория сельсовета располагается вне зон катастрофического затопления.</w:t>
      </w:r>
    </w:p>
    <w:p w:rsidR="00E22BF2" w:rsidRDefault="00E22BF2" w:rsidP="006A1E2E">
      <w:pPr>
        <w:suppressAutoHyphens/>
        <w:spacing w:line="240" w:lineRule="auto"/>
        <w:ind w:firstLine="851"/>
      </w:pPr>
      <w:r>
        <w:t>Вывод</w:t>
      </w:r>
    </w:p>
    <w:p w:rsidR="00E22BF2" w:rsidRPr="00E22BF2" w:rsidRDefault="00E22BF2" w:rsidP="006A1E2E">
      <w:pPr>
        <w:suppressAutoHyphens/>
        <w:spacing w:line="240" w:lineRule="auto"/>
        <w:ind w:firstLine="851"/>
      </w:pPr>
      <w:r w:rsidRPr="00E22BF2">
        <w:t xml:space="preserve">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магистральном нефтепроводе, магистральном газопроводе, нарушение транспортного сообщения, повреждения (разрушение) объектов производственного и не производственного </w:t>
      </w:r>
      <w:r w:rsidRPr="00E22BF2">
        <w:lastRenderedPageBreak/>
        <w:t>назначения, образование зон заражения при авариях с АХОВ на транспортных магистралях.</w:t>
      </w:r>
    </w:p>
    <w:p w:rsidR="00E22BF2" w:rsidRPr="00E22BF2" w:rsidRDefault="00E22BF2" w:rsidP="006A1E2E">
      <w:pPr>
        <w:suppressAutoHyphens/>
        <w:spacing w:line="240" w:lineRule="auto"/>
        <w:ind w:firstLine="851"/>
      </w:pPr>
      <w:r w:rsidRPr="00E22BF2">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F82D05" w:rsidRPr="00407A73" w:rsidRDefault="00374CFA" w:rsidP="006A1E2E">
      <w:pPr>
        <w:pStyle w:val="2"/>
        <w:numPr>
          <w:ilvl w:val="0"/>
          <w:numId w:val="34"/>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99" w:name="_Toc414346874"/>
      <w:r w:rsidRPr="00407A73">
        <w:rPr>
          <w:rFonts w:ascii="Times New Roman" w:eastAsia="Calibri" w:hAnsi="Times New Roman" w:cs="Times New Roman"/>
          <w:i w:val="0"/>
        </w:rPr>
        <w:t xml:space="preserve">Характеристика факторов риска ЧС природного характера и воздействия их последствий на территорию </w:t>
      </w:r>
      <w:r w:rsidR="004C5987" w:rsidRPr="00407A73">
        <w:rPr>
          <w:rFonts w:ascii="Times New Roman" w:eastAsia="Calibri" w:hAnsi="Times New Roman" w:cs="Times New Roman"/>
          <w:i w:val="0"/>
        </w:rPr>
        <w:t>муниципального образования</w:t>
      </w:r>
      <w:bookmarkEnd w:id="99"/>
    </w:p>
    <w:p w:rsidR="00580E4A" w:rsidRPr="00800779" w:rsidRDefault="00580E4A" w:rsidP="006A1E2E">
      <w:pPr>
        <w:pStyle w:val="90"/>
        <w:suppressAutoHyphens/>
        <w:ind w:firstLine="851"/>
        <w:jc w:val="both"/>
        <w:rPr>
          <w:snapToGrid w:val="0"/>
          <w:sz w:val="16"/>
          <w:szCs w:val="16"/>
        </w:rPr>
      </w:pPr>
      <w:proofErr w:type="gramStart"/>
      <w:r w:rsidRPr="00800779">
        <w:rPr>
          <w:snapToGrid w:val="0"/>
        </w:rPr>
        <w:t xml:space="preserve">Согласно «Атласа природных и техногенных опасностей и рисков чрезвычайных ситуаций в Российской </w:t>
      </w:r>
      <w:r w:rsidRPr="00800779">
        <w:rPr>
          <w:rStyle w:val="affc"/>
        </w:rPr>
        <w:t>Федерации</w:t>
      </w:r>
      <w:r w:rsidRPr="00800779">
        <w:rPr>
          <w:snapToGrid w:val="0"/>
        </w:rPr>
        <w:t xml:space="preserve">» под общей редакцией С.К. Шойгу, "Карте опасных природных и </w:t>
      </w:r>
      <w:proofErr w:type="spellStart"/>
      <w:r w:rsidRPr="00800779">
        <w:rPr>
          <w:snapToGrid w:val="0"/>
        </w:rPr>
        <w:t>техноприродных</w:t>
      </w:r>
      <w:proofErr w:type="spellEnd"/>
      <w:r w:rsidRPr="00800779">
        <w:rPr>
          <w:snapToGrid w:val="0"/>
        </w:rPr>
        <w:t xml:space="preserve"> процессов в России", разработанной Институтом геоэкологии РАН, </w:t>
      </w:r>
      <w:r w:rsidRPr="00800779">
        <w:rPr>
          <w:snapToGrid w:val="0"/>
          <w:szCs w:val="24"/>
        </w:rPr>
        <w:t xml:space="preserve"> материалов доклада «О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 «Информационного бюллетеня о состоянии недр республики Дагестан в 201</w:t>
      </w:r>
      <w:r>
        <w:rPr>
          <w:snapToGrid w:val="0"/>
          <w:szCs w:val="24"/>
        </w:rPr>
        <w:t>3</w:t>
      </w:r>
      <w:r w:rsidRPr="00800779">
        <w:rPr>
          <w:snapToGrid w:val="0"/>
          <w:szCs w:val="24"/>
        </w:rPr>
        <w:t xml:space="preserve"> году» на территории </w:t>
      </w:r>
      <w:r>
        <w:rPr>
          <w:snapToGrid w:val="0"/>
          <w:szCs w:val="24"/>
        </w:rPr>
        <w:t>сельсовета</w:t>
      </w:r>
      <w:r w:rsidRPr="00800779">
        <w:rPr>
          <w:snapToGrid w:val="0"/>
          <w:szCs w:val="24"/>
        </w:rPr>
        <w:t xml:space="preserve"> распространены</w:t>
      </w:r>
      <w:proofErr w:type="gramEnd"/>
      <w:r w:rsidRPr="00800779">
        <w:rPr>
          <w:snapToGrid w:val="0"/>
          <w:szCs w:val="24"/>
        </w:rPr>
        <w:t xml:space="preserve"> следующие  </w:t>
      </w:r>
      <w:r w:rsidRPr="00800779">
        <w:rPr>
          <w:snapToGrid w:val="0"/>
        </w:rPr>
        <w:t xml:space="preserve">природные явления и процессы, способные привести к возникновению ЧС. </w:t>
      </w:r>
    </w:p>
    <w:p w:rsidR="00122185" w:rsidRPr="008A59C2" w:rsidRDefault="00283DC2" w:rsidP="006A1E2E">
      <w:pPr>
        <w:keepNext/>
        <w:widowControl w:val="0"/>
        <w:spacing w:line="240" w:lineRule="auto"/>
        <w:ind w:firstLine="0"/>
        <w:jc w:val="center"/>
        <w:rPr>
          <w:rFonts w:eastAsia="Times New Roman"/>
          <w:b/>
          <w:snapToGrid w:val="0"/>
        </w:rPr>
      </w:pPr>
      <w:r w:rsidRPr="008A59C2">
        <w:rPr>
          <w:rFonts w:eastAsia="Times New Roman"/>
          <w:b/>
          <w:snapToGrid w:val="0"/>
        </w:rPr>
        <w:t>Опасные гид</w:t>
      </w:r>
      <w:r w:rsidR="00122185" w:rsidRPr="008A59C2">
        <w:rPr>
          <w:rFonts w:eastAsia="Times New Roman"/>
          <w:b/>
          <w:snapToGrid w:val="0"/>
        </w:rPr>
        <w:t>рологические явления и процессы</w:t>
      </w:r>
    </w:p>
    <w:p w:rsidR="00021C9D" w:rsidRPr="008A59C2" w:rsidRDefault="00021C9D" w:rsidP="006A1E2E">
      <w:pPr>
        <w:keepNext/>
        <w:widowControl w:val="0"/>
        <w:spacing w:line="240" w:lineRule="auto"/>
        <w:ind w:firstLine="851"/>
        <w:rPr>
          <w:rFonts w:eastAsia="Times New Roman"/>
          <w:b/>
          <w:i/>
          <w:snapToGrid w:val="0"/>
        </w:rPr>
      </w:pPr>
      <w:r w:rsidRPr="008A59C2">
        <w:rPr>
          <w:rFonts w:eastAsia="Times New Roman"/>
          <w:b/>
          <w:i/>
          <w:snapToGrid w:val="0"/>
        </w:rPr>
        <w:t>Весенние половодья</w:t>
      </w:r>
    </w:p>
    <w:p w:rsidR="001309FA" w:rsidRPr="006A765E" w:rsidRDefault="001309FA" w:rsidP="006A1E2E">
      <w:pPr>
        <w:suppressAutoHyphens/>
        <w:spacing w:line="240" w:lineRule="auto"/>
        <w:ind w:firstLine="851"/>
      </w:pPr>
      <w:r w:rsidRPr="00F2654F">
        <w:t xml:space="preserve">Гидрографическая сеть села </w:t>
      </w:r>
      <w:proofErr w:type="spellStart"/>
      <w:r w:rsidRPr="00F2654F">
        <w:t>Усемикент</w:t>
      </w:r>
      <w:proofErr w:type="spellEnd"/>
      <w:r w:rsidRPr="00F2654F">
        <w:t xml:space="preserve"> представлена рекой </w:t>
      </w:r>
      <w:proofErr w:type="spellStart"/>
      <w:r w:rsidRPr="00F2654F">
        <w:t>Гамри-озень</w:t>
      </w:r>
      <w:proofErr w:type="spellEnd"/>
      <w:r w:rsidRPr="00F2654F">
        <w:t xml:space="preserve">, рекой </w:t>
      </w:r>
      <w:proofErr w:type="spellStart"/>
      <w:r w:rsidRPr="00F2654F">
        <w:t>Ачи</w:t>
      </w:r>
      <w:proofErr w:type="spellEnd"/>
      <w:r w:rsidRPr="00F2654F">
        <w:t xml:space="preserve"> и водоканалом </w:t>
      </w:r>
      <w:proofErr w:type="spellStart"/>
      <w:r w:rsidRPr="00F2654F">
        <w:t>Эльдегитатаул</w:t>
      </w:r>
      <w:proofErr w:type="spellEnd"/>
      <w:r w:rsidRPr="00F2654F">
        <w:t xml:space="preserve">. </w:t>
      </w:r>
      <w:r w:rsidRPr="006A765E">
        <w:t xml:space="preserve">Также на территории есть болота и водоканалы. </w:t>
      </w:r>
    </w:p>
    <w:p w:rsidR="001309FA" w:rsidRPr="006841D8" w:rsidRDefault="001309FA" w:rsidP="006A1E2E">
      <w:pPr>
        <w:suppressAutoHyphens/>
        <w:spacing w:line="240" w:lineRule="auto"/>
        <w:ind w:firstLine="851"/>
      </w:pPr>
      <w:r w:rsidRPr="006841D8">
        <w:t xml:space="preserve">Река </w:t>
      </w:r>
      <w:proofErr w:type="spellStart"/>
      <w:r w:rsidRPr="006841D8">
        <w:t>Гамри-озень</w:t>
      </w:r>
      <w:proofErr w:type="spellEnd"/>
      <w:r w:rsidRPr="006841D8">
        <w:t xml:space="preserve"> берет свое начало из родников, выклинивающихся на северных склонах хребта Лес.</w:t>
      </w:r>
    </w:p>
    <w:p w:rsidR="001309FA" w:rsidRPr="00D924A2" w:rsidRDefault="001309FA" w:rsidP="006A1E2E">
      <w:pPr>
        <w:suppressAutoHyphens/>
        <w:spacing w:line="240" w:lineRule="auto"/>
        <w:ind w:firstLine="851"/>
      </w:pPr>
      <w:r w:rsidRPr="006841D8">
        <w:t xml:space="preserve">В питании реки принимают участие дождевые, талые и подземные воды. Река характеризуется </w:t>
      </w:r>
      <w:proofErr w:type="spellStart"/>
      <w:r w:rsidRPr="006841D8">
        <w:t>паводочным</w:t>
      </w:r>
      <w:proofErr w:type="spellEnd"/>
      <w:r w:rsidRPr="006841D8">
        <w:t xml:space="preserve"> режимом в теплую часть года и устойчивой зимней меженью. </w:t>
      </w:r>
      <w:proofErr w:type="spellStart"/>
      <w:r w:rsidRPr="006841D8">
        <w:t>Паводочный</w:t>
      </w:r>
      <w:proofErr w:type="spellEnd"/>
      <w:r w:rsidRPr="006841D8">
        <w:t xml:space="preserve"> период обычно начинается в марте. Наивысшие уровни наблюдаются в основном весной или летом. </w:t>
      </w:r>
      <w:r w:rsidRPr="00D924A2">
        <w:t>Зимняя межень иногда нарушается заторными подъемами уровня высотой 20-40 см.</w:t>
      </w:r>
    </w:p>
    <w:p w:rsidR="001309FA" w:rsidRPr="006841D8" w:rsidRDefault="001309FA" w:rsidP="006A1E2E">
      <w:pPr>
        <w:suppressAutoHyphens/>
        <w:spacing w:line="240" w:lineRule="auto"/>
        <w:ind w:firstLine="851"/>
      </w:pPr>
      <w:r w:rsidRPr="006841D8">
        <w:t xml:space="preserve">Амплитуда колебаний уровня в верховьях реки и в местах расширения долины 2-2,2 м, в каньоне и ущелье увеличивается до 5 м, в низовьях уменьшается до 1-0,5 м. Максимальные расходы формируется за счет дождей. Минимальные расходы воды наблюдаются в летние </w:t>
      </w:r>
      <w:proofErr w:type="spellStart"/>
      <w:r w:rsidRPr="006841D8">
        <w:t>межпаводочные</w:t>
      </w:r>
      <w:proofErr w:type="spellEnd"/>
      <w:r w:rsidRPr="006841D8">
        <w:t xml:space="preserve">  периоды и зимой. Ниже с. Каякент в летний период сток реки ежегодно прекращается на 1-3 месяца из-за разбора воды на орошение и водоснабжение. В </w:t>
      </w:r>
      <w:proofErr w:type="gramStart"/>
      <w:r w:rsidRPr="006841D8">
        <w:t>верхнем</w:t>
      </w:r>
      <w:proofErr w:type="gramEnd"/>
      <w:r w:rsidRPr="006841D8">
        <w:t xml:space="preserve"> течение с ноября по март наблюдается ледостав, ниже до устья</w:t>
      </w:r>
      <w:r w:rsidRPr="00D924A2">
        <w:t> </w:t>
      </w:r>
      <w:r w:rsidRPr="006841D8">
        <w:t>– кратковременные забереги и шуга. Вода реки относится к гидрокарбонатному классу с повышенным содержанием гидрокарбоната и значительной степенью минерализации (400-600 мг/л). Близ населенных пунктов вода загрязнена сбросными оросительными водами и мало пригодна для питья.</w:t>
      </w:r>
    </w:p>
    <w:p w:rsidR="001309FA" w:rsidRPr="006841D8" w:rsidRDefault="001309FA" w:rsidP="006A1E2E">
      <w:pPr>
        <w:pStyle w:val="24"/>
        <w:suppressAutoHyphens/>
        <w:spacing w:after="0" w:line="240" w:lineRule="auto"/>
        <w:ind w:firstLine="851"/>
        <w:rPr>
          <w:i/>
          <w:u w:val="single"/>
        </w:rPr>
      </w:pPr>
      <w:r w:rsidRPr="006841D8">
        <w:rPr>
          <w:i/>
          <w:u w:val="single"/>
        </w:rPr>
        <w:t xml:space="preserve">Затопление и наводнения. </w:t>
      </w:r>
    </w:p>
    <w:p w:rsidR="001309FA" w:rsidRPr="006841D8" w:rsidRDefault="001309FA" w:rsidP="006A1E2E">
      <w:pPr>
        <w:suppressAutoHyphens/>
        <w:spacing w:line="240" w:lineRule="auto"/>
        <w:ind w:firstLine="851"/>
      </w:pPr>
      <w:r w:rsidRPr="006841D8">
        <w:t xml:space="preserve">Реки Дагестана в период паводков и половодья представляют потенциальную опасность населённым пунктам и объектам экономики. </w:t>
      </w:r>
    </w:p>
    <w:p w:rsidR="001309FA" w:rsidRPr="006841D8" w:rsidRDefault="001309FA" w:rsidP="006A1E2E">
      <w:pPr>
        <w:suppressAutoHyphens/>
        <w:spacing w:line="240" w:lineRule="auto"/>
        <w:ind w:firstLine="851"/>
      </w:pPr>
      <w:r w:rsidRPr="006841D8">
        <w:t>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от годового расхода.</w:t>
      </w:r>
    </w:p>
    <w:p w:rsidR="001309FA" w:rsidRPr="006841D8" w:rsidRDefault="001309FA" w:rsidP="006A1E2E">
      <w:pPr>
        <w:suppressAutoHyphens/>
        <w:spacing w:line="240" w:lineRule="auto"/>
        <w:ind w:firstLine="851"/>
      </w:pPr>
      <w:r w:rsidRPr="006841D8">
        <w:t>Подъём уровня воды в реках во время паводков может превышать 5-6 м и иметь достаточно большую площадь разлива.</w:t>
      </w:r>
    </w:p>
    <w:p w:rsidR="001309FA" w:rsidRPr="006841D8" w:rsidRDefault="001309FA" w:rsidP="006A1E2E">
      <w:pPr>
        <w:suppressAutoHyphens/>
        <w:spacing w:line="240" w:lineRule="auto"/>
        <w:ind w:firstLine="851"/>
      </w:pPr>
      <w:r w:rsidRPr="006841D8">
        <w:t>Затопления и наводнения могут быть связаны и с трансгрессией Каспийского моря, что должно учитываться при территориальном планировании территории.</w:t>
      </w:r>
    </w:p>
    <w:p w:rsidR="00440742" w:rsidRPr="008A59C2" w:rsidRDefault="00283DC2" w:rsidP="006A1E2E">
      <w:pPr>
        <w:keepNext/>
        <w:widowControl w:val="0"/>
        <w:spacing w:line="240" w:lineRule="auto"/>
        <w:ind w:firstLine="0"/>
        <w:jc w:val="center"/>
        <w:rPr>
          <w:rFonts w:eastAsia="Times New Roman"/>
          <w:b/>
          <w:snapToGrid w:val="0"/>
        </w:rPr>
      </w:pPr>
      <w:r w:rsidRPr="008A59C2">
        <w:rPr>
          <w:rFonts w:eastAsia="Times New Roman"/>
          <w:b/>
          <w:snapToGrid w:val="0"/>
        </w:rPr>
        <w:t>Опасные метео</w:t>
      </w:r>
      <w:r w:rsidR="00122185" w:rsidRPr="008A59C2">
        <w:rPr>
          <w:rFonts w:eastAsia="Times New Roman"/>
          <w:b/>
          <w:snapToGrid w:val="0"/>
        </w:rPr>
        <w:t>рологические явления и процессы</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t>Опасные метеорологические явления и процессы</w:t>
      </w:r>
    </w:p>
    <w:p w:rsidR="001309FA" w:rsidRPr="00800779" w:rsidRDefault="001309FA" w:rsidP="006A1E2E">
      <w:pPr>
        <w:keepNext/>
        <w:widowControl w:val="0"/>
        <w:spacing w:line="240" w:lineRule="auto"/>
        <w:ind w:firstLine="851"/>
      </w:pPr>
      <w:r w:rsidRPr="00800779">
        <w:t xml:space="preserve">Наиболее распространёнными источниками природных ЧС, требующими </w:t>
      </w:r>
      <w:r w:rsidRPr="00800779">
        <w:lastRenderedPageBreak/>
        <w:t>принятия превентивных защитных мер, по данным ГУ МЧС России по республике Дагестан, являются следующие характерные явления</w:t>
      </w:r>
      <w:r>
        <w:t>:</w:t>
      </w:r>
    </w:p>
    <w:p w:rsidR="001309FA" w:rsidRPr="001309FA" w:rsidRDefault="001309FA" w:rsidP="006A1E2E">
      <w:pPr>
        <w:keepNext/>
        <w:spacing w:line="240" w:lineRule="auto"/>
        <w:rPr>
          <w:rFonts w:eastAsia="Calibri"/>
        </w:rPr>
      </w:pPr>
      <w:r w:rsidRPr="001309FA">
        <w:rPr>
          <w:rFonts w:eastAsia="Calibri"/>
        </w:rPr>
        <w:t>- сильный ветер - скорость ветра– 18-20 м/сек и более;</w:t>
      </w:r>
    </w:p>
    <w:p w:rsidR="001309FA" w:rsidRPr="001309FA" w:rsidRDefault="001309FA" w:rsidP="006A1E2E">
      <w:pPr>
        <w:keepNext/>
        <w:spacing w:line="240" w:lineRule="auto"/>
        <w:rPr>
          <w:rFonts w:eastAsia="Calibri"/>
        </w:rPr>
      </w:pPr>
      <w:r w:rsidRPr="001309FA">
        <w:rPr>
          <w:rFonts w:eastAsia="Calibri"/>
        </w:rPr>
        <w:t xml:space="preserve">- сильный ливень - количество осадков </w:t>
      </w:r>
      <w:smartTag w:uri="urn:schemas-microsoft-com:office:smarttags" w:element="metricconverter">
        <w:smartTagPr>
          <w:attr w:name="ProductID" w:val="30 мм"/>
        </w:smartTagPr>
        <w:r w:rsidRPr="001309FA">
          <w:rPr>
            <w:rFonts w:eastAsia="Calibri"/>
          </w:rPr>
          <w:t>30 мм</w:t>
        </w:r>
      </w:smartTag>
      <w:r w:rsidRPr="001309FA">
        <w:rPr>
          <w:rFonts w:eastAsia="Calibri"/>
        </w:rPr>
        <w:t xml:space="preserve"> и более за 1 ч и менее;</w:t>
      </w:r>
    </w:p>
    <w:p w:rsidR="001309FA" w:rsidRPr="001309FA" w:rsidRDefault="001309FA" w:rsidP="006A1E2E">
      <w:pPr>
        <w:keepNext/>
        <w:spacing w:line="240" w:lineRule="auto"/>
        <w:rPr>
          <w:rFonts w:eastAsia="Calibri"/>
        </w:rPr>
      </w:pPr>
      <w:r w:rsidRPr="001309FA">
        <w:rPr>
          <w:rFonts w:eastAsia="Calibri"/>
        </w:rPr>
        <w:t xml:space="preserve">- крупный град - диаметр градин – </w:t>
      </w:r>
      <w:smartTag w:uri="urn:schemas-microsoft-com:office:smarttags" w:element="metricconverter">
        <w:smartTagPr>
          <w:attr w:name="ProductID" w:val="20 мм"/>
        </w:smartTagPr>
        <w:r w:rsidRPr="001309FA">
          <w:rPr>
            <w:rFonts w:eastAsia="Calibri"/>
          </w:rPr>
          <w:t>20 мм</w:t>
        </w:r>
      </w:smartTag>
      <w:r w:rsidRPr="001309FA">
        <w:rPr>
          <w:rFonts w:eastAsia="Calibri"/>
        </w:rPr>
        <w:t xml:space="preserve"> и более;</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t>Температурные экстремумы</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 xml:space="preserve">Экстремально </w:t>
      </w:r>
      <w:r w:rsidRPr="008A59C2">
        <w:rPr>
          <w:rFonts w:ascii="Times New Roman" w:hAnsi="Times New Roman" w:cs="Times New Roman"/>
          <w:b/>
          <w:bCs/>
          <w:iCs/>
          <w:sz w:val="24"/>
          <w:szCs w:val="24"/>
        </w:rPr>
        <w:t>высокая температура</w:t>
      </w:r>
      <w:r w:rsidRPr="00766008">
        <w:rPr>
          <w:rFonts w:ascii="Times New Roman" w:hAnsi="Times New Roman" w:cs="Times New Roman"/>
          <w:bCs/>
          <w:iCs/>
          <w:sz w:val="24"/>
          <w:szCs w:val="24"/>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 xml:space="preserve">Район расположения </w:t>
      </w:r>
      <w:r w:rsidR="00C35F16">
        <w:rPr>
          <w:rFonts w:ascii="Times New Roman" w:hAnsi="Times New Roman" w:cs="Times New Roman"/>
          <w:bCs/>
          <w:iCs/>
          <w:sz w:val="24"/>
          <w:szCs w:val="24"/>
        </w:rPr>
        <w:t>муниципального образования</w:t>
      </w:r>
      <w:r w:rsidRPr="00766008">
        <w:rPr>
          <w:rFonts w:ascii="Times New Roman" w:hAnsi="Times New Roman" w:cs="Times New Roman"/>
          <w:bCs/>
          <w:iCs/>
          <w:sz w:val="24"/>
          <w:szCs w:val="24"/>
        </w:rPr>
        <w:t xml:space="preserve"> относится к районам с опасно высокими температурами воздуха летом, где число дней в году с максимальной температурой, превышающей +30</w:t>
      </w:r>
      <w:r w:rsidRPr="00766008">
        <w:rPr>
          <w:rFonts w:ascii="Times New Roman" w:hAnsi="Times New Roman" w:cs="Times New Roman"/>
          <w:bCs/>
          <w:iCs/>
          <w:sz w:val="24"/>
          <w:szCs w:val="24"/>
          <w:vertAlign w:val="superscript"/>
        </w:rPr>
        <w:t>0</w:t>
      </w:r>
      <w:r w:rsidRPr="00766008">
        <w:rPr>
          <w:rFonts w:ascii="Times New Roman" w:hAnsi="Times New Roman" w:cs="Times New Roman"/>
          <w:bCs/>
          <w:iCs/>
          <w:sz w:val="24"/>
          <w:szCs w:val="24"/>
        </w:rPr>
        <w:t>С больше или равно пяти.</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Среднее число дней с температурой на 20</w:t>
      </w:r>
      <w:r w:rsidRPr="00766008">
        <w:rPr>
          <w:rFonts w:ascii="Times New Roman" w:hAnsi="Times New Roman" w:cs="Times New Roman"/>
          <w:bCs/>
          <w:iCs/>
          <w:sz w:val="24"/>
          <w:szCs w:val="24"/>
          <w:vertAlign w:val="superscript"/>
        </w:rPr>
        <w:t>0</w:t>
      </w:r>
      <w:r w:rsidRPr="00766008">
        <w:rPr>
          <w:rFonts w:ascii="Times New Roman" w:hAnsi="Times New Roman" w:cs="Times New Roman"/>
          <w:bCs/>
          <w:iCs/>
          <w:sz w:val="24"/>
          <w:szCs w:val="24"/>
        </w:rPr>
        <w:t xml:space="preserve">С выше средней июльской составляет более 1 в год (очень высокий риск). При этом максимальная температура в летний период зафиксирована </w:t>
      </w:r>
      <w:proofErr w:type="gramStart"/>
      <w:r w:rsidRPr="00766008">
        <w:rPr>
          <w:rFonts w:ascii="Times New Roman" w:hAnsi="Times New Roman" w:cs="Times New Roman"/>
          <w:bCs/>
          <w:iCs/>
          <w:sz w:val="24"/>
          <w:szCs w:val="24"/>
        </w:rPr>
        <w:t>равной</w:t>
      </w:r>
      <w:proofErr w:type="gramEnd"/>
      <w:r w:rsidRPr="00766008">
        <w:rPr>
          <w:rFonts w:ascii="Times New Roman" w:hAnsi="Times New Roman" w:cs="Times New Roman"/>
          <w:bCs/>
          <w:iCs/>
          <w:sz w:val="24"/>
          <w:szCs w:val="24"/>
        </w:rPr>
        <w:t xml:space="preserve"> + 30</w:t>
      </w:r>
      <w:r w:rsidRPr="00766008">
        <w:rPr>
          <w:rFonts w:ascii="Times New Roman" w:hAnsi="Times New Roman" w:cs="Times New Roman"/>
          <w:bCs/>
          <w:iCs/>
          <w:sz w:val="24"/>
          <w:szCs w:val="24"/>
          <w:vertAlign w:val="superscript"/>
        </w:rPr>
        <w:t>0</w:t>
      </w:r>
      <w:r w:rsidRPr="00766008">
        <w:rPr>
          <w:rFonts w:ascii="Times New Roman" w:hAnsi="Times New Roman" w:cs="Times New Roman"/>
          <w:bCs/>
          <w:iCs/>
          <w:sz w:val="24"/>
          <w:szCs w:val="24"/>
        </w:rPr>
        <w:t>С. Максимальная непрерывная продолжительность периода высоких значений температуры воздуха (+ 30</w:t>
      </w:r>
      <w:r w:rsidRPr="00766008">
        <w:rPr>
          <w:rFonts w:ascii="Times New Roman" w:hAnsi="Times New Roman" w:cs="Times New Roman"/>
          <w:bCs/>
          <w:iCs/>
          <w:sz w:val="24"/>
          <w:szCs w:val="24"/>
          <w:vertAlign w:val="superscript"/>
        </w:rPr>
        <w:t>0</w:t>
      </w:r>
      <w:r w:rsidRPr="00766008">
        <w:rPr>
          <w:rFonts w:ascii="Times New Roman" w:hAnsi="Times New Roman" w:cs="Times New Roman"/>
          <w:bCs/>
          <w:iCs/>
          <w:sz w:val="24"/>
          <w:szCs w:val="24"/>
        </w:rPr>
        <w:t>С и выше) составляет 12 часов.</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Степень опасности экстремально высоких температур воздуха составляет 2 балла.</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 xml:space="preserve">Экстремально </w:t>
      </w:r>
      <w:r w:rsidRPr="008A59C2">
        <w:rPr>
          <w:rFonts w:ascii="Times New Roman" w:hAnsi="Times New Roman" w:cs="Times New Roman"/>
          <w:b/>
          <w:bCs/>
          <w:iCs/>
          <w:sz w:val="24"/>
          <w:szCs w:val="24"/>
        </w:rPr>
        <w:t>низкие температуры</w:t>
      </w:r>
      <w:r w:rsidRPr="00766008">
        <w:rPr>
          <w:rFonts w:ascii="Times New Roman" w:hAnsi="Times New Roman" w:cs="Times New Roman"/>
          <w:bCs/>
          <w:iCs/>
          <w:sz w:val="24"/>
          <w:szCs w:val="24"/>
        </w:rPr>
        <w:t xml:space="preserve"> угрожают обморожением людей на открытом воздухе, нарушением систем эксплуатации зданий и условий работы техники.</w:t>
      </w:r>
    </w:p>
    <w:p w:rsidR="00766008" w:rsidRPr="00766008" w:rsidRDefault="00766008" w:rsidP="006A1E2E">
      <w:pPr>
        <w:pStyle w:val="HTML"/>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766008" w:rsidRPr="00766008" w:rsidRDefault="00766008" w:rsidP="006A1E2E">
      <w:pPr>
        <w:pStyle w:val="HTML"/>
        <w:tabs>
          <w:tab w:val="clear" w:pos="916"/>
          <w:tab w:val="left" w:pos="567"/>
        </w:tabs>
        <w:suppressAutoHyphens/>
        <w:ind w:firstLine="851"/>
        <w:jc w:val="both"/>
        <w:rPr>
          <w:rFonts w:ascii="Times New Roman" w:hAnsi="Times New Roman" w:cs="Times New Roman"/>
          <w:bCs/>
          <w:iCs/>
          <w:sz w:val="24"/>
          <w:szCs w:val="24"/>
        </w:rPr>
      </w:pPr>
      <w:r w:rsidRPr="00766008">
        <w:rPr>
          <w:rFonts w:ascii="Times New Roman" w:hAnsi="Times New Roman" w:cs="Times New Roman"/>
          <w:bCs/>
          <w:iCs/>
          <w:sz w:val="24"/>
          <w:szCs w:val="24"/>
        </w:rPr>
        <w:t>Среднее число дней с температурой на 20</w:t>
      </w:r>
      <w:r w:rsidRPr="00766008">
        <w:rPr>
          <w:rFonts w:ascii="Times New Roman" w:hAnsi="Times New Roman" w:cs="Times New Roman"/>
          <w:bCs/>
          <w:iCs/>
          <w:sz w:val="24"/>
          <w:szCs w:val="24"/>
          <w:vertAlign w:val="superscript"/>
        </w:rPr>
        <w:t>0</w:t>
      </w:r>
      <w:r w:rsidRPr="00766008">
        <w:rPr>
          <w:rFonts w:ascii="Times New Roman" w:hAnsi="Times New Roman" w:cs="Times New Roman"/>
          <w:bCs/>
          <w:iCs/>
          <w:sz w:val="24"/>
          <w:szCs w:val="24"/>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766008">
        <w:rPr>
          <w:rFonts w:ascii="Times New Roman" w:hAnsi="Times New Roman" w:cs="Times New Roman"/>
          <w:noProof/>
          <w:sz w:val="24"/>
          <w:szCs w:val="24"/>
        </w:rPr>
        <w:t xml:space="preserve">поселении </w:t>
      </w:r>
      <w:r w:rsidRPr="00766008">
        <w:rPr>
          <w:rFonts w:ascii="Times New Roman" w:hAnsi="Times New Roman" w:cs="Times New Roman"/>
          <w:bCs/>
          <w:iCs/>
          <w:sz w:val="24"/>
          <w:szCs w:val="24"/>
        </w:rPr>
        <w:t xml:space="preserve">отмечалась </w:t>
      </w:r>
      <w:proofErr w:type="gramStart"/>
      <w:r w:rsidRPr="00766008">
        <w:rPr>
          <w:rFonts w:ascii="Times New Roman" w:hAnsi="Times New Roman" w:cs="Times New Roman"/>
          <w:bCs/>
          <w:iCs/>
          <w:sz w:val="24"/>
          <w:szCs w:val="24"/>
        </w:rPr>
        <w:t>равной</w:t>
      </w:r>
      <w:proofErr w:type="gramEnd"/>
      <w:r w:rsidRPr="00766008">
        <w:rPr>
          <w:rFonts w:ascii="Times New Roman" w:hAnsi="Times New Roman" w:cs="Times New Roman"/>
          <w:bCs/>
          <w:iCs/>
          <w:sz w:val="24"/>
          <w:szCs w:val="24"/>
        </w:rPr>
        <w:t xml:space="preserve"> - 23</w:t>
      </w:r>
      <w:r w:rsidRPr="00766008">
        <w:rPr>
          <w:rFonts w:ascii="Times New Roman" w:hAnsi="Times New Roman" w:cs="Times New Roman"/>
          <w:bCs/>
          <w:iCs/>
          <w:sz w:val="24"/>
          <w:szCs w:val="24"/>
          <w:vertAlign w:val="superscript"/>
        </w:rPr>
        <w:t>0</w:t>
      </w:r>
      <w:r w:rsidRPr="00766008">
        <w:rPr>
          <w:rFonts w:ascii="Times New Roman" w:hAnsi="Times New Roman" w:cs="Times New Roman"/>
          <w:bCs/>
          <w:iCs/>
          <w:sz w:val="24"/>
          <w:szCs w:val="24"/>
        </w:rPr>
        <w:t xml:space="preserve">С. </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lastRenderedPageBreak/>
        <w:t xml:space="preserve">Ливневые дожди </w:t>
      </w:r>
    </w:p>
    <w:p w:rsidR="00766008" w:rsidRPr="00800779" w:rsidRDefault="00766008" w:rsidP="006A1E2E">
      <w:pPr>
        <w:keepNext/>
        <w:spacing w:line="240" w:lineRule="auto"/>
        <w:ind w:firstLine="851"/>
      </w:pPr>
      <w:r w:rsidRPr="00800779">
        <w:t xml:space="preserve">Уровень опасности сильных дождей - высокий (повторяемость интенсивных осадков </w:t>
      </w:r>
      <w:smartTag w:uri="urn:schemas-microsoft-com:office:smarttags" w:element="metricconverter">
        <w:smartTagPr>
          <w:attr w:name="ProductID" w:val="20 мм"/>
        </w:smartTagPr>
        <w:r w:rsidRPr="00800779">
          <w:t>20 мм</w:t>
        </w:r>
      </w:smartTag>
      <w:r w:rsidRPr="00800779">
        <w:t xml:space="preserve"> и более в сутки - 01.-1.0 раз в год; возможно возникновение ЧС объектового и муниципального уровня). </w:t>
      </w:r>
    </w:p>
    <w:p w:rsidR="00766008" w:rsidRPr="00800779" w:rsidRDefault="00766008" w:rsidP="006A1E2E">
      <w:pPr>
        <w:keepNext/>
        <w:spacing w:line="240" w:lineRule="auto"/>
        <w:ind w:firstLine="851"/>
      </w:pPr>
      <w:r w:rsidRPr="00800779">
        <w:t xml:space="preserve">Воздействию ливневых дождей подвержена вся территория </w:t>
      </w:r>
      <w:r>
        <w:t>сельсовета.</w:t>
      </w:r>
      <w:r w:rsidRPr="00800779">
        <w:t xml:space="preserve"> Наиболее часто ливневые дожди проходят в период с </w:t>
      </w:r>
      <w:r>
        <w:t>марта по апрель</w:t>
      </w:r>
      <w:r w:rsidRPr="00800779">
        <w:t xml:space="preserve"> месяцы.</w:t>
      </w:r>
    </w:p>
    <w:p w:rsidR="00766008" w:rsidRPr="00800779" w:rsidRDefault="00766008" w:rsidP="006A1E2E">
      <w:pPr>
        <w:keepNext/>
        <w:spacing w:line="240" w:lineRule="auto"/>
        <w:ind w:firstLine="851"/>
      </w:pPr>
      <w:r w:rsidRPr="00800779">
        <w:t xml:space="preserve">Основное поражающее воздействие приходится на элементы </w:t>
      </w:r>
      <w:proofErr w:type="spellStart"/>
      <w:r w:rsidRPr="00800779">
        <w:t>электросетевых</w:t>
      </w:r>
      <w:proofErr w:type="spellEnd"/>
      <w:r w:rsidRPr="00800779">
        <w:t xml:space="preserve"> объектов, здания с плоской поверхностью крыш, сельскохозяйственные посевы, дорожную сеть межпоселкового уровня.</w:t>
      </w:r>
    </w:p>
    <w:p w:rsidR="00766008" w:rsidRPr="00800779" w:rsidRDefault="00766008" w:rsidP="006A1E2E">
      <w:pPr>
        <w:keepNext/>
        <w:spacing w:line="240" w:lineRule="auto"/>
        <w:ind w:firstLine="851"/>
      </w:pPr>
      <w:r w:rsidRPr="00800779">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t>сельсовета</w:t>
      </w:r>
      <w:r w:rsidRPr="00800779">
        <w:t>, расположенных в пониженной части рельефа, возможен смыв огородных культур на приусадебных участках, сельскохозяйственных культур.</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t>Ветровые нагрузки</w:t>
      </w:r>
    </w:p>
    <w:p w:rsidR="00766008" w:rsidRPr="00800779" w:rsidRDefault="00766008" w:rsidP="006A1E2E">
      <w:pPr>
        <w:keepNext/>
        <w:spacing w:line="240" w:lineRule="auto"/>
        <w:ind w:firstLine="851"/>
      </w:pPr>
      <w:r>
        <w:t>У</w:t>
      </w:r>
      <w:r w:rsidRPr="00800779">
        <w:t xml:space="preserve">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w:t>
      </w:r>
      <w:proofErr w:type="gramStart"/>
      <w:r w:rsidRPr="00800779">
        <w:t>нарушения устойчивости функционирования линейных объектов энергоснабжения</w:t>
      </w:r>
      <w:proofErr w:type="gramEnd"/>
      <w:r w:rsidRPr="00800779">
        <w:t>).</w:t>
      </w:r>
    </w:p>
    <w:p w:rsidR="00766008" w:rsidRPr="00800779" w:rsidRDefault="00766008" w:rsidP="006A1E2E">
      <w:pPr>
        <w:keepNext/>
        <w:spacing w:line="240" w:lineRule="auto"/>
        <w:ind w:firstLine="851"/>
      </w:pPr>
      <w:r w:rsidRPr="00800779">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B4279C" w:rsidRPr="00B4279C" w:rsidRDefault="00B4279C" w:rsidP="006A1E2E">
      <w:pPr>
        <w:keepNext/>
        <w:suppressAutoHyphens/>
        <w:spacing w:line="240" w:lineRule="auto"/>
        <w:ind w:firstLine="0"/>
        <w:rPr>
          <w:b/>
          <w:sz w:val="20"/>
          <w:szCs w:val="20"/>
        </w:rPr>
      </w:pPr>
      <w:r w:rsidRPr="00B4279C">
        <w:rPr>
          <w:b/>
          <w:sz w:val="20"/>
          <w:szCs w:val="20"/>
        </w:rPr>
        <w:t xml:space="preserve">Таблица </w:t>
      </w:r>
      <w:r w:rsidR="000F2CBC" w:rsidRPr="00B4279C">
        <w:rPr>
          <w:b/>
          <w:sz w:val="20"/>
          <w:szCs w:val="20"/>
        </w:rPr>
        <w:fldChar w:fldCharType="begin"/>
      </w:r>
      <w:r w:rsidRPr="00B4279C">
        <w:rPr>
          <w:b/>
          <w:sz w:val="20"/>
          <w:szCs w:val="20"/>
        </w:rPr>
        <w:instrText xml:space="preserve"> SEQ Таблица \* ARABIC </w:instrText>
      </w:r>
      <w:r w:rsidR="000F2CBC" w:rsidRPr="00B4279C">
        <w:rPr>
          <w:b/>
          <w:sz w:val="20"/>
          <w:szCs w:val="20"/>
        </w:rPr>
        <w:fldChar w:fldCharType="separate"/>
      </w:r>
      <w:r w:rsidR="00B57A1F">
        <w:rPr>
          <w:b/>
          <w:noProof/>
          <w:sz w:val="20"/>
          <w:szCs w:val="20"/>
        </w:rPr>
        <w:t>11</w:t>
      </w:r>
      <w:r w:rsidR="000F2CBC" w:rsidRPr="00B4279C">
        <w:rPr>
          <w:b/>
          <w:sz w:val="20"/>
          <w:szCs w:val="20"/>
        </w:rPr>
        <w:fldChar w:fldCharType="end"/>
      </w:r>
      <w:r w:rsidRPr="00B4279C">
        <w:rPr>
          <w:b/>
          <w:sz w:val="20"/>
          <w:szCs w:val="20"/>
        </w:rPr>
        <w:t xml:space="preserve">- </w:t>
      </w:r>
      <w:r w:rsidRPr="00B4279C">
        <w:rPr>
          <w:rFonts w:eastAsia="Calibri"/>
          <w:b/>
          <w:sz w:val="20"/>
          <w:szCs w:val="20"/>
        </w:rPr>
        <w:t>Степень разрушения зданий и сооружений при ураганах</w:t>
      </w:r>
    </w:p>
    <w:tbl>
      <w:tblPr>
        <w:tblStyle w:val="af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1"/>
        <w:gridCol w:w="5085"/>
        <w:gridCol w:w="896"/>
        <w:gridCol w:w="1047"/>
        <w:gridCol w:w="1047"/>
        <w:gridCol w:w="896"/>
      </w:tblGrid>
      <w:tr w:rsidR="00B4279C" w:rsidRPr="00B4279C" w:rsidTr="00766008">
        <w:trPr>
          <w:jc w:val="center"/>
        </w:trPr>
        <w:tc>
          <w:tcPr>
            <w:tcW w:w="314" w:type="pct"/>
            <w:vMerge w:val="restart"/>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w:t>
            </w:r>
          </w:p>
          <w:p w:rsidR="00B4279C" w:rsidRPr="00B4279C" w:rsidRDefault="00B4279C" w:rsidP="006A1E2E">
            <w:pPr>
              <w:suppressAutoHyphens/>
              <w:ind w:firstLine="0"/>
              <w:jc w:val="center"/>
              <w:rPr>
                <w:rFonts w:eastAsia="Calibri"/>
                <w:b/>
                <w:sz w:val="20"/>
                <w:szCs w:val="20"/>
              </w:rPr>
            </w:pPr>
            <w:proofErr w:type="gramStart"/>
            <w:r w:rsidRPr="00B4279C">
              <w:rPr>
                <w:rFonts w:eastAsia="Calibri"/>
                <w:b/>
                <w:sz w:val="20"/>
                <w:szCs w:val="20"/>
              </w:rPr>
              <w:t>п</w:t>
            </w:r>
            <w:proofErr w:type="gramEnd"/>
            <w:r w:rsidRPr="00B4279C">
              <w:rPr>
                <w:rFonts w:eastAsia="Calibri"/>
                <w:b/>
                <w:sz w:val="20"/>
                <w:szCs w:val="20"/>
              </w:rPr>
              <w:t>/п</w:t>
            </w:r>
          </w:p>
        </w:tc>
        <w:tc>
          <w:tcPr>
            <w:tcW w:w="2656" w:type="pct"/>
            <w:vMerge w:val="restart"/>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Типы конструктивных решений здания,</w:t>
            </w:r>
          </w:p>
          <w:p w:rsidR="00B4279C" w:rsidRPr="00B4279C" w:rsidRDefault="00B4279C" w:rsidP="006A1E2E">
            <w:pPr>
              <w:suppressAutoHyphens/>
              <w:ind w:firstLine="0"/>
              <w:jc w:val="center"/>
              <w:rPr>
                <w:rFonts w:eastAsia="Calibri"/>
                <w:b/>
                <w:sz w:val="20"/>
                <w:szCs w:val="20"/>
              </w:rPr>
            </w:pPr>
            <w:proofErr w:type="gramStart"/>
            <w:r w:rsidRPr="00B4279C">
              <w:rPr>
                <w:rFonts w:eastAsia="Calibri"/>
                <w:b/>
                <w:sz w:val="20"/>
                <w:szCs w:val="20"/>
              </w:rPr>
              <w:t>сооружении</w:t>
            </w:r>
            <w:proofErr w:type="gramEnd"/>
            <w:r w:rsidRPr="00B4279C">
              <w:rPr>
                <w:rFonts w:eastAsia="Calibri"/>
                <w:b/>
                <w:sz w:val="20"/>
                <w:szCs w:val="20"/>
              </w:rPr>
              <w:t xml:space="preserve"> и оборудования</w:t>
            </w:r>
          </w:p>
        </w:tc>
        <w:tc>
          <w:tcPr>
            <w:tcW w:w="2031" w:type="pct"/>
            <w:gridSpan w:val="4"/>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Скорость ветра, м/</w:t>
            </w:r>
            <w:proofErr w:type="gramStart"/>
            <w:r w:rsidRPr="00B4279C">
              <w:rPr>
                <w:rFonts w:eastAsia="Calibri"/>
                <w:b/>
                <w:sz w:val="20"/>
                <w:szCs w:val="20"/>
              </w:rPr>
              <w:t>с</w:t>
            </w:r>
            <w:proofErr w:type="gramEnd"/>
          </w:p>
        </w:tc>
      </w:tr>
      <w:tr w:rsidR="00B4279C" w:rsidRPr="00B4279C" w:rsidTr="00766008">
        <w:trPr>
          <w:jc w:val="center"/>
        </w:trPr>
        <w:tc>
          <w:tcPr>
            <w:tcW w:w="314" w:type="pct"/>
            <w:vMerge/>
            <w:vAlign w:val="center"/>
          </w:tcPr>
          <w:p w:rsidR="00B4279C" w:rsidRPr="00B4279C" w:rsidRDefault="00B4279C" w:rsidP="006A1E2E">
            <w:pPr>
              <w:suppressAutoHyphens/>
              <w:ind w:firstLine="0"/>
              <w:jc w:val="center"/>
              <w:rPr>
                <w:rFonts w:eastAsia="Calibri"/>
                <w:b/>
                <w:sz w:val="20"/>
                <w:szCs w:val="20"/>
              </w:rPr>
            </w:pPr>
          </w:p>
        </w:tc>
        <w:tc>
          <w:tcPr>
            <w:tcW w:w="2656" w:type="pct"/>
            <w:vMerge/>
            <w:vAlign w:val="center"/>
          </w:tcPr>
          <w:p w:rsidR="00B4279C" w:rsidRPr="00B4279C" w:rsidRDefault="00B4279C" w:rsidP="006A1E2E">
            <w:pPr>
              <w:suppressAutoHyphens/>
              <w:ind w:firstLine="0"/>
              <w:jc w:val="center"/>
              <w:rPr>
                <w:rFonts w:eastAsia="Calibri"/>
                <w:b/>
                <w:sz w:val="20"/>
                <w:szCs w:val="20"/>
              </w:rPr>
            </w:pPr>
          </w:p>
        </w:tc>
        <w:tc>
          <w:tcPr>
            <w:tcW w:w="2031" w:type="pct"/>
            <w:gridSpan w:val="4"/>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Степень разрушения</w:t>
            </w:r>
          </w:p>
        </w:tc>
      </w:tr>
      <w:tr w:rsidR="00B4279C" w:rsidRPr="00B4279C" w:rsidTr="00766008">
        <w:trPr>
          <w:jc w:val="center"/>
        </w:trPr>
        <w:tc>
          <w:tcPr>
            <w:tcW w:w="314" w:type="pct"/>
            <w:vMerge/>
            <w:vAlign w:val="center"/>
          </w:tcPr>
          <w:p w:rsidR="00B4279C" w:rsidRPr="00B4279C" w:rsidRDefault="00B4279C" w:rsidP="006A1E2E">
            <w:pPr>
              <w:suppressAutoHyphens/>
              <w:ind w:firstLine="0"/>
              <w:jc w:val="center"/>
              <w:rPr>
                <w:rFonts w:eastAsia="Calibri"/>
                <w:b/>
                <w:sz w:val="20"/>
                <w:szCs w:val="20"/>
              </w:rPr>
            </w:pPr>
          </w:p>
        </w:tc>
        <w:tc>
          <w:tcPr>
            <w:tcW w:w="2656" w:type="pct"/>
            <w:vMerge/>
            <w:vAlign w:val="center"/>
          </w:tcPr>
          <w:p w:rsidR="00B4279C" w:rsidRPr="00B4279C" w:rsidRDefault="00B4279C" w:rsidP="006A1E2E">
            <w:pPr>
              <w:suppressAutoHyphens/>
              <w:ind w:firstLine="0"/>
              <w:jc w:val="center"/>
              <w:rPr>
                <w:rFonts w:eastAsia="Calibri"/>
                <w:b/>
                <w:sz w:val="20"/>
                <w:szCs w:val="20"/>
              </w:rPr>
            </w:pPr>
          </w:p>
        </w:tc>
        <w:tc>
          <w:tcPr>
            <w:tcW w:w="468" w:type="pct"/>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слабая</w:t>
            </w:r>
          </w:p>
        </w:tc>
        <w:tc>
          <w:tcPr>
            <w:tcW w:w="547" w:type="pct"/>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средняя</w:t>
            </w:r>
          </w:p>
        </w:tc>
        <w:tc>
          <w:tcPr>
            <w:tcW w:w="547" w:type="pct"/>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сильная</w:t>
            </w:r>
          </w:p>
        </w:tc>
        <w:tc>
          <w:tcPr>
            <w:tcW w:w="469" w:type="pct"/>
            <w:vAlign w:val="center"/>
          </w:tcPr>
          <w:p w:rsidR="00B4279C" w:rsidRPr="00B4279C" w:rsidRDefault="00B4279C" w:rsidP="006A1E2E">
            <w:pPr>
              <w:suppressAutoHyphens/>
              <w:ind w:firstLine="0"/>
              <w:jc w:val="center"/>
              <w:rPr>
                <w:rFonts w:eastAsia="Calibri"/>
                <w:b/>
                <w:sz w:val="20"/>
                <w:szCs w:val="20"/>
              </w:rPr>
            </w:pPr>
            <w:r w:rsidRPr="00B4279C">
              <w:rPr>
                <w:rFonts w:eastAsia="Calibri"/>
                <w:b/>
                <w:sz w:val="20"/>
                <w:szCs w:val="20"/>
              </w:rPr>
              <w:t>полная</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1</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Кирпичные малоэтажные здания</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20-25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25-40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40-60</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&gt;60</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Складские кирпичные здания</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25-30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30-45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45-55</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&gt;55</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Склады-навесы с металлическим каркасом</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15-20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20-45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45-60</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&gt;60</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Трансформаторные подстанции закрыт</w:t>
            </w:r>
            <w:proofErr w:type="gramStart"/>
            <w:r w:rsidRPr="00B4279C">
              <w:rPr>
                <w:rFonts w:eastAsia="Calibri"/>
                <w:sz w:val="20"/>
                <w:szCs w:val="20"/>
              </w:rPr>
              <w:t>.</w:t>
            </w:r>
            <w:proofErr w:type="gramEnd"/>
            <w:r w:rsidRPr="00B4279C">
              <w:rPr>
                <w:rFonts w:eastAsia="Calibri"/>
                <w:sz w:val="20"/>
                <w:szCs w:val="20"/>
              </w:rPr>
              <w:t xml:space="preserve"> </w:t>
            </w:r>
            <w:proofErr w:type="gramStart"/>
            <w:r w:rsidRPr="00B4279C">
              <w:rPr>
                <w:rFonts w:eastAsia="Calibri"/>
                <w:sz w:val="20"/>
                <w:szCs w:val="20"/>
              </w:rPr>
              <w:t>т</w:t>
            </w:r>
            <w:proofErr w:type="gramEnd"/>
            <w:r w:rsidRPr="00B4279C">
              <w:rPr>
                <w:rFonts w:eastAsia="Calibri"/>
                <w:sz w:val="20"/>
                <w:szCs w:val="20"/>
              </w:rPr>
              <w:t>ипа</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35-45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45-70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70-100</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&gt;100</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5</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Насосные станции наземные железобетонные</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25-35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35-45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45-55</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&gt;55</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6</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Кабельные наземные линии связи</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20-25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25-35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35-50</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&gt;50</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7</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Кабельные наземные линии</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25-30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30-40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40-50</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&gt;50</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8</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Воздушные линии низкого напряжения</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25-30</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30-45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45-60</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&gt;60</w:t>
            </w:r>
          </w:p>
        </w:tc>
      </w:tr>
      <w:tr w:rsidR="00B4279C" w:rsidRPr="00B4279C" w:rsidTr="00766008">
        <w:trPr>
          <w:jc w:val="center"/>
        </w:trPr>
        <w:tc>
          <w:tcPr>
            <w:tcW w:w="314"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9</w:t>
            </w:r>
          </w:p>
        </w:tc>
        <w:tc>
          <w:tcPr>
            <w:tcW w:w="2656"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Контрольно-измерительные приборы</w:t>
            </w:r>
          </w:p>
        </w:tc>
        <w:tc>
          <w:tcPr>
            <w:tcW w:w="468"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20-25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25-35</w:t>
            </w:r>
          </w:p>
        </w:tc>
        <w:tc>
          <w:tcPr>
            <w:tcW w:w="547"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35-45</w:t>
            </w:r>
          </w:p>
        </w:tc>
        <w:tc>
          <w:tcPr>
            <w:tcW w:w="469" w:type="pct"/>
            <w:vAlign w:val="center"/>
          </w:tcPr>
          <w:p w:rsidR="00B4279C" w:rsidRPr="00B4279C" w:rsidRDefault="00B4279C" w:rsidP="006A1E2E">
            <w:pPr>
              <w:suppressAutoHyphens/>
              <w:ind w:firstLine="0"/>
              <w:jc w:val="center"/>
              <w:rPr>
                <w:rFonts w:eastAsia="Calibri"/>
                <w:sz w:val="20"/>
                <w:szCs w:val="20"/>
              </w:rPr>
            </w:pPr>
            <w:r w:rsidRPr="00B4279C">
              <w:rPr>
                <w:rFonts w:eastAsia="Calibri"/>
                <w:sz w:val="20"/>
                <w:szCs w:val="20"/>
              </w:rPr>
              <w:t>&gt;45</w:t>
            </w:r>
          </w:p>
        </w:tc>
      </w:tr>
    </w:tbl>
    <w:p w:rsidR="00766008" w:rsidRPr="00800779" w:rsidRDefault="00766008" w:rsidP="006A1E2E">
      <w:pPr>
        <w:pStyle w:val="HTML"/>
        <w:suppressAutoHyphens/>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Опасность сильных ветров связана с их разрушительной способностью, которая описывается шкалой Э.Бофорта. Ветер со скоростью более 23 м/</w:t>
      </w:r>
      <w:proofErr w:type="gramStart"/>
      <w:r w:rsidRPr="00800779">
        <w:rPr>
          <w:rFonts w:ascii="Times New Roman" w:hAnsi="Times New Roman" w:cs="Times New Roman"/>
          <w:bCs/>
          <w:iCs/>
          <w:sz w:val="24"/>
          <w:szCs w:val="24"/>
        </w:rPr>
        <w:t>с</w:t>
      </w:r>
      <w:proofErr w:type="gramEnd"/>
      <w:r w:rsidRPr="00800779">
        <w:rPr>
          <w:rFonts w:ascii="Times New Roman" w:hAnsi="Times New Roman" w:cs="Times New Roman"/>
          <w:bCs/>
          <w:iCs/>
          <w:sz w:val="24"/>
          <w:szCs w:val="24"/>
        </w:rPr>
        <w:t xml:space="preserve">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w:t>
      </w:r>
      <w:proofErr w:type="gramStart"/>
      <w:r w:rsidRPr="00800779">
        <w:rPr>
          <w:rFonts w:ascii="Times New Roman" w:hAnsi="Times New Roman" w:cs="Times New Roman"/>
          <w:bCs/>
          <w:iCs/>
          <w:sz w:val="24"/>
          <w:szCs w:val="24"/>
        </w:rPr>
        <w:t>с</w:t>
      </w:r>
      <w:proofErr w:type="gramEnd"/>
      <w:r w:rsidRPr="00800779">
        <w:rPr>
          <w:rFonts w:ascii="Times New Roman" w:hAnsi="Times New Roman" w:cs="Times New Roman"/>
          <w:bCs/>
          <w:iCs/>
          <w:sz w:val="24"/>
          <w:szCs w:val="24"/>
        </w:rPr>
        <w:t xml:space="preserve">. </w:t>
      </w:r>
    </w:p>
    <w:p w:rsidR="00766008" w:rsidRPr="00800779" w:rsidRDefault="00766008" w:rsidP="006A1E2E">
      <w:pPr>
        <w:pStyle w:val="HTML"/>
        <w:suppressAutoHyphens/>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Среднее многолетнее число дней в год со скоростью ветра более </w:t>
      </w:r>
      <w:r>
        <w:rPr>
          <w:rFonts w:ascii="Times New Roman" w:hAnsi="Times New Roman" w:cs="Times New Roman"/>
          <w:bCs/>
          <w:iCs/>
          <w:sz w:val="24"/>
          <w:szCs w:val="24"/>
        </w:rPr>
        <w:t>18</w:t>
      </w:r>
      <w:r w:rsidRPr="00800779">
        <w:rPr>
          <w:rFonts w:ascii="Times New Roman" w:hAnsi="Times New Roman" w:cs="Times New Roman"/>
          <w:bCs/>
          <w:iCs/>
          <w:sz w:val="24"/>
          <w:szCs w:val="24"/>
        </w:rPr>
        <w:t>м/сек и более составляет более 1 (очень высокий риск).</w:t>
      </w:r>
    </w:p>
    <w:p w:rsidR="00766008" w:rsidRPr="006841D8" w:rsidRDefault="00766008" w:rsidP="006A1E2E">
      <w:pPr>
        <w:suppressAutoHyphens/>
        <w:spacing w:line="240" w:lineRule="auto"/>
        <w:ind w:firstLine="851"/>
      </w:pPr>
      <w:r w:rsidRPr="006841D8">
        <w:t>Горы и море оказывает большое влияние на ветровой режим муниципального образования. Преобладающими ветрами являются ветра северного,  северо-западного и юго-восточного направлений.</w:t>
      </w:r>
    </w:p>
    <w:p w:rsidR="00766008" w:rsidRPr="006841D8" w:rsidRDefault="00766008" w:rsidP="006A1E2E">
      <w:pPr>
        <w:suppressAutoHyphens/>
        <w:spacing w:line="240" w:lineRule="auto"/>
        <w:ind w:firstLine="851"/>
      </w:pPr>
      <w:r w:rsidRPr="006841D8">
        <w:t>Зимой господствуют ветры, дующие с суши на море, а летом – с моря на сушу.</w:t>
      </w:r>
    </w:p>
    <w:p w:rsidR="00766008" w:rsidRPr="00800779" w:rsidRDefault="00766008" w:rsidP="006A1E2E">
      <w:pPr>
        <w:suppressAutoHyphens/>
        <w:spacing w:line="240" w:lineRule="auto"/>
        <w:ind w:firstLine="851"/>
        <w:rPr>
          <w:snapToGrid w:val="0"/>
        </w:rPr>
      </w:pPr>
      <w:r w:rsidRPr="00800779">
        <w:rPr>
          <w:snapToGrid w:val="0"/>
        </w:rPr>
        <w:t>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w:t>
      </w:r>
      <w:proofErr w:type="gramStart"/>
      <w:r w:rsidRPr="00800779">
        <w:rPr>
          <w:snapToGrid w:val="0"/>
        </w:rPr>
        <w:t>с</w:t>
      </w:r>
      <w:proofErr w:type="gramEnd"/>
      <w:r w:rsidRPr="00800779">
        <w:rPr>
          <w:snapToGrid w:val="0"/>
        </w:rPr>
        <w:t xml:space="preserve"> и полностью удовлетворять требованиям для данного климатического района. </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lastRenderedPageBreak/>
        <w:t>Выпадение снега</w:t>
      </w:r>
    </w:p>
    <w:p w:rsidR="00766008" w:rsidRPr="00800779" w:rsidRDefault="00766008" w:rsidP="006A1E2E">
      <w:pPr>
        <w:keepNext/>
        <w:widowControl w:val="0"/>
        <w:spacing w:line="240" w:lineRule="auto"/>
        <w:ind w:firstLine="851"/>
        <w:rPr>
          <w:snapToGrid w:val="0"/>
        </w:rPr>
      </w:pPr>
      <w:r w:rsidRPr="00800779">
        <w:rPr>
          <w:snapToGrid w:val="0"/>
        </w:rPr>
        <w:t xml:space="preserve">Явление распространено на всей территории  </w:t>
      </w:r>
      <w:r>
        <w:rPr>
          <w:snapToGrid w:val="0"/>
        </w:rPr>
        <w:t>сельсовета</w:t>
      </w:r>
      <w:r w:rsidRPr="00800779">
        <w:rPr>
          <w:snapToGrid w:val="0"/>
        </w:rPr>
        <w:t xml:space="preserve"> в период с </w:t>
      </w:r>
      <w:r>
        <w:rPr>
          <w:snapToGrid w:val="0"/>
        </w:rPr>
        <w:t>января</w:t>
      </w:r>
      <w:r w:rsidRPr="00800779">
        <w:rPr>
          <w:snapToGrid w:val="0"/>
        </w:rPr>
        <w:t xml:space="preserve"> по </w:t>
      </w:r>
      <w:r>
        <w:rPr>
          <w:snapToGrid w:val="0"/>
        </w:rPr>
        <w:t xml:space="preserve">февраль </w:t>
      </w:r>
      <w:r w:rsidRPr="00800779">
        <w:rPr>
          <w:snapToGrid w:val="0"/>
        </w:rPr>
        <w:t xml:space="preserve">месяцы. Среднее многолетнее число дней в год с интенсивностью 20мм и более в сутки – более 1 (очень высокий риск). </w:t>
      </w:r>
    </w:p>
    <w:p w:rsidR="00766008" w:rsidRPr="00800779" w:rsidRDefault="00766008" w:rsidP="006A1E2E">
      <w:pPr>
        <w:keepNext/>
        <w:widowControl w:val="0"/>
        <w:spacing w:line="240" w:lineRule="auto"/>
        <w:ind w:firstLine="851"/>
        <w:rPr>
          <w:snapToGrid w:val="0"/>
        </w:rPr>
      </w:pPr>
      <w:r w:rsidRPr="00800779">
        <w:rPr>
          <w:snapToGrid w:val="0"/>
        </w:rPr>
        <w:t>Прогнозируется возникновение источников ЧС объектового и муниципального уровня.</w:t>
      </w:r>
    </w:p>
    <w:p w:rsidR="00766008" w:rsidRPr="00800779" w:rsidRDefault="00766008" w:rsidP="006A1E2E">
      <w:pPr>
        <w:keepNext/>
        <w:tabs>
          <w:tab w:val="left" w:pos="10080"/>
          <w:tab w:val="left" w:pos="10620"/>
        </w:tabs>
        <w:spacing w:line="240" w:lineRule="auto"/>
        <w:ind w:right="-3" w:firstLine="697"/>
      </w:pPr>
      <w:r w:rsidRPr="00800779">
        <w:rPr>
          <w:snapToGrid w:val="0"/>
        </w:rPr>
        <w:t xml:space="preserve">Основными поражающими факторами </w:t>
      </w:r>
      <w:proofErr w:type="gramStart"/>
      <w:r w:rsidRPr="00800779">
        <w:rPr>
          <w:snapToGrid w:val="0"/>
        </w:rPr>
        <w:t>сильных снегопадов, сопровождающихся морозами и ветрами являются</w:t>
      </w:r>
      <w:proofErr w:type="gramEnd"/>
      <w:r w:rsidRPr="00800779">
        <w:rPr>
          <w:snapToGrid w:val="0"/>
        </w:rPr>
        <w:t xml:space="preserve"> обрывы линий электропередач и возникновение снежных заносов. Обрушения кровель зданий под воздействием снеговой нагрузки не регистрировалось.</w:t>
      </w:r>
      <w:r w:rsidRPr="00800779">
        <w:t xml:space="preserve"> </w:t>
      </w:r>
    </w:p>
    <w:p w:rsidR="00766008" w:rsidRPr="00037F56" w:rsidRDefault="00766008" w:rsidP="006A1E2E">
      <w:pPr>
        <w:keepNext/>
        <w:suppressAutoHyphens/>
        <w:spacing w:line="240" w:lineRule="auto"/>
        <w:ind w:firstLine="851"/>
      </w:pPr>
      <w:r w:rsidRPr="00037F56">
        <w:t xml:space="preserve">Снежный покров неустойчив. Снег лежит в общей сложности 13-15 дней. Средняя из наибольших высот снежного покрова составляет 9 см, максимальная 20 см, минимальная 1 см. Средняя дата появления снежного 18/ </w:t>
      </w:r>
      <w:r w:rsidRPr="00D924A2">
        <w:t>XII</w:t>
      </w:r>
      <w:r w:rsidRPr="00037F56">
        <w:t xml:space="preserve">, схода 8/ </w:t>
      </w:r>
      <w:r w:rsidRPr="00D924A2">
        <w:t>III</w:t>
      </w:r>
      <w:r w:rsidRPr="00037F56">
        <w:t xml:space="preserve">. </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t xml:space="preserve">Сильные морозы </w:t>
      </w:r>
    </w:p>
    <w:p w:rsidR="001B6603" w:rsidRPr="00800779" w:rsidRDefault="001B6603" w:rsidP="006A1E2E">
      <w:pPr>
        <w:pStyle w:val="a5"/>
        <w:suppressAutoHyphens/>
        <w:spacing w:line="240" w:lineRule="auto"/>
        <w:ind w:left="0" w:firstLine="851"/>
      </w:pPr>
      <w:r w:rsidRPr="00800779">
        <w:rPr>
          <w:snapToGrid w:val="0"/>
        </w:rPr>
        <w:t xml:space="preserve">Явление распространено на всей территории </w:t>
      </w:r>
      <w:r>
        <w:rPr>
          <w:snapToGrid w:val="0"/>
        </w:rPr>
        <w:t xml:space="preserve">сельсовета. </w:t>
      </w:r>
      <w:r w:rsidRPr="00800779">
        <w:rPr>
          <w:snapToGrid w:val="0"/>
        </w:rPr>
        <w:t xml:space="preserve"> </w:t>
      </w:r>
    </w:p>
    <w:p w:rsidR="001B6603" w:rsidRPr="00800779" w:rsidRDefault="001B6603" w:rsidP="006A1E2E">
      <w:pPr>
        <w:suppressAutoHyphens/>
        <w:spacing w:line="240" w:lineRule="auto"/>
        <w:ind w:firstLine="851"/>
        <w:rPr>
          <w:snapToGrid w:val="0"/>
        </w:rPr>
      </w:pPr>
      <w:r w:rsidRPr="00800779">
        <w:rPr>
          <w:snapToGrid w:val="0"/>
        </w:rPr>
        <w:t>Среднее число дней за год с температурой ниже -2</w:t>
      </w:r>
      <w:r>
        <w:rPr>
          <w:snapToGrid w:val="0"/>
        </w:rPr>
        <w:t>3</w:t>
      </w:r>
      <w:r w:rsidRPr="00800779">
        <w:rPr>
          <w:snapToGrid w:val="0"/>
          <w:vertAlign w:val="superscript"/>
        </w:rPr>
        <w:t>0</w:t>
      </w:r>
      <w:proofErr w:type="gramStart"/>
      <w:r w:rsidRPr="00800779">
        <w:rPr>
          <w:snapToGrid w:val="0"/>
          <w:vertAlign w:val="superscript"/>
        </w:rPr>
        <w:t xml:space="preserve"> </w:t>
      </w:r>
      <w:r w:rsidRPr="00800779">
        <w:rPr>
          <w:snapToGrid w:val="0"/>
        </w:rPr>
        <w:t>С</w:t>
      </w:r>
      <w:proofErr w:type="gramEnd"/>
      <w:r w:rsidRPr="00800779">
        <w:rPr>
          <w:snapToGrid w:val="0"/>
        </w:rPr>
        <w:t>, составляет более 1 (очень высокий риск). Степень опасности экстремально низких температур – 1 балл.</w:t>
      </w:r>
    </w:p>
    <w:p w:rsidR="001B6603" w:rsidRPr="00800779" w:rsidRDefault="001B6603" w:rsidP="006A1E2E">
      <w:pPr>
        <w:suppressAutoHyphens/>
        <w:spacing w:line="240" w:lineRule="auto"/>
        <w:ind w:firstLine="851"/>
        <w:rPr>
          <w:snapToGrid w:val="0"/>
        </w:rPr>
      </w:pPr>
      <w:r w:rsidRPr="00800779">
        <w:rPr>
          <w:snapToGrid w:val="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FD1307" w:rsidRPr="008A59C2" w:rsidRDefault="00FD1307" w:rsidP="006A1E2E">
      <w:pPr>
        <w:keepNext/>
        <w:widowControl w:val="0"/>
        <w:spacing w:line="240" w:lineRule="auto"/>
        <w:ind w:firstLine="851"/>
        <w:rPr>
          <w:rFonts w:eastAsia="Times New Roman"/>
          <w:b/>
          <w:i/>
          <w:snapToGrid w:val="0"/>
        </w:rPr>
      </w:pPr>
      <w:r w:rsidRPr="008A59C2">
        <w:rPr>
          <w:rFonts w:eastAsia="Times New Roman"/>
          <w:b/>
          <w:i/>
          <w:snapToGrid w:val="0"/>
        </w:rPr>
        <w:t xml:space="preserve">Грозовые разряды </w:t>
      </w:r>
    </w:p>
    <w:p w:rsidR="001B6603" w:rsidRPr="00800779" w:rsidRDefault="001B6603" w:rsidP="006A1E2E">
      <w:pPr>
        <w:suppressAutoHyphens/>
        <w:spacing w:line="240" w:lineRule="auto"/>
        <w:ind w:firstLine="851"/>
        <w:rPr>
          <w:snapToGrid w:val="0"/>
        </w:rPr>
      </w:pPr>
      <w:r w:rsidRPr="00800779">
        <w:rPr>
          <w:snapToGrid w:val="0"/>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1B6603" w:rsidRPr="00800779" w:rsidRDefault="001B6603" w:rsidP="006A1E2E">
      <w:pPr>
        <w:suppressAutoHyphens/>
        <w:spacing w:line="240" w:lineRule="auto"/>
        <w:ind w:firstLine="851"/>
        <w:rPr>
          <w:snapToGrid w:val="0"/>
        </w:rPr>
      </w:pPr>
      <w:r w:rsidRPr="00800779">
        <w:rPr>
          <w:snapToGrid w:val="0"/>
        </w:rPr>
        <w:t xml:space="preserve">Наибольшему поражающему воздействию по статистической оценке  подвержены линейные и точечные </w:t>
      </w:r>
      <w:proofErr w:type="spellStart"/>
      <w:r w:rsidRPr="00800779">
        <w:rPr>
          <w:snapToGrid w:val="0"/>
        </w:rPr>
        <w:t>электросетевые</w:t>
      </w:r>
      <w:proofErr w:type="spellEnd"/>
      <w:r w:rsidRPr="00800779">
        <w:rPr>
          <w:snapToGrid w:val="0"/>
        </w:rPr>
        <w:t xml:space="preserve"> объекты (комплектные трансформаторные подстанции, линии электропередач 10-35кВ).</w:t>
      </w:r>
    </w:p>
    <w:p w:rsidR="001B6603" w:rsidRPr="001B6603" w:rsidRDefault="001B6603" w:rsidP="006A1E2E">
      <w:pPr>
        <w:suppressAutoHyphens/>
        <w:spacing w:line="240" w:lineRule="auto"/>
        <w:ind w:firstLine="851"/>
        <w:rPr>
          <w:snapToGrid w:val="0"/>
        </w:rPr>
      </w:pPr>
      <w:r w:rsidRPr="001B6603">
        <w:rPr>
          <w:snapToGrid w:val="0"/>
        </w:rPr>
        <w:t xml:space="preserve">Для данного района  степень опасности гроз составляет 3 балла. Число дней в году с грозой составляет 10-20. </w:t>
      </w:r>
    </w:p>
    <w:p w:rsidR="00FD1307" w:rsidRPr="008A59C2" w:rsidRDefault="00DB2DB4" w:rsidP="006A1E2E">
      <w:pPr>
        <w:keepNext/>
        <w:widowControl w:val="0"/>
        <w:spacing w:line="240" w:lineRule="auto"/>
        <w:ind w:firstLine="851"/>
        <w:rPr>
          <w:rFonts w:eastAsia="Times New Roman"/>
          <w:b/>
          <w:i/>
          <w:snapToGrid w:val="0"/>
        </w:rPr>
      </w:pPr>
      <w:r w:rsidRPr="008A59C2">
        <w:rPr>
          <w:rFonts w:eastAsia="Times New Roman"/>
          <w:b/>
          <w:i/>
          <w:snapToGrid w:val="0"/>
        </w:rPr>
        <w:t>Градобитие</w:t>
      </w:r>
    </w:p>
    <w:p w:rsidR="001B6603" w:rsidRPr="00B4279C" w:rsidRDefault="001B6603" w:rsidP="006A1E2E">
      <w:pPr>
        <w:suppressAutoHyphens/>
        <w:spacing w:line="240" w:lineRule="auto"/>
        <w:ind w:firstLine="851"/>
        <w:rPr>
          <w:rFonts w:eastAsia="Calibri"/>
          <w:snapToGrid w:val="0"/>
        </w:rPr>
      </w:pPr>
      <w:r w:rsidRPr="00B4279C">
        <w:rPr>
          <w:rFonts w:eastAsia="Calibri"/>
          <w:snapToGrid w:val="0"/>
        </w:rPr>
        <w:t xml:space="preserve">Выпадения губительного града (диаметром </w:t>
      </w:r>
      <w:smartTag w:uri="urn:schemas-microsoft-com:office:smarttags" w:element="metricconverter">
        <w:smartTagPr>
          <w:attr w:name="ProductID" w:val="20 мм"/>
        </w:smartTagPr>
        <w:r w:rsidRPr="00B4279C">
          <w:rPr>
            <w:rFonts w:eastAsia="Calibri"/>
            <w:snapToGrid w:val="0"/>
          </w:rPr>
          <w:t>20 мм</w:t>
        </w:r>
      </w:smartTag>
      <w:r w:rsidRPr="00B4279C">
        <w:rPr>
          <w:rFonts w:eastAsia="Calibri"/>
          <w:snapToGrid w:val="0"/>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B4279C">
          <w:rPr>
            <w:rFonts w:eastAsia="Calibri"/>
            <w:snapToGrid w:val="0"/>
          </w:rPr>
          <w:t>20 мм</w:t>
        </w:r>
      </w:smartTag>
      <w:r w:rsidRPr="00B4279C">
        <w:rPr>
          <w:rFonts w:eastAsia="Calibri"/>
          <w:snapToGrid w:val="0"/>
        </w:rPr>
        <w:t xml:space="preserve"> и более) составляет 1,5-2,5 в год (средний риск).</w:t>
      </w:r>
    </w:p>
    <w:p w:rsidR="001B6603" w:rsidRPr="00B4279C" w:rsidRDefault="001B6603" w:rsidP="006A1E2E">
      <w:pPr>
        <w:suppressAutoHyphens/>
        <w:spacing w:line="240" w:lineRule="auto"/>
        <w:ind w:firstLine="851"/>
        <w:rPr>
          <w:rFonts w:eastAsia="Calibri"/>
          <w:snapToGrid w:val="0"/>
        </w:rPr>
      </w:pPr>
      <w:r w:rsidRPr="00B4279C">
        <w:rPr>
          <w:rFonts w:eastAsia="Calibri"/>
          <w:snapToGrid w:val="0"/>
        </w:rPr>
        <w:t>Степень опасности гроз и градобитий для рассматриваемого региона составляет 3 балла</w:t>
      </w:r>
    </w:p>
    <w:p w:rsidR="00DB2DB4" w:rsidRPr="008A59C2" w:rsidRDefault="00FD1307" w:rsidP="006A1E2E">
      <w:pPr>
        <w:keepNext/>
        <w:widowControl w:val="0"/>
        <w:spacing w:line="240" w:lineRule="auto"/>
        <w:ind w:firstLine="851"/>
        <w:rPr>
          <w:rFonts w:eastAsia="Times New Roman"/>
          <w:b/>
          <w:i/>
          <w:snapToGrid w:val="0"/>
        </w:rPr>
      </w:pPr>
      <w:proofErr w:type="spellStart"/>
      <w:r w:rsidRPr="008A59C2">
        <w:rPr>
          <w:rFonts w:eastAsia="Times New Roman"/>
          <w:b/>
          <w:i/>
          <w:snapToGrid w:val="0"/>
        </w:rPr>
        <w:t>Гололёдно</w:t>
      </w:r>
      <w:proofErr w:type="spellEnd"/>
      <w:r w:rsidRPr="008A59C2">
        <w:rPr>
          <w:rFonts w:eastAsia="Times New Roman"/>
          <w:b/>
          <w:i/>
          <w:snapToGrid w:val="0"/>
        </w:rPr>
        <w:t xml:space="preserve"> - </w:t>
      </w:r>
      <w:proofErr w:type="spellStart"/>
      <w:r w:rsidRPr="008A59C2">
        <w:rPr>
          <w:rFonts w:eastAsia="Times New Roman"/>
          <w:b/>
          <w:i/>
          <w:snapToGrid w:val="0"/>
        </w:rPr>
        <w:t>изморозные</w:t>
      </w:r>
      <w:proofErr w:type="spellEnd"/>
      <w:r w:rsidRPr="008A59C2">
        <w:rPr>
          <w:rFonts w:eastAsia="Times New Roman"/>
          <w:b/>
          <w:i/>
          <w:snapToGrid w:val="0"/>
        </w:rPr>
        <w:t xml:space="preserve"> явления</w:t>
      </w:r>
    </w:p>
    <w:p w:rsidR="001B6603" w:rsidRPr="00800779" w:rsidRDefault="001B6603" w:rsidP="006A1E2E">
      <w:pPr>
        <w:pStyle w:val="HTML"/>
        <w:suppressAutoHyphens/>
        <w:ind w:firstLine="851"/>
        <w:jc w:val="both"/>
        <w:rPr>
          <w:rFonts w:ascii="Times New Roman" w:hAnsi="Times New Roman" w:cs="Times New Roman"/>
          <w:bCs/>
          <w:iCs/>
          <w:sz w:val="24"/>
          <w:szCs w:val="24"/>
        </w:rPr>
      </w:pPr>
      <w:r w:rsidRPr="00800779">
        <w:rPr>
          <w:rFonts w:ascii="Times New Roman" w:hAnsi="Times New Roman" w:cs="Times New Roman"/>
          <w:bCs/>
          <w:iCs/>
          <w:sz w:val="24"/>
          <w:szCs w:val="24"/>
        </w:rPr>
        <w:t xml:space="preserve">Опасность </w:t>
      </w:r>
      <w:proofErr w:type="spellStart"/>
      <w:r w:rsidRPr="00800779">
        <w:rPr>
          <w:rFonts w:ascii="Times New Roman" w:hAnsi="Times New Roman" w:cs="Times New Roman"/>
          <w:bCs/>
          <w:iCs/>
          <w:sz w:val="24"/>
          <w:szCs w:val="24"/>
        </w:rPr>
        <w:t>гололёдно</w:t>
      </w:r>
      <w:proofErr w:type="spellEnd"/>
      <w:r w:rsidRPr="00800779">
        <w:rPr>
          <w:rFonts w:ascii="Times New Roman" w:hAnsi="Times New Roman" w:cs="Times New Roman"/>
          <w:bCs/>
          <w:iCs/>
          <w:sz w:val="24"/>
          <w:szCs w:val="24"/>
        </w:rPr>
        <w:t xml:space="preserve"> – </w:t>
      </w:r>
      <w:proofErr w:type="spellStart"/>
      <w:r w:rsidRPr="00800779">
        <w:rPr>
          <w:rFonts w:ascii="Times New Roman" w:hAnsi="Times New Roman" w:cs="Times New Roman"/>
          <w:bCs/>
          <w:iCs/>
          <w:sz w:val="24"/>
          <w:szCs w:val="24"/>
        </w:rPr>
        <w:t>изморозных</w:t>
      </w:r>
      <w:proofErr w:type="spellEnd"/>
      <w:r w:rsidRPr="00800779">
        <w:rPr>
          <w:rFonts w:ascii="Times New Roman" w:hAnsi="Times New Roman" w:cs="Times New Roman"/>
          <w:bCs/>
          <w:iCs/>
          <w:sz w:val="24"/>
          <w:szCs w:val="24"/>
        </w:rPr>
        <w:t xml:space="preserve"> явлений оценивалась по диаметру их отложений. Каждому баллу опасности характерен определённый интервал значений диаметра (толщины) </w:t>
      </w:r>
      <w:proofErr w:type="spellStart"/>
      <w:r w:rsidRPr="00800779">
        <w:rPr>
          <w:rFonts w:ascii="Times New Roman" w:hAnsi="Times New Roman" w:cs="Times New Roman"/>
          <w:bCs/>
          <w:iCs/>
          <w:sz w:val="24"/>
          <w:szCs w:val="24"/>
        </w:rPr>
        <w:t>гололёдно</w:t>
      </w:r>
      <w:proofErr w:type="spellEnd"/>
      <w:r w:rsidRPr="00800779">
        <w:rPr>
          <w:rFonts w:ascii="Times New Roman" w:hAnsi="Times New Roman" w:cs="Times New Roman"/>
          <w:bCs/>
          <w:iCs/>
          <w:sz w:val="24"/>
          <w:szCs w:val="24"/>
        </w:rPr>
        <w:t xml:space="preserve"> - </w:t>
      </w:r>
      <w:proofErr w:type="spellStart"/>
      <w:r w:rsidRPr="00800779">
        <w:rPr>
          <w:rFonts w:ascii="Times New Roman" w:hAnsi="Times New Roman" w:cs="Times New Roman"/>
          <w:bCs/>
          <w:iCs/>
          <w:sz w:val="24"/>
          <w:szCs w:val="24"/>
        </w:rPr>
        <w:t>изморозных</w:t>
      </w:r>
      <w:proofErr w:type="spellEnd"/>
      <w:r w:rsidRPr="00800779">
        <w:rPr>
          <w:rFonts w:ascii="Times New Roman" w:hAnsi="Times New Roman" w:cs="Times New Roman"/>
          <w:bCs/>
          <w:iCs/>
          <w:sz w:val="24"/>
          <w:szCs w:val="24"/>
        </w:rPr>
        <w:t xml:space="preserve"> образований.</w:t>
      </w:r>
    </w:p>
    <w:p w:rsidR="001B6603" w:rsidRPr="00800779" w:rsidRDefault="001B6603" w:rsidP="006A1E2E">
      <w:pPr>
        <w:pStyle w:val="HTML"/>
        <w:suppressAutoHyphens/>
        <w:ind w:firstLine="851"/>
        <w:jc w:val="both"/>
        <w:rPr>
          <w:rFonts w:ascii="Times New Roman" w:hAnsi="Times New Roman" w:cs="Times New Roman"/>
          <w:b/>
          <w:bCs/>
          <w:iCs/>
          <w:sz w:val="24"/>
          <w:szCs w:val="24"/>
        </w:rPr>
      </w:pPr>
      <w:r w:rsidRPr="00800779">
        <w:rPr>
          <w:rFonts w:ascii="Times New Roman" w:hAnsi="Times New Roman" w:cs="Times New Roman"/>
          <w:bCs/>
          <w:iCs/>
          <w:sz w:val="24"/>
          <w:szCs w:val="24"/>
        </w:rPr>
        <w:t xml:space="preserve">Для рассматриваемого региона опасность </w:t>
      </w:r>
      <w:proofErr w:type="spellStart"/>
      <w:r w:rsidRPr="00800779">
        <w:rPr>
          <w:rFonts w:ascii="Times New Roman" w:hAnsi="Times New Roman" w:cs="Times New Roman"/>
          <w:bCs/>
          <w:iCs/>
          <w:sz w:val="24"/>
          <w:szCs w:val="24"/>
        </w:rPr>
        <w:t>гололёдно</w:t>
      </w:r>
      <w:proofErr w:type="spellEnd"/>
      <w:r w:rsidRPr="00800779">
        <w:rPr>
          <w:rFonts w:ascii="Times New Roman" w:hAnsi="Times New Roman" w:cs="Times New Roman"/>
          <w:bCs/>
          <w:iCs/>
          <w:sz w:val="24"/>
          <w:szCs w:val="24"/>
        </w:rPr>
        <w:t xml:space="preserve"> - </w:t>
      </w:r>
      <w:proofErr w:type="spellStart"/>
      <w:r w:rsidRPr="00800779">
        <w:rPr>
          <w:rFonts w:ascii="Times New Roman" w:hAnsi="Times New Roman" w:cs="Times New Roman"/>
          <w:bCs/>
          <w:iCs/>
          <w:sz w:val="24"/>
          <w:szCs w:val="24"/>
        </w:rPr>
        <w:t>изморозных</w:t>
      </w:r>
      <w:proofErr w:type="spellEnd"/>
      <w:r w:rsidRPr="00800779">
        <w:rPr>
          <w:rFonts w:ascii="Times New Roman" w:hAnsi="Times New Roman" w:cs="Times New Roman"/>
          <w:bCs/>
          <w:iCs/>
          <w:sz w:val="24"/>
          <w:szCs w:val="24"/>
        </w:rPr>
        <w:t xml:space="preserve"> явлений составляет 2 балла. Толщина гололёдной стенки, возможная 1 раз в 5 лет составит </w:t>
      </w:r>
      <w:smartTag w:uri="urn:schemas-microsoft-com:office:smarttags" w:element="metricconverter">
        <w:smartTagPr>
          <w:attr w:name="ProductID" w:val="5 мм"/>
        </w:smartTagPr>
        <w:r w:rsidRPr="00800779">
          <w:rPr>
            <w:rFonts w:ascii="Times New Roman" w:hAnsi="Times New Roman" w:cs="Times New Roman"/>
            <w:bCs/>
            <w:iCs/>
            <w:sz w:val="24"/>
            <w:szCs w:val="24"/>
          </w:rPr>
          <w:t>5 мм</w:t>
        </w:r>
      </w:smartTag>
      <w:r w:rsidRPr="00800779">
        <w:rPr>
          <w:rFonts w:ascii="Times New Roman" w:hAnsi="Times New Roman" w:cs="Times New Roman"/>
          <w:bCs/>
          <w:iCs/>
          <w:sz w:val="24"/>
          <w:szCs w:val="24"/>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800779">
          <w:rPr>
            <w:rFonts w:ascii="Times New Roman" w:hAnsi="Times New Roman" w:cs="Times New Roman"/>
            <w:bCs/>
            <w:iCs/>
            <w:sz w:val="24"/>
            <w:szCs w:val="24"/>
          </w:rPr>
          <w:t>10 м</w:t>
        </w:r>
      </w:smartTag>
      <w:r w:rsidRPr="00800779">
        <w:rPr>
          <w:rFonts w:ascii="Times New Roman" w:hAnsi="Times New Roman" w:cs="Times New Roman"/>
          <w:bCs/>
          <w:iCs/>
          <w:sz w:val="24"/>
          <w:szCs w:val="24"/>
        </w:rPr>
        <w:t xml:space="preserve">, толщиной </w:t>
      </w:r>
      <w:smartTag w:uri="urn:schemas-microsoft-com:office:smarttags" w:element="metricconverter">
        <w:smartTagPr>
          <w:attr w:name="ProductID" w:val="1 см"/>
        </w:smartTagPr>
        <w:r w:rsidRPr="00800779">
          <w:rPr>
            <w:rFonts w:ascii="Times New Roman" w:hAnsi="Times New Roman" w:cs="Times New Roman"/>
            <w:bCs/>
            <w:iCs/>
            <w:sz w:val="24"/>
            <w:szCs w:val="24"/>
          </w:rPr>
          <w:t>1 см</w:t>
        </w:r>
      </w:smartTag>
      <w:r w:rsidRPr="00800779">
        <w:rPr>
          <w:rFonts w:ascii="Times New Roman" w:hAnsi="Times New Roman" w:cs="Times New Roman"/>
          <w:bCs/>
          <w:iCs/>
          <w:sz w:val="24"/>
          <w:szCs w:val="24"/>
        </w:rPr>
        <w:t>. Плотность гололёда приведена к 0,9 г/см</w:t>
      </w:r>
      <w:r w:rsidRPr="00800779">
        <w:rPr>
          <w:rFonts w:ascii="Times New Roman" w:hAnsi="Times New Roman" w:cs="Times New Roman"/>
          <w:bCs/>
          <w:iCs/>
          <w:sz w:val="24"/>
          <w:szCs w:val="24"/>
          <w:vertAlign w:val="superscript"/>
        </w:rPr>
        <w:t>3</w:t>
      </w:r>
      <w:r w:rsidRPr="00800779">
        <w:rPr>
          <w:rFonts w:ascii="Times New Roman" w:hAnsi="Times New Roman" w:cs="Times New Roman"/>
          <w:bCs/>
          <w:iCs/>
          <w:sz w:val="24"/>
          <w:szCs w:val="24"/>
        </w:rPr>
        <w:t>.</w:t>
      </w:r>
    </w:p>
    <w:p w:rsidR="001B6603" w:rsidRPr="00800779" w:rsidRDefault="001B6603" w:rsidP="006A1E2E">
      <w:pPr>
        <w:tabs>
          <w:tab w:val="left" w:pos="10080"/>
          <w:tab w:val="left" w:pos="10620"/>
        </w:tabs>
        <w:suppressAutoHyphens/>
        <w:spacing w:line="240" w:lineRule="auto"/>
        <w:ind w:firstLine="851"/>
      </w:pPr>
      <w:r w:rsidRPr="00800779">
        <w:t xml:space="preserve">Ущерб от </w:t>
      </w:r>
      <w:proofErr w:type="spellStart"/>
      <w:r w:rsidRPr="00800779">
        <w:t>гололёдно</w:t>
      </w:r>
      <w:proofErr w:type="spellEnd"/>
      <w:r w:rsidRPr="00800779">
        <w:t xml:space="preserve"> - </w:t>
      </w:r>
      <w:proofErr w:type="spellStart"/>
      <w:r w:rsidRPr="00800779">
        <w:t>изморозевых</w:t>
      </w:r>
      <w:proofErr w:type="spellEnd"/>
      <w:r w:rsidRPr="00800779">
        <w:t xml:space="preserve"> явлений обусловлен увеличением веса предметов и объектов, вследствие отло</w:t>
      </w:r>
      <w:r w:rsidRPr="00800779">
        <w:softHyphen/>
        <w:t xml:space="preserve">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sidRPr="00800779">
        <w:t>гололёдно</w:t>
      </w:r>
      <w:proofErr w:type="spellEnd"/>
      <w:r w:rsidRPr="00800779">
        <w:t xml:space="preserve"> - </w:t>
      </w:r>
      <w:proofErr w:type="spellStart"/>
      <w:r w:rsidRPr="00800779">
        <w:t>изморозевых</w:t>
      </w:r>
      <w:proofErr w:type="spellEnd"/>
      <w:r w:rsidRPr="00800779">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FD1307" w:rsidRPr="008A59C2" w:rsidRDefault="00DB2DB4" w:rsidP="006A1E2E">
      <w:pPr>
        <w:keepNext/>
        <w:widowControl w:val="0"/>
        <w:spacing w:line="240" w:lineRule="auto"/>
        <w:ind w:firstLine="851"/>
        <w:rPr>
          <w:rFonts w:eastAsia="Times New Roman"/>
          <w:b/>
          <w:i/>
          <w:snapToGrid w:val="0"/>
        </w:rPr>
      </w:pPr>
      <w:r w:rsidRPr="008A59C2">
        <w:rPr>
          <w:rFonts w:eastAsia="Times New Roman"/>
          <w:b/>
          <w:i/>
          <w:snapToGrid w:val="0"/>
        </w:rPr>
        <w:t>Сильные туманы</w:t>
      </w:r>
    </w:p>
    <w:p w:rsidR="001B6603" w:rsidRPr="00800779" w:rsidRDefault="001B6603" w:rsidP="006A1E2E">
      <w:pPr>
        <w:suppressAutoHyphens/>
        <w:spacing w:line="240" w:lineRule="auto"/>
        <w:ind w:firstLine="851"/>
      </w:pPr>
      <w:r w:rsidRPr="00800779">
        <w:t>Среднее многолетнее число дней в году с сильным туманом (видимость менее 100м/с) составляет 0.1 – 1.0 (высокий риск). Степень опасности туманов в баллах – 3.</w:t>
      </w:r>
    </w:p>
    <w:p w:rsidR="001B6603" w:rsidRPr="00800779" w:rsidRDefault="001B6603" w:rsidP="006A1E2E">
      <w:pPr>
        <w:suppressAutoHyphens/>
        <w:spacing w:line="240" w:lineRule="auto"/>
        <w:ind w:firstLine="851"/>
      </w:pPr>
      <w:r w:rsidRPr="00800779">
        <w:lastRenderedPageBreak/>
        <w:t>Общий риск чрезвычайных ситуаций природного характера, способных вызвать ЧС на трубопроводном транспорте – 0.25 – 0.5.</w:t>
      </w:r>
    </w:p>
    <w:p w:rsidR="005A0207" w:rsidRPr="008A59C2" w:rsidRDefault="002A423C" w:rsidP="006A1E2E">
      <w:pPr>
        <w:keepNext/>
        <w:suppressAutoHyphens/>
        <w:spacing w:line="240" w:lineRule="auto"/>
        <w:ind w:firstLine="0"/>
        <w:jc w:val="center"/>
        <w:rPr>
          <w:b/>
        </w:rPr>
      </w:pPr>
      <w:r w:rsidRPr="008A59C2">
        <w:rPr>
          <w:b/>
        </w:rPr>
        <w:t>Опасные геологические явления и процессы</w:t>
      </w:r>
    </w:p>
    <w:p w:rsidR="00DB2DB4" w:rsidRPr="008A59C2" w:rsidRDefault="00DB2DB4" w:rsidP="006A1E2E">
      <w:pPr>
        <w:keepNext/>
        <w:suppressAutoHyphens/>
        <w:spacing w:line="240" w:lineRule="auto"/>
        <w:ind w:firstLine="851"/>
        <w:rPr>
          <w:b/>
          <w:i/>
        </w:rPr>
      </w:pPr>
      <w:r w:rsidRPr="008A59C2">
        <w:rPr>
          <w:b/>
          <w:i/>
        </w:rPr>
        <w:t>Землетрясения</w:t>
      </w:r>
    </w:p>
    <w:p w:rsidR="001B6603" w:rsidRPr="001B6603" w:rsidRDefault="001B6603" w:rsidP="006A1E2E">
      <w:pPr>
        <w:suppressAutoHyphens/>
        <w:spacing w:line="240" w:lineRule="auto"/>
        <w:ind w:firstLine="851"/>
        <w:rPr>
          <w:rFonts w:eastAsia="Calibri"/>
        </w:rPr>
      </w:pPr>
      <w:r w:rsidRPr="001B6603">
        <w:rPr>
          <w:rFonts w:eastAsia="Calibri"/>
        </w:rPr>
        <w:t>Уровень землетрясения - опасный Величина индивидуального сейсмического риска в сельсовете – 50 и более.</w:t>
      </w:r>
    </w:p>
    <w:p w:rsidR="001B6603" w:rsidRPr="001B6603" w:rsidRDefault="001B6603" w:rsidP="006A1E2E">
      <w:pPr>
        <w:pStyle w:val="HTML"/>
        <w:suppressAutoHyphens/>
        <w:ind w:firstLine="851"/>
        <w:jc w:val="both"/>
        <w:rPr>
          <w:rFonts w:ascii="Times New Roman" w:eastAsia="Calibri" w:hAnsi="Times New Roman" w:cs="Times New Roman"/>
          <w:kern w:val="2"/>
          <w:sz w:val="24"/>
          <w:szCs w:val="24"/>
          <w:lang w:eastAsia="en-US"/>
        </w:rPr>
      </w:pPr>
      <w:r w:rsidRPr="001B6603">
        <w:rPr>
          <w:rFonts w:ascii="Times New Roman" w:eastAsia="Calibri" w:hAnsi="Times New Roman" w:cs="Times New Roman"/>
          <w:kern w:val="2"/>
          <w:sz w:val="24"/>
          <w:szCs w:val="24"/>
          <w:lang w:eastAsia="en-US"/>
        </w:rPr>
        <w:t>Регион расположения по уровню опасности  относится к опасным (интенсивность землетрясения по шкале МSК-64 составляет 8 - 9 баллов с вероятностью 1% превышения</w:t>
      </w:r>
      <w:proofErr w:type="gramStart"/>
      <w:r w:rsidRPr="001B6603">
        <w:rPr>
          <w:rFonts w:ascii="Times New Roman" w:eastAsia="Calibri" w:hAnsi="Times New Roman" w:cs="Times New Roman"/>
          <w:kern w:val="2"/>
          <w:sz w:val="24"/>
          <w:szCs w:val="24"/>
          <w:lang w:eastAsia="en-US"/>
        </w:rPr>
        <w:t>.</w:t>
      </w:r>
      <w:proofErr w:type="gramEnd"/>
      <w:r w:rsidRPr="001B6603">
        <w:rPr>
          <w:rFonts w:ascii="Times New Roman" w:eastAsia="Calibri" w:hAnsi="Times New Roman" w:cs="Times New Roman"/>
          <w:kern w:val="2"/>
          <w:sz w:val="24"/>
          <w:szCs w:val="24"/>
          <w:lang w:eastAsia="en-US"/>
        </w:rPr>
        <w:t xml:space="preserve"> </w:t>
      </w:r>
      <w:proofErr w:type="gramStart"/>
      <w:r w:rsidRPr="001B6603">
        <w:rPr>
          <w:rFonts w:ascii="Times New Roman" w:eastAsia="Calibri" w:hAnsi="Times New Roman" w:cs="Times New Roman"/>
          <w:kern w:val="2"/>
          <w:sz w:val="24"/>
          <w:szCs w:val="24"/>
          <w:lang w:eastAsia="en-US"/>
        </w:rPr>
        <w:t>в</w:t>
      </w:r>
      <w:proofErr w:type="gramEnd"/>
      <w:r w:rsidRPr="001B6603">
        <w:rPr>
          <w:rFonts w:ascii="Times New Roman" w:eastAsia="Calibri" w:hAnsi="Times New Roman" w:cs="Times New Roman"/>
          <w:kern w:val="2"/>
          <w:sz w:val="24"/>
          <w:szCs w:val="24"/>
          <w:lang w:eastAsia="en-US"/>
        </w:rPr>
        <w:t xml:space="preserve"> соответствии с картами общего сейсмического районирования РФ ОСР-97С. Уровень опасности землетрясений составляет 3 балла.</w:t>
      </w:r>
    </w:p>
    <w:p w:rsidR="00DB2DB4" w:rsidRPr="008A59C2" w:rsidRDefault="00DB2DB4" w:rsidP="006A1E2E">
      <w:pPr>
        <w:keepNext/>
        <w:suppressAutoHyphens/>
        <w:spacing w:line="240" w:lineRule="auto"/>
        <w:ind w:firstLine="851"/>
        <w:rPr>
          <w:b/>
          <w:i/>
        </w:rPr>
      </w:pPr>
      <w:r w:rsidRPr="008A59C2">
        <w:rPr>
          <w:b/>
          <w:i/>
        </w:rPr>
        <w:t>Карстовый процесс</w:t>
      </w:r>
    </w:p>
    <w:p w:rsidR="00B4279C" w:rsidRPr="00B4279C" w:rsidRDefault="00B4279C" w:rsidP="006A1E2E">
      <w:pPr>
        <w:suppressAutoHyphens/>
        <w:spacing w:line="240" w:lineRule="auto"/>
        <w:ind w:firstLine="851"/>
        <w:rPr>
          <w:rFonts w:eastAsia="Calibri"/>
        </w:rPr>
      </w:pPr>
      <w:r w:rsidRPr="00B4279C">
        <w:rPr>
          <w:rFonts w:eastAsia="Calibri"/>
        </w:rPr>
        <w:t>Уровень опасности карстового процесса – мало опасный (</w:t>
      </w:r>
      <w:proofErr w:type="spellStart"/>
      <w:r w:rsidRPr="00B4279C">
        <w:rPr>
          <w:rFonts w:eastAsia="Calibri"/>
        </w:rPr>
        <w:t>пораженность</w:t>
      </w:r>
      <w:proofErr w:type="spellEnd"/>
      <w:r w:rsidRPr="00B4279C">
        <w:rPr>
          <w:rFonts w:eastAsia="Calibri"/>
        </w:rPr>
        <w:t xml:space="preserve"> территории - </w:t>
      </w:r>
      <w:proofErr w:type="gramStart"/>
      <w:r w:rsidRPr="00B4279C">
        <w:rPr>
          <w:rFonts w:eastAsia="Calibri"/>
        </w:rPr>
        <w:t>локальная</w:t>
      </w:r>
      <w:proofErr w:type="gramEnd"/>
      <w:r w:rsidRPr="00B4279C">
        <w:rPr>
          <w:rFonts w:eastAsia="Calibri"/>
        </w:rPr>
        <w:t xml:space="preserve">, 1-3%). Диаметр поверхностных карстовых форм 3-20м. </w:t>
      </w:r>
    </w:p>
    <w:p w:rsidR="00B4279C" w:rsidRPr="00B4279C" w:rsidRDefault="00B4279C" w:rsidP="006A1E2E">
      <w:pPr>
        <w:suppressAutoHyphens/>
        <w:spacing w:line="240" w:lineRule="auto"/>
        <w:ind w:firstLine="851"/>
        <w:rPr>
          <w:rFonts w:eastAsia="Calibri"/>
        </w:rPr>
      </w:pPr>
      <w:r w:rsidRPr="00B4279C">
        <w:rPr>
          <w:rFonts w:eastAsia="Calibri"/>
        </w:rPr>
        <w:t xml:space="preserve">Карстово-суффозионные процессы на территории сельсовета могут проявляться в результате техногенных воздействий </w:t>
      </w:r>
    </w:p>
    <w:p w:rsidR="00DB2DB4" w:rsidRPr="008A59C2" w:rsidRDefault="00DB2DB4" w:rsidP="006A1E2E">
      <w:pPr>
        <w:keepNext/>
        <w:suppressAutoHyphens/>
        <w:spacing w:line="240" w:lineRule="auto"/>
        <w:ind w:firstLine="851"/>
        <w:rPr>
          <w:b/>
          <w:i/>
        </w:rPr>
      </w:pPr>
      <w:r w:rsidRPr="008A59C2">
        <w:rPr>
          <w:b/>
          <w:i/>
        </w:rPr>
        <w:t>Просадок лессовых грунтов</w:t>
      </w:r>
    </w:p>
    <w:p w:rsidR="00B4279C" w:rsidRPr="00B4279C" w:rsidRDefault="00B4279C" w:rsidP="006A1E2E">
      <w:pPr>
        <w:suppressAutoHyphens/>
        <w:spacing w:line="240" w:lineRule="auto"/>
        <w:ind w:firstLine="851"/>
        <w:rPr>
          <w:rFonts w:eastAsia="Calibri"/>
        </w:rPr>
      </w:pPr>
      <w:r w:rsidRPr="00B4279C">
        <w:rPr>
          <w:rFonts w:eastAsia="Calibri"/>
        </w:rPr>
        <w:t>Уровень опасности просадок лессовых грунтов - малоопасный (</w:t>
      </w:r>
      <w:proofErr w:type="spellStart"/>
      <w:r w:rsidRPr="00B4279C">
        <w:rPr>
          <w:rFonts w:eastAsia="Calibri"/>
        </w:rPr>
        <w:t>пораженность</w:t>
      </w:r>
      <w:proofErr w:type="spellEnd"/>
      <w:r w:rsidRPr="00B4279C">
        <w:rPr>
          <w:rFonts w:eastAsia="Calibri"/>
        </w:rPr>
        <w:t xml:space="preserve"> территории - 2-10%). </w:t>
      </w:r>
    </w:p>
    <w:p w:rsidR="00B4279C" w:rsidRPr="00B4279C" w:rsidRDefault="00B4279C" w:rsidP="006A1E2E">
      <w:pPr>
        <w:suppressAutoHyphens/>
        <w:spacing w:line="240" w:lineRule="auto"/>
        <w:ind w:firstLine="851"/>
        <w:rPr>
          <w:rFonts w:eastAsia="Calibri"/>
        </w:rPr>
      </w:pPr>
      <w:r w:rsidRPr="00B4279C">
        <w:rPr>
          <w:rFonts w:eastAsia="Calibri"/>
        </w:rPr>
        <w:t xml:space="preserve">Лёссовые грунты представлены лёссовидными суглинками 1-й категории с незначительной просадкой – до </w:t>
      </w:r>
      <w:smartTag w:uri="urn:schemas-microsoft-com:office:smarttags" w:element="metricconverter">
        <w:smartTagPr>
          <w:attr w:name="ProductID" w:val="5 см"/>
        </w:smartTagPr>
        <w:r w:rsidRPr="00B4279C">
          <w:rPr>
            <w:rFonts w:eastAsia="Calibri"/>
          </w:rPr>
          <w:t>5 см</w:t>
        </w:r>
      </w:smartTag>
      <w:r w:rsidRPr="00B4279C">
        <w:rPr>
          <w:rFonts w:eastAsia="Calibri"/>
        </w:rPr>
        <w:t xml:space="preserve">. Толщина грунтов колеблется на разных участках от 1 до 15м. </w:t>
      </w:r>
    </w:p>
    <w:p w:rsidR="00B4279C" w:rsidRPr="00B4279C" w:rsidRDefault="00B4279C" w:rsidP="006A1E2E">
      <w:pPr>
        <w:suppressAutoHyphens/>
        <w:spacing w:line="240" w:lineRule="auto"/>
        <w:ind w:firstLine="851"/>
        <w:rPr>
          <w:rFonts w:eastAsia="Calibri"/>
        </w:rPr>
      </w:pPr>
      <w:r w:rsidRPr="00B4279C">
        <w:rPr>
          <w:rFonts w:eastAsia="Calibri"/>
        </w:rPr>
        <w:t>Основной поражающий фактор – снижение прочности при просачивании грунтовых вод.</w:t>
      </w:r>
    </w:p>
    <w:p w:rsidR="00B4279C" w:rsidRPr="00B4279C" w:rsidRDefault="00B4279C" w:rsidP="006A1E2E">
      <w:pPr>
        <w:suppressAutoHyphens/>
        <w:spacing w:line="240" w:lineRule="auto"/>
        <w:ind w:firstLine="851"/>
        <w:rPr>
          <w:rFonts w:eastAsia="Calibri"/>
        </w:rPr>
      </w:pPr>
      <w:r w:rsidRPr="00B4279C">
        <w:rPr>
          <w:rFonts w:eastAsia="Calibri"/>
        </w:rPr>
        <w:t xml:space="preserve">Процесс не имеет широкое распространение и обусловлен специфическими физико-механическими свойствами лёссовидных суглинков. </w:t>
      </w:r>
    </w:p>
    <w:p w:rsidR="00B4279C" w:rsidRPr="00B4279C" w:rsidRDefault="00B4279C" w:rsidP="006A1E2E">
      <w:pPr>
        <w:suppressAutoHyphens/>
        <w:spacing w:line="240" w:lineRule="auto"/>
        <w:ind w:firstLine="851"/>
        <w:rPr>
          <w:rFonts w:eastAsia="Calibri"/>
          <w:u w:val="single"/>
        </w:rPr>
      </w:pPr>
      <w:r w:rsidRPr="00B4279C">
        <w:rPr>
          <w:rFonts w:eastAsia="Calibri"/>
        </w:rPr>
        <w:t xml:space="preserve">Учитывая то обстоятельство, что лёссовидные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B4279C" w:rsidRDefault="00B4279C" w:rsidP="006A1E2E">
      <w:pPr>
        <w:suppressAutoHyphens/>
        <w:spacing w:line="240" w:lineRule="auto"/>
        <w:ind w:firstLine="851"/>
      </w:pPr>
      <w:r w:rsidRPr="00B4279C">
        <w:rPr>
          <w:rFonts w:eastAsia="Calibri"/>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DB2DB4" w:rsidRPr="008A59C2" w:rsidRDefault="00DB2DB4" w:rsidP="006A1E2E">
      <w:pPr>
        <w:keepNext/>
        <w:suppressAutoHyphens/>
        <w:spacing w:line="240" w:lineRule="auto"/>
        <w:ind w:firstLine="851"/>
        <w:rPr>
          <w:b/>
          <w:i/>
        </w:rPr>
      </w:pPr>
      <w:r w:rsidRPr="008A59C2">
        <w:rPr>
          <w:b/>
          <w:i/>
        </w:rPr>
        <w:t>Геокриологические процессы</w:t>
      </w:r>
    </w:p>
    <w:p w:rsidR="0094032C" w:rsidRPr="0094032C" w:rsidRDefault="0094032C" w:rsidP="006A1E2E">
      <w:pPr>
        <w:suppressAutoHyphens/>
        <w:spacing w:line="240" w:lineRule="auto"/>
        <w:ind w:firstLine="851"/>
        <w:rPr>
          <w:rFonts w:eastAsia="Calibri"/>
        </w:rPr>
      </w:pPr>
      <w:r w:rsidRPr="0094032C">
        <w:rPr>
          <w:rFonts w:eastAsia="Calibri"/>
        </w:rPr>
        <w:t>Уровень опасности геокриологических процессов – опасные процессы на 1-3% площади, умеренн</w:t>
      </w:r>
      <w:proofErr w:type="gramStart"/>
      <w:r w:rsidRPr="0094032C">
        <w:rPr>
          <w:rFonts w:eastAsia="Calibri"/>
        </w:rPr>
        <w:t>о-</w:t>
      </w:r>
      <w:proofErr w:type="gramEnd"/>
      <w:r w:rsidRPr="0094032C">
        <w:rPr>
          <w:rFonts w:eastAsia="Calibri"/>
        </w:rPr>
        <w:t xml:space="preserve"> опасные на площади менее 10% территории.</w:t>
      </w:r>
    </w:p>
    <w:p w:rsidR="0094032C" w:rsidRPr="0094032C" w:rsidRDefault="0094032C" w:rsidP="006A1E2E">
      <w:pPr>
        <w:suppressAutoHyphens/>
        <w:spacing w:line="240" w:lineRule="auto"/>
        <w:ind w:firstLine="851"/>
        <w:rPr>
          <w:rFonts w:eastAsia="Calibri"/>
        </w:rPr>
      </w:pPr>
      <w:proofErr w:type="spellStart"/>
      <w:r w:rsidRPr="0094032C">
        <w:rPr>
          <w:rFonts w:eastAsia="Calibri"/>
        </w:rPr>
        <w:t>Термокарст</w:t>
      </w:r>
      <w:proofErr w:type="spellEnd"/>
      <w:r w:rsidRPr="0094032C">
        <w:rPr>
          <w:rFonts w:eastAsia="Calibri"/>
        </w:rPr>
        <w:t xml:space="preserve">, тепловая осадка грунтов, 0.1-03.м/год, морозное пучение грунтов, 0.1-.03м/год, относительная </w:t>
      </w:r>
      <w:proofErr w:type="spellStart"/>
      <w:r w:rsidRPr="0094032C">
        <w:rPr>
          <w:rFonts w:eastAsia="Calibri"/>
        </w:rPr>
        <w:t>наледность</w:t>
      </w:r>
      <w:proofErr w:type="spellEnd"/>
      <w:r w:rsidRPr="0094032C">
        <w:rPr>
          <w:rFonts w:eastAsia="Calibri"/>
        </w:rPr>
        <w:t xml:space="preserve"> 1.5-3.5%, </w:t>
      </w:r>
      <w:proofErr w:type="spellStart"/>
      <w:r w:rsidRPr="0094032C">
        <w:rPr>
          <w:rFonts w:eastAsia="Calibri"/>
        </w:rPr>
        <w:t>сплывы</w:t>
      </w:r>
      <w:proofErr w:type="spellEnd"/>
      <w:r w:rsidRPr="0094032C">
        <w:rPr>
          <w:rFonts w:eastAsia="Calibri"/>
        </w:rPr>
        <w:t xml:space="preserve"> 300-1000м</w:t>
      </w:r>
      <w:r w:rsidRPr="0094032C">
        <w:rPr>
          <w:rFonts w:eastAsia="Calibri"/>
          <w:vertAlign w:val="superscript"/>
        </w:rPr>
        <w:t xml:space="preserve">3 </w:t>
      </w:r>
      <w:r w:rsidRPr="0094032C">
        <w:rPr>
          <w:rFonts w:eastAsia="Calibri"/>
        </w:rPr>
        <w:t>/год.</w:t>
      </w:r>
    </w:p>
    <w:p w:rsidR="0094032C" w:rsidRPr="0094032C" w:rsidRDefault="0094032C" w:rsidP="006A1E2E">
      <w:pPr>
        <w:suppressAutoHyphens/>
        <w:spacing w:line="240" w:lineRule="auto"/>
        <w:ind w:firstLine="851"/>
        <w:rPr>
          <w:rFonts w:eastAsia="Calibri"/>
        </w:rPr>
      </w:pPr>
      <w:r w:rsidRPr="0094032C">
        <w:rPr>
          <w:rFonts w:eastAsia="Calibri"/>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94032C" w:rsidRPr="0094032C" w:rsidRDefault="0094032C" w:rsidP="006A1E2E">
      <w:pPr>
        <w:suppressAutoHyphens/>
        <w:spacing w:line="240" w:lineRule="auto"/>
        <w:ind w:firstLine="851"/>
        <w:rPr>
          <w:rFonts w:eastAsia="Calibri"/>
        </w:rPr>
      </w:pPr>
      <w:r w:rsidRPr="0094032C">
        <w:rPr>
          <w:rFonts w:eastAsia="Calibri"/>
        </w:rPr>
        <w:t xml:space="preserve">Следует учитывать при проектировании и строительстве объектов на территории </w:t>
      </w:r>
      <w:r w:rsidR="006E200B">
        <w:rPr>
          <w:rFonts w:eastAsia="Calibri"/>
        </w:rPr>
        <w:t>муниципального образования</w:t>
      </w:r>
      <w:r w:rsidRPr="0094032C">
        <w:rPr>
          <w:rFonts w:eastAsia="Calibri"/>
        </w:rPr>
        <w:t>.</w:t>
      </w:r>
    </w:p>
    <w:p w:rsidR="00DB2DB4" w:rsidRPr="00294C39" w:rsidRDefault="00DB2DB4" w:rsidP="006A1E2E">
      <w:pPr>
        <w:keepNext/>
        <w:suppressAutoHyphens/>
        <w:spacing w:line="240" w:lineRule="auto"/>
        <w:ind w:firstLine="851"/>
        <w:rPr>
          <w:b/>
          <w:i/>
        </w:rPr>
      </w:pPr>
      <w:r w:rsidRPr="00294C39">
        <w:rPr>
          <w:b/>
          <w:i/>
        </w:rPr>
        <w:t>Эрозионные процессы</w:t>
      </w:r>
    </w:p>
    <w:p w:rsidR="0094032C" w:rsidRPr="0094032C" w:rsidRDefault="0094032C" w:rsidP="006A1E2E">
      <w:pPr>
        <w:suppressAutoHyphens/>
        <w:spacing w:line="240" w:lineRule="auto"/>
        <w:ind w:firstLine="851"/>
        <w:rPr>
          <w:rFonts w:eastAsia="Calibri"/>
        </w:rPr>
      </w:pPr>
      <w:r w:rsidRPr="0094032C">
        <w:rPr>
          <w:rFonts w:eastAsia="Calibri"/>
        </w:rPr>
        <w:t xml:space="preserve">Уровень опасности эрозионных процессов </w:t>
      </w:r>
      <w:proofErr w:type="gramStart"/>
      <w:r w:rsidRPr="0094032C">
        <w:rPr>
          <w:rFonts w:eastAsia="Calibri"/>
        </w:rPr>
        <w:t>–о</w:t>
      </w:r>
      <w:proofErr w:type="gramEnd"/>
      <w:r w:rsidRPr="0094032C">
        <w:rPr>
          <w:rFonts w:eastAsia="Calibri"/>
        </w:rPr>
        <w:t xml:space="preserve">пасный, плотность оврагов – 2,5. </w:t>
      </w:r>
      <w:proofErr w:type="spellStart"/>
      <w:proofErr w:type="gramStart"/>
      <w:r w:rsidRPr="0094032C">
        <w:rPr>
          <w:rFonts w:eastAsia="Calibri"/>
        </w:rPr>
        <w:t>Ед</w:t>
      </w:r>
      <w:proofErr w:type="spellEnd"/>
      <w:proofErr w:type="gramEnd"/>
      <w:r w:rsidRPr="0094032C">
        <w:rPr>
          <w:rFonts w:eastAsia="Calibri"/>
        </w:rPr>
        <w:t>/км</w:t>
      </w:r>
      <w:r w:rsidRPr="0094032C">
        <w:rPr>
          <w:rFonts w:eastAsia="Calibri"/>
          <w:vertAlign w:val="superscript"/>
        </w:rPr>
        <w:t xml:space="preserve">2 </w:t>
      </w:r>
      <w:r w:rsidRPr="0094032C">
        <w:rPr>
          <w:rFonts w:eastAsia="Calibri"/>
        </w:rPr>
        <w:t>, следует учитывать как потенциально опасное явление.</w:t>
      </w:r>
    </w:p>
    <w:p w:rsidR="0094032C" w:rsidRPr="0094032C" w:rsidRDefault="0094032C" w:rsidP="006A1E2E">
      <w:pPr>
        <w:suppressAutoHyphens/>
        <w:spacing w:line="240" w:lineRule="auto"/>
        <w:ind w:firstLine="851"/>
        <w:rPr>
          <w:rFonts w:eastAsia="Calibri"/>
        </w:rPr>
      </w:pPr>
      <w:r w:rsidRPr="0094032C">
        <w:rPr>
          <w:rFonts w:eastAsia="Calibri"/>
        </w:rPr>
        <w:t>Эрозионные процессы наблюдаются повсеместно. Наиболее развита речная и водная эрозия.</w:t>
      </w:r>
    </w:p>
    <w:p w:rsidR="00DB2DB4" w:rsidRPr="00294C39" w:rsidRDefault="00DB2DB4" w:rsidP="006A1E2E">
      <w:pPr>
        <w:keepNext/>
        <w:suppressAutoHyphens/>
        <w:spacing w:line="240" w:lineRule="auto"/>
        <w:ind w:firstLine="851"/>
        <w:rPr>
          <w:b/>
          <w:i/>
        </w:rPr>
      </w:pPr>
      <w:r w:rsidRPr="00294C39">
        <w:rPr>
          <w:b/>
          <w:i/>
        </w:rPr>
        <w:t>Оползни</w:t>
      </w:r>
    </w:p>
    <w:p w:rsidR="0094032C" w:rsidRPr="002834EA" w:rsidRDefault="0094032C" w:rsidP="006A1E2E">
      <w:pPr>
        <w:suppressAutoHyphens/>
        <w:spacing w:line="240" w:lineRule="auto"/>
        <w:ind w:firstLine="851"/>
        <w:rPr>
          <w:rFonts w:eastAsia="Calibri"/>
        </w:rPr>
      </w:pPr>
      <w:r w:rsidRPr="002834EA">
        <w:rPr>
          <w:rFonts w:eastAsia="Calibri"/>
        </w:rPr>
        <w:t xml:space="preserve">Уровень опасности </w:t>
      </w:r>
      <w:r w:rsidRPr="0094032C">
        <w:rPr>
          <w:rFonts w:eastAsia="Calibri"/>
        </w:rPr>
        <w:t>оползней</w:t>
      </w:r>
      <w:r w:rsidRPr="002834EA">
        <w:rPr>
          <w:rFonts w:eastAsia="Calibri"/>
        </w:rPr>
        <w:t xml:space="preserve"> </w:t>
      </w:r>
      <w:r w:rsidRPr="002834EA">
        <w:t>– о</w:t>
      </w:r>
      <w:r w:rsidRPr="002834EA">
        <w:rPr>
          <w:rFonts w:eastAsia="Calibri"/>
        </w:rPr>
        <w:t>пасный (</w:t>
      </w:r>
      <w:proofErr w:type="spellStart"/>
      <w:r w:rsidRPr="002834EA">
        <w:rPr>
          <w:rFonts w:eastAsia="Calibri"/>
        </w:rPr>
        <w:t>поражённость</w:t>
      </w:r>
      <w:proofErr w:type="spellEnd"/>
      <w:r w:rsidRPr="002834EA">
        <w:rPr>
          <w:rFonts w:eastAsia="Calibri"/>
        </w:rPr>
        <w:t xml:space="preserve"> территории – 15-30%),  опасность оползневых процессов 2-3 раза в 100 лет, максимальная скорость оползневых масс 1м/</w:t>
      </w:r>
      <w:proofErr w:type="gramStart"/>
      <w:r w:rsidRPr="002834EA">
        <w:rPr>
          <w:rFonts w:eastAsia="Calibri"/>
        </w:rPr>
        <w:t>с</w:t>
      </w:r>
      <w:proofErr w:type="gramEnd"/>
      <w:r w:rsidRPr="002834EA">
        <w:rPr>
          <w:rFonts w:eastAsia="Calibri"/>
        </w:rPr>
        <w:t>..</w:t>
      </w:r>
    </w:p>
    <w:p w:rsidR="0094032C" w:rsidRPr="002834EA" w:rsidRDefault="0094032C" w:rsidP="006A1E2E">
      <w:pPr>
        <w:suppressAutoHyphens/>
        <w:spacing w:line="240" w:lineRule="auto"/>
        <w:ind w:firstLine="851"/>
        <w:rPr>
          <w:rFonts w:eastAsia="Calibri"/>
        </w:rPr>
      </w:pPr>
      <w:r w:rsidRPr="002834EA">
        <w:rPr>
          <w:rFonts w:eastAsia="Calibri"/>
        </w:rPr>
        <w:t xml:space="preserve">По механизму сдвига – бокового сдвига (скольжения) вязкопластические в поверхностных отложениях с глубиной захвата до 6м.  </w:t>
      </w:r>
    </w:p>
    <w:p w:rsidR="0094032C" w:rsidRPr="002834EA" w:rsidRDefault="0094032C" w:rsidP="006A1E2E">
      <w:pPr>
        <w:suppressAutoHyphens/>
        <w:spacing w:line="240" w:lineRule="auto"/>
        <w:ind w:firstLine="851"/>
        <w:rPr>
          <w:rFonts w:eastAsia="Calibri"/>
        </w:rPr>
      </w:pPr>
      <w:r w:rsidRPr="002834EA">
        <w:rPr>
          <w:rFonts w:eastAsia="Calibri"/>
        </w:rPr>
        <w:lastRenderedPageBreak/>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w:t>
      </w:r>
      <w:r>
        <w:rPr>
          <w:rFonts w:eastAsia="Calibri"/>
        </w:rPr>
        <w:t>сельсовета</w:t>
      </w:r>
      <w:r w:rsidRPr="002834EA">
        <w:rPr>
          <w:rFonts w:eastAsia="Calibri"/>
        </w:rPr>
        <w:t xml:space="preserve"> не имеют превалирующего значения в общей картине морфогенеза и </w:t>
      </w:r>
      <w:proofErr w:type="gramStart"/>
      <w:r w:rsidRPr="002834EA">
        <w:rPr>
          <w:rFonts w:eastAsia="Calibri"/>
        </w:rPr>
        <w:t>вызывают отдельное внимание</w:t>
      </w:r>
      <w:proofErr w:type="gramEnd"/>
      <w:r w:rsidRPr="002834EA">
        <w:rPr>
          <w:rFonts w:eastAsia="Calibri"/>
        </w:rPr>
        <w:t xml:space="preserve"> как процесс,  потенциально опасный для территорий, поражённых овражной эрозией и занятых карьерами.</w:t>
      </w:r>
    </w:p>
    <w:p w:rsidR="00DB2DB4" w:rsidRPr="00294C39" w:rsidRDefault="00DB2DB4" w:rsidP="006A1E2E">
      <w:pPr>
        <w:keepNext/>
        <w:suppressAutoHyphens/>
        <w:spacing w:line="240" w:lineRule="auto"/>
        <w:ind w:firstLine="851"/>
        <w:rPr>
          <w:b/>
          <w:i/>
        </w:rPr>
      </w:pPr>
      <w:r w:rsidRPr="00294C39">
        <w:rPr>
          <w:b/>
          <w:i/>
        </w:rPr>
        <w:t>Грунтовые воды</w:t>
      </w:r>
    </w:p>
    <w:p w:rsidR="0094032C" w:rsidRPr="00800779" w:rsidRDefault="0094032C" w:rsidP="006A1E2E">
      <w:pPr>
        <w:suppressAutoHyphens/>
        <w:spacing w:line="240" w:lineRule="auto"/>
        <w:ind w:firstLine="851"/>
        <w:rPr>
          <w:rFonts w:eastAsia="Calibri"/>
        </w:rPr>
      </w:pPr>
      <w:r w:rsidRPr="00800779">
        <w:rPr>
          <w:rFonts w:eastAsia="Calibri"/>
        </w:rPr>
        <w:t xml:space="preserve">Интенсивность питания грунтовых вод – скудная. Питание происходит преимущественно весной и частично осенью, с весенним (апрель-май) и осенним (август-сентябрь) минимумом уровней грунтовых вод. На территории </w:t>
      </w:r>
      <w:r>
        <w:rPr>
          <w:rFonts w:eastAsia="Calibri"/>
        </w:rPr>
        <w:t>сельсовета</w:t>
      </w:r>
      <w:r w:rsidRPr="00800779">
        <w:rPr>
          <w:rFonts w:eastAsia="Calibri"/>
        </w:rPr>
        <w:t xml:space="preserve"> питание грунтовых вод происходит за счёт дренирования поверхностного стока, в пойменной части р. </w:t>
      </w:r>
      <w:proofErr w:type="spellStart"/>
      <w:r w:rsidRPr="003C5413">
        <w:rPr>
          <w:rFonts w:eastAsia="Calibri"/>
        </w:rPr>
        <w:t>Гамри-озень</w:t>
      </w:r>
      <w:proofErr w:type="spellEnd"/>
      <w:r w:rsidRPr="003C5413">
        <w:rPr>
          <w:rFonts w:eastAsia="Calibri"/>
        </w:rPr>
        <w:t xml:space="preserve"> </w:t>
      </w:r>
      <w:r w:rsidRPr="00800779">
        <w:rPr>
          <w:rFonts w:eastAsia="Calibri"/>
        </w:rPr>
        <w:t xml:space="preserve">– за счёт подпора </w:t>
      </w:r>
      <w:proofErr w:type="spellStart"/>
      <w:proofErr w:type="gramStart"/>
      <w:r w:rsidRPr="00800779">
        <w:rPr>
          <w:rFonts w:eastAsia="Calibri"/>
        </w:rPr>
        <w:t>подпора</w:t>
      </w:r>
      <w:proofErr w:type="spellEnd"/>
      <w:proofErr w:type="gramEnd"/>
      <w:r w:rsidRPr="00800779">
        <w:rPr>
          <w:rFonts w:eastAsia="Calibri"/>
        </w:rPr>
        <w:t xml:space="preserve"> реки на сопрягаемую территорию (образование участков заболачивания и </w:t>
      </w:r>
      <w:proofErr w:type="spellStart"/>
      <w:r w:rsidRPr="00800779">
        <w:rPr>
          <w:rFonts w:eastAsia="Calibri"/>
        </w:rPr>
        <w:t>дефиляции</w:t>
      </w:r>
      <w:proofErr w:type="spellEnd"/>
      <w:r w:rsidRPr="00800779">
        <w:rPr>
          <w:rFonts w:eastAsia="Calibri"/>
        </w:rPr>
        <w:t>).</w:t>
      </w:r>
    </w:p>
    <w:p w:rsidR="0094032C" w:rsidRPr="00800779" w:rsidRDefault="0094032C" w:rsidP="006A1E2E">
      <w:pPr>
        <w:suppressAutoHyphens/>
        <w:spacing w:line="240" w:lineRule="auto"/>
        <w:ind w:firstLine="851"/>
        <w:rPr>
          <w:rFonts w:eastAsia="Calibri"/>
        </w:rPr>
      </w:pPr>
      <w:r w:rsidRPr="00800779">
        <w:rPr>
          <w:rFonts w:eastAsia="Calibri"/>
        </w:rPr>
        <w:t xml:space="preserve">Грунтовые воды, в основной части территории, залегают глубже </w:t>
      </w:r>
      <w:smartTag w:uri="urn:schemas-microsoft-com:office:smarttags" w:element="metricconverter">
        <w:smartTagPr>
          <w:attr w:name="ProductID" w:val="5 м"/>
        </w:smartTagPr>
        <w:r w:rsidRPr="00800779">
          <w:rPr>
            <w:rFonts w:eastAsia="Calibri"/>
          </w:rPr>
          <w:t>5 м</w:t>
        </w:r>
      </w:smartTag>
      <w:r w:rsidRPr="00800779">
        <w:rPr>
          <w:rFonts w:eastAsia="Calibri"/>
        </w:rPr>
        <w:t>.</w:t>
      </w:r>
    </w:p>
    <w:p w:rsidR="0094032C" w:rsidRPr="00800779" w:rsidRDefault="0094032C" w:rsidP="006A1E2E">
      <w:pPr>
        <w:keepNext/>
        <w:suppressAutoHyphens/>
        <w:spacing w:line="240" w:lineRule="auto"/>
        <w:ind w:firstLine="851"/>
        <w:rPr>
          <w:rFonts w:eastAsia="Calibri"/>
        </w:rPr>
      </w:pPr>
      <w:r w:rsidRPr="00800779">
        <w:rPr>
          <w:rFonts w:eastAsia="Calibri"/>
        </w:rPr>
        <w:t>В период повышения уровня грунтовых вод на рассматриваемой территории возможно увеличение действия карстовых процессов, увеличения бальности землетрясений на 1-2 балла.</w:t>
      </w:r>
    </w:p>
    <w:p w:rsidR="00DB2DB4" w:rsidRPr="00294C39" w:rsidRDefault="00DB2DB4" w:rsidP="006A1E2E">
      <w:pPr>
        <w:keepNext/>
        <w:suppressAutoHyphens/>
        <w:spacing w:line="240" w:lineRule="auto"/>
        <w:ind w:firstLine="851"/>
        <w:rPr>
          <w:b/>
          <w:i/>
        </w:rPr>
      </w:pPr>
      <w:r w:rsidRPr="00294C39">
        <w:rPr>
          <w:b/>
          <w:i/>
        </w:rPr>
        <w:t>Сели</w:t>
      </w:r>
    </w:p>
    <w:p w:rsidR="0094032C" w:rsidRPr="00800779" w:rsidRDefault="0094032C" w:rsidP="006A1E2E">
      <w:pPr>
        <w:suppressAutoHyphens/>
        <w:spacing w:line="240" w:lineRule="auto"/>
        <w:ind w:firstLine="851"/>
        <w:rPr>
          <w:rFonts w:eastAsia="Calibri"/>
        </w:rPr>
      </w:pPr>
      <w:r w:rsidRPr="00800779">
        <w:rPr>
          <w:rFonts w:eastAsia="Calibri"/>
        </w:rPr>
        <w:t xml:space="preserve">Прибрежная территория Каспийского моря,  на которой расположен </w:t>
      </w:r>
      <w:r>
        <w:rPr>
          <w:rFonts w:eastAsia="Calibri"/>
        </w:rPr>
        <w:t>Каякентский район</w:t>
      </w:r>
      <w:r w:rsidRPr="00800779">
        <w:rPr>
          <w:rFonts w:eastAsia="Calibri"/>
        </w:rPr>
        <w:t>, является не селеопасной.</w:t>
      </w:r>
    </w:p>
    <w:p w:rsidR="0094032C" w:rsidRPr="00800779" w:rsidRDefault="0094032C" w:rsidP="006A1E2E">
      <w:pPr>
        <w:suppressAutoHyphens/>
        <w:spacing w:line="240" w:lineRule="auto"/>
        <w:ind w:firstLine="851"/>
        <w:rPr>
          <w:rFonts w:eastAsia="Calibri"/>
        </w:rPr>
      </w:pPr>
      <w:r w:rsidRPr="00800779">
        <w:rPr>
          <w:rFonts w:eastAsia="Calibri"/>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DB2DB4" w:rsidRPr="00021C9D" w:rsidRDefault="00294C39" w:rsidP="006A1E2E">
      <w:pPr>
        <w:suppressAutoHyphens/>
        <w:spacing w:line="240" w:lineRule="auto"/>
        <w:ind w:firstLine="851"/>
        <w:rPr>
          <w:b/>
        </w:rPr>
      </w:pPr>
      <w:r>
        <w:rPr>
          <w:b/>
        </w:rPr>
        <w:t>Вывод</w:t>
      </w:r>
    </w:p>
    <w:p w:rsidR="0094032C" w:rsidRPr="00800779" w:rsidRDefault="0094032C" w:rsidP="006A1E2E">
      <w:pPr>
        <w:suppressAutoHyphens/>
        <w:spacing w:line="240" w:lineRule="auto"/>
        <w:ind w:firstLine="851"/>
        <w:rPr>
          <w:rFonts w:eastAsia="Calibri"/>
        </w:rPr>
      </w:pPr>
      <w:r w:rsidRPr="00800779">
        <w:rPr>
          <w:rFonts w:eastAsia="Calibri"/>
        </w:rPr>
        <w:t>Показатель риска природных ЧС по опасным метеорологическим явлениям составляет 10</w:t>
      </w:r>
      <w:r w:rsidRPr="00800779">
        <w:rPr>
          <w:rFonts w:eastAsia="Calibri"/>
          <w:vertAlign w:val="superscript"/>
        </w:rPr>
        <w:t>-2</w:t>
      </w:r>
      <w:r w:rsidRPr="00800779">
        <w:rPr>
          <w:rFonts w:eastAsia="Calibri"/>
        </w:rPr>
        <w:t xml:space="preserve"> – 10</w:t>
      </w:r>
      <w:r w:rsidRPr="00800779">
        <w:rPr>
          <w:rFonts w:eastAsia="Calibri"/>
          <w:vertAlign w:val="superscript"/>
        </w:rPr>
        <w:t xml:space="preserve">-4  </w:t>
      </w:r>
      <w:r w:rsidRPr="00800779">
        <w:rPr>
          <w:rFonts w:eastAsia="Calibri"/>
        </w:rPr>
        <w:t xml:space="preserve"> (</w:t>
      </w:r>
      <w:r>
        <w:rPr>
          <w:rFonts w:eastAsia="Calibri"/>
        </w:rPr>
        <w:t xml:space="preserve">сильные </w:t>
      </w:r>
      <w:r w:rsidRPr="00800779">
        <w:rPr>
          <w:rFonts w:eastAsia="Calibri"/>
        </w:rPr>
        <w:t>ветра, ливневые дожди, сильные морозы, выпадение снега, сильные туманы, температурные экстремумы), территория находится в зоне повышенного риска, требуется  принятие неотложных мер по снижению риска.</w:t>
      </w:r>
    </w:p>
    <w:p w:rsidR="0094032C" w:rsidRPr="00800779" w:rsidRDefault="0094032C" w:rsidP="006A1E2E">
      <w:pPr>
        <w:suppressAutoHyphens/>
        <w:spacing w:line="240" w:lineRule="auto"/>
        <w:ind w:firstLine="851"/>
        <w:rPr>
          <w:rFonts w:eastAsia="Calibri"/>
        </w:rPr>
      </w:pPr>
      <w:r w:rsidRPr="00800779">
        <w:rPr>
          <w:rFonts w:eastAsia="Calibri"/>
        </w:rPr>
        <w:t xml:space="preserve"> Показатель риска природных ЧС по опасным гидрологическим процессам составляет 10 </w:t>
      </w:r>
      <w:r w:rsidRPr="00800779">
        <w:rPr>
          <w:rFonts w:eastAsia="Calibri"/>
          <w:vertAlign w:val="superscript"/>
        </w:rPr>
        <w:t xml:space="preserve">-4 </w:t>
      </w:r>
      <w:r w:rsidRPr="00800779">
        <w:rPr>
          <w:rFonts w:eastAsia="Calibri"/>
        </w:rPr>
        <w:t xml:space="preserve">– 10 </w:t>
      </w:r>
      <w:r w:rsidRPr="00800779">
        <w:rPr>
          <w:rFonts w:eastAsia="Calibri"/>
          <w:vertAlign w:val="superscript"/>
        </w:rPr>
        <w:t xml:space="preserve">-5 </w:t>
      </w:r>
      <w:r w:rsidRPr="00800779">
        <w:rPr>
          <w:rFonts w:eastAsia="Calibri"/>
        </w:rPr>
        <w:t>, уровень условно приемлемого риска. Требуется проведение мероприятий инженерной защиты от подтоплений поверхностными и грунтовыми  водами</w:t>
      </w:r>
      <w:r>
        <w:rPr>
          <w:rFonts w:eastAsia="Calibri"/>
        </w:rPr>
        <w:t xml:space="preserve">, затоплений территорий пойменной части р. </w:t>
      </w:r>
      <w:proofErr w:type="spellStart"/>
      <w:r w:rsidRPr="00422AE4">
        <w:rPr>
          <w:rFonts w:eastAsia="Calibri"/>
        </w:rPr>
        <w:t>Гамри-озень</w:t>
      </w:r>
      <w:proofErr w:type="spellEnd"/>
      <w:r w:rsidRPr="00422AE4">
        <w:rPr>
          <w:rFonts w:eastAsia="Calibri"/>
        </w:rPr>
        <w:t xml:space="preserve"> </w:t>
      </w:r>
      <w:r>
        <w:rPr>
          <w:rFonts w:eastAsia="Calibri"/>
        </w:rPr>
        <w:t>в период весеннего половодья</w:t>
      </w:r>
      <w:r w:rsidRPr="00800779">
        <w:rPr>
          <w:rFonts w:eastAsia="Calibri"/>
        </w:rPr>
        <w:t xml:space="preserve">. </w:t>
      </w:r>
    </w:p>
    <w:p w:rsidR="0094032C" w:rsidRPr="00800779" w:rsidRDefault="0094032C" w:rsidP="006A1E2E">
      <w:pPr>
        <w:shd w:val="clear" w:color="auto" w:fill="FFFFFF"/>
        <w:suppressAutoHyphens/>
        <w:spacing w:line="240" w:lineRule="auto"/>
        <w:ind w:firstLine="851"/>
        <w:rPr>
          <w:rFonts w:eastAsia="Calibri"/>
          <w:spacing w:val="-8"/>
        </w:rPr>
      </w:pPr>
      <w:r w:rsidRPr="00800779">
        <w:rPr>
          <w:rFonts w:eastAsia="Calibri"/>
        </w:rPr>
        <w:t xml:space="preserve">Показатель риска природных ЧС по опасным геологическим процессам составляет 10 </w:t>
      </w:r>
      <w:r w:rsidRPr="00800779">
        <w:rPr>
          <w:rFonts w:eastAsia="Calibri"/>
          <w:vertAlign w:val="superscript"/>
        </w:rPr>
        <w:t xml:space="preserve">-2 </w:t>
      </w:r>
      <w:r w:rsidRPr="00800779">
        <w:rPr>
          <w:rFonts w:eastAsia="Calibri"/>
        </w:rPr>
        <w:t xml:space="preserve">– 10 </w:t>
      </w:r>
      <w:r w:rsidRPr="00800779">
        <w:rPr>
          <w:rFonts w:eastAsia="Calibri"/>
          <w:vertAlign w:val="superscript"/>
        </w:rPr>
        <w:t>-4</w:t>
      </w:r>
      <w:r w:rsidRPr="00800779">
        <w:rPr>
          <w:rFonts w:eastAsia="Calibri"/>
        </w:rPr>
        <w:t xml:space="preserve"> (</w:t>
      </w:r>
      <w:r>
        <w:rPr>
          <w:rFonts w:eastAsia="Calibri"/>
        </w:rPr>
        <w:t xml:space="preserve">землетрясения, эрозионные процессы,  оползневые процессы на р. </w:t>
      </w:r>
      <w:proofErr w:type="spellStart"/>
      <w:r w:rsidRPr="00422AE4">
        <w:rPr>
          <w:rFonts w:eastAsia="Calibri"/>
        </w:rPr>
        <w:t>Гамри-озень</w:t>
      </w:r>
      <w:proofErr w:type="spellEnd"/>
      <w:r w:rsidRPr="00800779">
        <w:rPr>
          <w:rFonts w:eastAsia="Calibri"/>
          <w:spacing w:val="-8"/>
        </w:rPr>
        <w:t xml:space="preserve">) - </w:t>
      </w:r>
      <w:r w:rsidRPr="00800779">
        <w:rPr>
          <w:rFonts w:eastAsia="Calibri"/>
        </w:rPr>
        <w:t>уровень повышенного риска,  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
    <w:p w:rsidR="005A0207" w:rsidRPr="00294C39" w:rsidRDefault="001C37DA" w:rsidP="006A1E2E">
      <w:pPr>
        <w:pStyle w:val="2"/>
        <w:numPr>
          <w:ilvl w:val="0"/>
          <w:numId w:val="35"/>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100" w:name="_Toc414346875"/>
      <w:r w:rsidRPr="00294C39">
        <w:rPr>
          <w:rFonts w:ascii="Times New Roman" w:eastAsia="Calibri" w:hAnsi="Times New Roman" w:cs="Times New Roman"/>
          <w:i w:val="0"/>
        </w:rPr>
        <w:t>Характеристика факторов риска ЧС биолого-социального характера и воздействия их последствий на территорию муниципального образования</w:t>
      </w:r>
      <w:bookmarkEnd w:id="100"/>
    </w:p>
    <w:p w:rsidR="00330970" w:rsidRPr="00330970" w:rsidRDefault="00330970" w:rsidP="006A1E2E">
      <w:pPr>
        <w:keepNext/>
        <w:suppressAutoHyphens/>
        <w:spacing w:line="240" w:lineRule="auto"/>
        <w:ind w:firstLine="0"/>
        <w:jc w:val="center"/>
        <w:rPr>
          <w:b/>
        </w:rPr>
      </w:pPr>
      <w:r w:rsidRPr="00330970">
        <w:rPr>
          <w:rFonts w:eastAsia="Calibri"/>
          <w:b/>
        </w:rPr>
        <w:t>Эпидемии, эпифитотии и эпизоотии</w:t>
      </w:r>
    </w:p>
    <w:p w:rsidR="003B4F2F" w:rsidRPr="00294C39" w:rsidRDefault="003B4F2F" w:rsidP="006A1E2E">
      <w:pPr>
        <w:pStyle w:val="af8"/>
        <w:suppressAutoHyphens/>
        <w:spacing w:after="0" w:line="240" w:lineRule="auto"/>
        <w:ind w:left="0" w:firstLine="851"/>
        <w:rPr>
          <w:rFonts w:eastAsia="Calibri"/>
          <w:b/>
          <w:color w:val="000000"/>
        </w:rPr>
      </w:pPr>
      <w:bookmarkStart w:id="101" w:name="_Toc319411860"/>
      <w:r w:rsidRPr="00294C39">
        <w:rPr>
          <w:rFonts w:eastAsia="Calibri"/>
          <w:b/>
          <w:color w:val="000000"/>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3B4F2F" w:rsidRPr="00294C39" w:rsidRDefault="003B4F2F" w:rsidP="006A1E2E">
      <w:pPr>
        <w:suppressAutoHyphens/>
        <w:autoSpaceDE w:val="0"/>
        <w:autoSpaceDN w:val="0"/>
        <w:adjustRightInd w:val="0"/>
        <w:spacing w:line="240" w:lineRule="auto"/>
        <w:ind w:firstLine="851"/>
        <w:rPr>
          <w:rFonts w:eastAsia="Calibri"/>
          <w:b/>
          <w:color w:val="000000"/>
        </w:rPr>
      </w:pPr>
      <w:r w:rsidRPr="00294C39">
        <w:rPr>
          <w:rFonts w:eastAsia="Calibri"/>
          <w:b/>
          <w:color w:val="000000"/>
        </w:rPr>
        <w:t>На территории сельсовета регистрировались заболевания гриппом, вирусный гепатит (носящие очаговый характер без признаков эпидемии).</w:t>
      </w:r>
    </w:p>
    <w:p w:rsidR="003B4F2F" w:rsidRDefault="003B4F2F" w:rsidP="006A1E2E">
      <w:pPr>
        <w:suppressAutoHyphens/>
        <w:autoSpaceDE w:val="0"/>
        <w:autoSpaceDN w:val="0"/>
        <w:adjustRightInd w:val="0"/>
        <w:spacing w:line="240" w:lineRule="auto"/>
        <w:ind w:firstLine="851"/>
        <w:rPr>
          <w:color w:val="000000"/>
        </w:rPr>
      </w:pPr>
      <w:r w:rsidRPr="003B4F2F">
        <w:rPr>
          <w:rFonts w:eastAsia="Calibri"/>
          <w:color w:val="000000"/>
        </w:rPr>
        <w:lastRenderedPageBreak/>
        <w:t>Регистрировались случаи заболевания животных бешенством, переносчики болезни – дикие животные. Природные очаги бешенства поддерживаются в популяции животных, особенно безнадзорных.</w:t>
      </w:r>
    </w:p>
    <w:p w:rsidR="003B4F2F" w:rsidRPr="006C32E9" w:rsidRDefault="003B4F2F" w:rsidP="006A1E2E">
      <w:pPr>
        <w:pStyle w:val="af8"/>
        <w:suppressAutoHyphens/>
        <w:spacing w:after="0" w:line="240" w:lineRule="auto"/>
        <w:ind w:left="0" w:firstLine="851"/>
        <w:jc w:val="left"/>
        <w:rPr>
          <w:rFonts w:eastAsia="Calibri"/>
        </w:rPr>
      </w:pPr>
      <w:r w:rsidRPr="006C32E9">
        <w:rPr>
          <w:rFonts w:eastAsia="Calibri"/>
        </w:rPr>
        <w:t>Эпифитотии и вспышки массового размножения наиболее опасных болезней и вредителей сельскохозяйственных растений</w:t>
      </w:r>
    </w:p>
    <w:p w:rsidR="003B4F2F" w:rsidRPr="00294C39" w:rsidRDefault="003B4F2F" w:rsidP="006A1E2E">
      <w:pPr>
        <w:pStyle w:val="af8"/>
        <w:suppressAutoHyphens/>
        <w:spacing w:after="0" w:line="240" w:lineRule="auto"/>
        <w:ind w:left="0" w:firstLine="851"/>
        <w:rPr>
          <w:rFonts w:eastAsia="Calibri"/>
          <w:b/>
          <w:color w:val="000000"/>
        </w:rPr>
      </w:pPr>
      <w:r w:rsidRPr="00294C39">
        <w:rPr>
          <w:rFonts w:eastAsia="Calibri"/>
          <w:b/>
          <w:color w:val="000000"/>
        </w:rPr>
        <w:t>Чрезвычайных ситуаций, связанных с развитием  и размножением вредных объектов, а также от их вредоносности, на территории сельсовета не зарегистрировано.</w:t>
      </w:r>
    </w:p>
    <w:p w:rsidR="003B4F2F" w:rsidRPr="00B66A6A" w:rsidRDefault="003B4F2F" w:rsidP="006A1E2E">
      <w:pPr>
        <w:suppressAutoHyphens/>
        <w:autoSpaceDE w:val="0"/>
        <w:autoSpaceDN w:val="0"/>
        <w:adjustRightInd w:val="0"/>
        <w:spacing w:line="240" w:lineRule="auto"/>
        <w:ind w:firstLine="851"/>
        <w:rPr>
          <w:rFonts w:eastAsia="Calibri"/>
          <w:color w:val="000000"/>
        </w:rPr>
      </w:pPr>
      <w:r w:rsidRPr="00B66A6A">
        <w:rPr>
          <w:rFonts w:eastAsia="Calibri"/>
          <w:color w:val="000000"/>
        </w:rPr>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  и гусеницы), клоп вредная черепашка, полосатая хлебная блошка.</w:t>
      </w:r>
    </w:p>
    <w:p w:rsidR="003B4F2F" w:rsidRPr="00B66A6A" w:rsidRDefault="003B4F2F" w:rsidP="006A1E2E">
      <w:pPr>
        <w:suppressAutoHyphens/>
        <w:autoSpaceDE w:val="0"/>
        <w:autoSpaceDN w:val="0"/>
        <w:adjustRightInd w:val="0"/>
        <w:spacing w:line="240" w:lineRule="auto"/>
        <w:ind w:firstLine="851"/>
        <w:rPr>
          <w:rFonts w:eastAsia="Calibri"/>
          <w:color w:val="000000"/>
        </w:rPr>
      </w:pPr>
      <w:r w:rsidRPr="00B66A6A">
        <w:rPr>
          <w:rFonts w:eastAsia="Calibri"/>
          <w:color w:val="000000"/>
        </w:rP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7C7D26" w:rsidRPr="0000279F" w:rsidRDefault="007C7D26" w:rsidP="006A1E2E">
      <w:pPr>
        <w:suppressAutoHyphens/>
        <w:spacing w:line="240" w:lineRule="auto"/>
        <w:jc w:val="center"/>
        <w:rPr>
          <w:b/>
          <w:i/>
        </w:rPr>
      </w:pPr>
      <w:r w:rsidRPr="0000279F">
        <w:rPr>
          <w:b/>
          <w:i/>
        </w:rPr>
        <w:t>Атмосферный воздух</w:t>
      </w:r>
      <w:bookmarkEnd w:id="101"/>
    </w:p>
    <w:p w:rsidR="007C7D26" w:rsidRPr="00370921" w:rsidRDefault="007C7D26" w:rsidP="006A1E2E">
      <w:pPr>
        <w:suppressAutoHyphens/>
        <w:spacing w:line="240" w:lineRule="auto"/>
        <w:ind w:firstLine="851"/>
        <w:rPr>
          <w:color w:val="000000"/>
        </w:rPr>
      </w:pPr>
      <w:r w:rsidRPr="00370921">
        <w:rPr>
          <w:color w:val="000000"/>
        </w:rPr>
        <w:t xml:space="preserve">Основными источниками загрязнения атмосферного воздуха являются транспорт и предприятия. </w:t>
      </w:r>
    </w:p>
    <w:p w:rsidR="007C7D26" w:rsidRPr="00370921" w:rsidRDefault="007C7D26" w:rsidP="006A1E2E">
      <w:pPr>
        <w:suppressAutoHyphens/>
        <w:spacing w:line="240" w:lineRule="auto"/>
        <w:ind w:firstLine="851"/>
      </w:pPr>
      <w:r w:rsidRPr="00370921">
        <w:rPr>
          <w:color w:val="000000"/>
        </w:rPr>
        <w:t xml:space="preserve">Также в атмосферу попадает фильтрат, образующийся на </w:t>
      </w:r>
      <w:proofErr w:type="spellStart"/>
      <w:r w:rsidRPr="00370921">
        <w:rPr>
          <w:color w:val="000000"/>
        </w:rPr>
        <w:t>мусоросвалках</w:t>
      </w:r>
      <w:proofErr w:type="spellEnd"/>
      <w:r w:rsidRPr="00370921">
        <w:rPr>
          <w:color w:val="000000"/>
        </w:rPr>
        <w:t xml:space="preserve">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7C7D26" w:rsidRPr="0000279F" w:rsidRDefault="007C7D26" w:rsidP="006A1E2E">
      <w:pPr>
        <w:suppressAutoHyphens/>
        <w:spacing w:line="240" w:lineRule="auto"/>
        <w:jc w:val="center"/>
        <w:rPr>
          <w:b/>
          <w:i/>
        </w:rPr>
      </w:pPr>
      <w:r w:rsidRPr="0000279F">
        <w:rPr>
          <w:b/>
          <w:i/>
        </w:rPr>
        <w:t>Поверхностные и подземные воды</w:t>
      </w:r>
    </w:p>
    <w:p w:rsidR="007C7D26" w:rsidRPr="00370921" w:rsidRDefault="007C7D26" w:rsidP="006A1E2E">
      <w:pPr>
        <w:suppressAutoHyphens/>
        <w:spacing w:line="240" w:lineRule="auto"/>
        <w:ind w:firstLine="851"/>
        <w:rPr>
          <w:color w:val="000000"/>
        </w:rPr>
      </w:pPr>
      <w:r w:rsidRPr="00370921">
        <w:rPr>
          <w:color w:val="000000"/>
        </w:rPr>
        <w:t xml:space="preserve">Водные объекты </w:t>
      </w:r>
      <w:r>
        <w:rPr>
          <w:color w:val="000000"/>
        </w:rPr>
        <w:t>сельсовета</w:t>
      </w:r>
      <w:r w:rsidRPr="00370921">
        <w:rPr>
          <w:color w:val="000000"/>
        </w:rPr>
        <w:t xml:space="preserve"> засоряются преимущественно бытовыми и хозяйственными отходами. </w:t>
      </w:r>
    </w:p>
    <w:p w:rsidR="007C7D26" w:rsidRPr="00370921" w:rsidRDefault="007C7D26" w:rsidP="006A1E2E">
      <w:pPr>
        <w:suppressAutoHyphens/>
        <w:spacing w:line="240" w:lineRule="auto"/>
        <w:ind w:firstLine="851"/>
        <w:rPr>
          <w:color w:val="000000"/>
        </w:rPr>
      </w:pPr>
      <w:r w:rsidRPr="00370921">
        <w:rPr>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7C7D26" w:rsidRDefault="007C7D26" w:rsidP="006A1E2E">
      <w:pPr>
        <w:suppressAutoHyphens/>
        <w:spacing w:line="240" w:lineRule="auto"/>
        <w:jc w:val="center"/>
        <w:rPr>
          <w:b/>
          <w:i/>
        </w:rPr>
      </w:pPr>
    </w:p>
    <w:p w:rsidR="007C7D26" w:rsidRPr="0000279F" w:rsidRDefault="007C7D26" w:rsidP="006A1E2E">
      <w:pPr>
        <w:suppressAutoHyphens/>
        <w:spacing w:line="240" w:lineRule="auto"/>
        <w:ind w:firstLine="0"/>
        <w:jc w:val="center"/>
        <w:rPr>
          <w:b/>
          <w:i/>
        </w:rPr>
      </w:pPr>
      <w:r w:rsidRPr="0000279F">
        <w:rPr>
          <w:b/>
          <w:i/>
        </w:rPr>
        <w:t>Почвы</w:t>
      </w:r>
    </w:p>
    <w:p w:rsidR="007C7D26" w:rsidRPr="00370921" w:rsidRDefault="007C7D26" w:rsidP="006A1E2E">
      <w:pPr>
        <w:shd w:val="clear" w:color="auto" w:fill="FFFFFF"/>
        <w:autoSpaceDE w:val="0"/>
        <w:autoSpaceDN w:val="0"/>
        <w:adjustRightInd w:val="0"/>
        <w:spacing w:line="240" w:lineRule="auto"/>
        <w:ind w:firstLine="851"/>
        <w:rPr>
          <w:color w:val="000000"/>
        </w:rPr>
      </w:pPr>
      <w:r w:rsidRPr="0000279F">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Pr="00EE289E">
        <w:rPr>
          <w:color w:val="000000"/>
        </w:rPr>
        <w:t xml:space="preserve"> </w:t>
      </w:r>
      <w:r w:rsidRPr="00370921">
        <w:rPr>
          <w:color w:val="000000"/>
        </w:rPr>
        <w:t xml:space="preserve">Как следствие с ливневыми, талыми и дренажными водами, в почву проникают загрязняющие вещества. </w:t>
      </w:r>
    </w:p>
    <w:p w:rsidR="007C7D26" w:rsidRPr="0000279F" w:rsidRDefault="007C7D26" w:rsidP="006A1E2E">
      <w:pPr>
        <w:suppressAutoHyphens/>
        <w:spacing w:line="240" w:lineRule="auto"/>
        <w:ind w:firstLine="851"/>
      </w:pPr>
    </w:p>
    <w:p w:rsidR="007C7D26" w:rsidRDefault="007C7D26" w:rsidP="006A1E2E">
      <w:pPr>
        <w:spacing w:line="240" w:lineRule="auto"/>
        <w:ind w:firstLine="0"/>
        <w:jc w:val="center"/>
        <w:rPr>
          <w:b/>
          <w:i/>
        </w:rPr>
      </w:pPr>
      <w:r w:rsidRPr="00E5701A">
        <w:rPr>
          <w:b/>
          <w:i/>
        </w:rPr>
        <w:t>Санитарная очистка территории</w:t>
      </w:r>
    </w:p>
    <w:p w:rsidR="007C7D26" w:rsidRPr="00370921" w:rsidRDefault="007C7D26" w:rsidP="006A1E2E">
      <w:pPr>
        <w:suppressAutoHyphens/>
        <w:spacing w:line="240" w:lineRule="auto"/>
        <w:ind w:firstLine="851"/>
        <w:rPr>
          <w:color w:val="000000"/>
        </w:rPr>
      </w:pPr>
      <w:bookmarkStart w:id="102" w:name="_Toc319411863"/>
      <w:r w:rsidRPr="00505D1F">
        <w:t xml:space="preserve">Основным методом обезвреживания ТБО является размещение их на свалках и полигонах. </w:t>
      </w:r>
    </w:p>
    <w:p w:rsidR="007C7D26" w:rsidRPr="0000279F" w:rsidRDefault="007C7D26" w:rsidP="006A1E2E">
      <w:pPr>
        <w:keepNext/>
        <w:suppressAutoHyphens/>
        <w:spacing w:line="240" w:lineRule="auto"/>
        <w:ind w:firstLine="0"/>
        <w:jc w:val="center"/>
        <w:rPr>
          <w:b/>
          <w:i/>
        </w:rPr>
      </w:pPr>
      <w:r w:rsidRPr="0000279F">
        <w:rPr>
          <w:b/>
          <w:i/>
        </w:rPr>
        <w:t>Радиационная обстановка</w:t>
      </w:r>
      <w:bookmarkEnd w:id="102"/>
    </w:p>
    <w:p w:rsidR="007C7D26" w:rsidRPr="00370921" w:rsidRDefault="007C7D26" w:rsidP="006A1E2E">
      <w:pPr>
        <w:suppressAutoHyphens/>
        <w:spacing w:line="240" w:lineRule="auto"/>
        <w:ind w:firstLine="851"/>
        <w:rPr>
          <w:color w:val="000000"/>
        </w:rPr>
      </w:pPr>
      <w:r w:rsidRPr="00370921">
        <w:rPr>
          <w:color w:val="000000"/>
        </w:rPr>
        <w:t xml:space="preserve">Радиационная обстановка на территории </w:t>
      </w:r>
      <w:r>
        <w:rPr>
          <w:color w:val="000000"/>
        </w:rPr>
        <w:t>сельсовета</w:t>
      </w:r>
      <w:r w:rsidRPr="00370921">
        <w:rPr>
          <w:color w:val="000000"/>
        </w:rPr>
        <w:t xml:space="preserve"> 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7C7D26" w:rsidRPr="00370921" w:rsidRDefault="007C7D26" w:rsidP="006A1E2E">
      <w:pPr>
        <w:suppressAutoHyphens/>
        <w:spacing w:line="240" w:lineRule="auto"/>
        <w:ind w:firstLine="851"/>
        <w:rPr>
          <w:color w:val="000000"/>
        </w:rPr>
      </w:pPr>
      <w:r w:rsidRPr="00370921">
        <w:rPr>
          <w:color w:val="000000"/>
        </w:rPr>
        <w:t xml:space="preserve">Средний естественный природный фон гамма-излучения составляет 8-12 </w:t>
      </w:r>
      <w:proofErr w:type="spellStart"/>
      <w:r w:rsidRPr="00370921">
        <w:rPr>
          <w:color w:val="000000"/>
        </w:rPr>
        <w:t>мкР</w:t>
      </w:r>
      <w:proofErr w:type="spellEnd"/>
      <w:r w:rsidRPr="00370921">
        <w:rPr>
          <w:color w:val="000000"/>
        </w:rPr>
        <w:t xml:space="preserve">/ч. Показатели МЭД гамма-излучения территории в зависимости от структуры местности и высоты над уровнем мирового океана колеблются в пределах 0,06-0,23 </w:t>
      </w:r>
      <w:proofErr w:type="spellStart"/>
      <w:r w:rsidRPr="00370921">
        <w:rPr>
          <w:color w:val="000000"/>
        </w:rPr>
        <w:t>мкЗв</w:t>
      </w:r>
      <w:proofErr w:type="spellEnd"/>
      <w:r w:rsidRPr="00370921">
        <w:rPr>
          <w:color w:val="000000"/>
        </w:rPr>
        <w:t xml:space="preserve">/ч, а показатель МЭД </w:t>
      </w:r>
      <w:proofErr w:type="spellStart"/>
      <w:proofErr w:type="gramStart"/>
      <w:r w:rsidRPr="00370921">
        <w:rPr>
          <w:color w:val="000000"/>
        </w:rPr>
        <w:t>гамма-фона</w:t>
      </w:r>
      <w:proofErr w:type="spellEnd"/>
      <w:proofErr w:type="gramEnd"/>
      <w:r w:rsidRPr="00370921">
        <w:rPr>
          <w:color w:val="000000"/>
        </w:rPr>
        <w:t xml:space="preserve"> на открытой местности – в пределах 0,05-0,24 </w:t>
      </w:r>
      <w:proofErr w:type="spellStart"/>
      <w:r w:rsidRPr="00370921">
        <w:rPr>
          <w:color w:val="000000"/>
        </w:rPr>
        <w:t>мкЗв</w:t>
      </w:r>
      <w:proofErr w:type="spellEnd"/>
      <w:r w:rsidRPr="00370921">
        <w:rPr>
          <w:color w:val="000000"/>
        </w:rPr>
        <w:t xml:space="preserve">/ч (значение показателя приводится без вычета космики). </w:t>
      </w:r>
    </w:p>
    <w:p w:rsidR="007C7D26" w:rsidRPr="00370921" w:rsidRDefault="007C7D26" w:rsidP="006A1E2E">
      <w:pPr>
        <w:suppressAutoHyphens/>
        <w:spacing w:line="240" w:lineRule="auto"/>
        <w:ind w:firstLine="851"/>
        <w:rPr>
          <w:color w:val="000000"/>
        </w:rPr>
      </w:pPr>
      <w:r w:rsidRPr="00370921">
        <w:rPr>
          <w:color w:val="000000"/>
        </w:rPr>
        <w:t>Показателей, превышающих предельно допустимые уровни по гамма-излучению, не зарегистрировано.</w:t>
      </w:r>
    </w:p>
    <w:p w:rsidR="007C7D26" w:rsidRPr="006C32E9" w:rsidRDefault="00AE4FCD" w:rsidP="006A1E2E">
      <w:pPr>
        <w:spacing w:line="240" w:lineRule="auto"/>
        <w:ind w:firstLine="0"/>
        <w:jc w:val="center"/>
        <w:rPr>
          <w:b/>
        </w:rPr>
      </w:pPr>
      <w:r>
        <w:rPr>
          <w:b/>
        </w:rPr>
        <w:t>Вывод</w:t>
      </w:r>
    </w:p>
    <w:p w:rsidR="007C7D26" w:rsidRPr="006C32E9" w:rsidRDefault="007C7D26" w:rsidP="006A1E2E">
      <w:pPr>
        <w:spacing w:line="240" w:lineRule="auto"/>
        <w:ind w:firstLine="700"/>
      </w:pPr>
      <w:r w:rsidRPr="006C32E9">
        <w:t xml:space="preserve">Уровень риска ЧС биолого-социального характера на территории </w:t>
      </w:r>
      <w:r>
        <w:t>сельсовета 10</w:t>
      </w:r>
      <w:r w:rsidRPr="006C32E9">
        <w:rPr>
          <w:vertAlign w:val="superscript"/>
        </w:rPr>
        <w:t>-4</w:t>
      </w:r>
      <w:r w:rsidR="0094032C">
        <w:t xml:space="preserve"> - </w:t>
      </w:r>
      <w:r>
        <w:t>10</w:t>
      </w:r>
      <w:r w:rsidR="0094032C">
        <w:rPr>
          <w:vertAlign w:val="superscript"/>
        </w:rPr>
        <w:t>-</w:t>
      </w:r>
      <w:r>
        <w:rPr>
          <w:vertAlign w:val="superscript"/>
        </w:rPr>
        <w:t xml:space="preserve">5  </w:t>
      </w:r>
      <w:r>
        <w:t xml:space="preserve"> (уровень жёсткого контроля) и требует оценки целесообразности принимаемых мер </w:t>
      </w:r>
      <w:r>
        <w:lastRenderedPageBreak/>
        <w:t xml:space="preserve">по снижению риска возникновения сезонных инфекционных заболеваний, в том числе в результате загрязнения используемых водных горизонтов и открытых </w:t>
      </w:r>
      <w:proofErr w:type="spellStart"/>
      <w:r>
        <w:t>водоисточников</w:t>
      </w:r>
      <w:proofErr w:type="spellEnd"/>
      <w:r>
        <w:t>.</w:t>
      </w:r>
    </w:p>
    <w:p w:rsidR="0012223B" w:rsidRPr="0012223B" w:rsidRDefault="0012223B" w:rsidP="006A1E2E">
      <w:pPr>
        <w:pStyle w:val="1"/>
        <w:pageBreakBefore/>
        <w:numPr>
          <w:ilvl w:val="1"/>
          <w:numId w:val="20"/>
        </w:numPr>
        <w:tabs>
          <w:tab w:val="left" w:pos="0"/>
          <w:tab w:val="left" w:pos="142"/>
        </w:tabs>
        <w:suppressAutoHyphens/>
        <w:spacing w:before="0" w:after="480"/>
        <w:ind w:left="0" w:firstLine="0"/>
        <w:jc w:val="center"/>
        <w:rPr>
          <w:rFonts w:ascii="Times New Roman" w:eastAsia="Calibri" w:hAnsi="Times New Roman" w:cs="Times New Roman"/>
        </w:rPr>
      </w:pPr>
      <w:bookmarkStart w:id="103" w:name="_Toc414346876"/>
      <w:r w:rsidRPr="0012223B">
        <w:rPr>
          <w:rFonts w:ascii="Times New Roman" w:eastAsia="Calibri" w:hAnsi="Times New Roman" w:cs="Times New Roman"/>
        </w:rPr>
        <w:lastRenderedPageBreak/>
        <w:t>ГРАДОСТРОИТЕЛЬНЫЕ И ПРОЕКТНЫЕ ОГРАНИЧЕНИЯ, ПРЕДЛОЖЕНИЯ И РЕШЕНИЯ ОБОСНОВАНИЯ МИНИМИЗАЦИИ ПОСЛЕДСТВИЙ ЧРЕЗВЫЧАЙНЫХ  СИТУАЦИЙ</w:t>
      </w:r>
      <w:bookmarkEnd w:id="103"/>
    </w:p>
    <w:p w:rsidR="004A7153" w:rsidRDefault="00601E7C" w:rsidP="006A1E2E">
      <w:pPr>
        <w:pStyle w:val="2"/>
        <w:numPr>
          <w:ilvl w:val="0"/>
          <w:numId w:val="35"/>
        </w:numPr>
        <w:tabs>
          <w:tab w:val="left" w:pos="0"/>
          <w:tab w:val="left" w:pos="142"/>
        </w:tabs>
        <w:suppressAutoHyphens/>
        <w:spacing w:before="480" w:after="360"/>
        <w:ind w:left="0" w:firstLine="0"/>
        <w:jc w:val="center"/>
        <w:rPr>
          <w:rFonts w:ascii="Times New Roman" w:eastAsia="Calibri" w:hAnsi="Times New Roman" w:cs="Times New Roman"/>
          <w:i w:val="0"/>
          <w:sz w:val="30"/>
          <w:szCs w:val="30"/>
        </w:rPr>
      </w:pPr>
      <w:bookmarkStart w:id="104" w:name="_Toc301189959"/>
      <w:bookmarkStart w:id="105" w:name="_Toc301190014"/>
      <w:bookmarkStart w:id="106" w:name="_Toc301267457"/>
      <w:bookmarkStart w:id="107" w:name="_Toc301268085"/>
      <w:bookmarkStart w:id="108" w:name="_Toc302740561"/>
      <w:bookmarkStart w:id="109" w:name="_Toc304540399"/>
      <w:bookmarkStart w:id="110" w:name="_Toc304540545"/>
      <w:bookmarkStart w:id="111" w:name="_Toc304884503"/>
      <w:bookmarkStart w:id="112" w:name="_Toc301189964"/>
      <w:bookmarkStart w:id="113" w:name="_Toc301190019"/>
      <w:bookmarkStart w:id="114" w:name="_Toc301267462"/>
      <w:bookmarkStart w:id="115" w:name="_Toc301268090"/>
      <w:bookmarkStart w:id="116" w:name="_Toc302740566"/>
      <w:bookmarkStart w:id="117" w:name="_Toc304540404"/>
      <w:bookmarkStart w:id="118" w:name="_Toc304540550"/>
      <w:bookmarkStart w:id="119" w:name="_Toc304884508"/>
      <w:bookmarkStart w:id="120" w:name="_Toc41434687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E1EA3">
        <w:rPr>
          <w:rFonts w:ascii="Times New Roman" w:eastAsia="Calibri" w:hAnsi="Times New Roman" w:cs="Times New Roman"/>
          <w:i w:val="0"/>
          <w:sz w:val="30"/>
          <w:szCs w:val="30"/>
        </w:rPr>
        <w:t>Инженерная подготовка и защита территории</w:t>
      </w:r>
      <w:bookmarkStart w:id="121" w:name="_Toc301189966"/>
      <w:bookmarkStart w:id="122" w:name="_Toc301190021"/>
      <w:bookmarkStart w:id="123" w:name="_Toc301267464"/>
      <w:bookmarkStart w:id="124" w:name="_Toc301268092"/>
      <w:bookmarkStart w:id="125" w:name="_Toc302740568"/>
      <w:bookmarkStart w:id="126" w:name="_Toc304540406"/>
      <w:bookmarkStart w:id="127" w:name="_Toc304540552"/>
      <w:bookmarkStart w:id="128" w:name="_Toc304884510"/>
      <w:bookmarkStart w:id="129" w:name="_Toc301189970"/>
      <w:bookmarkStart w:id="130" w:name="_Toc301190025"/>
      <w:bookmarkStart w:id="131" w:name="_Toc301267468"/>
      <w:bookmarkStart w:id="132" w:name="_Toc301268096"/>
      <w:bookmarkStart w:id="133" w:name="_Toc302740572"/>
      <w:bookmarkStart w:id="134" w:name="_Toc304540410"/>
      <w:bookmarkStart w:id="135" w:name="_Toc304540556"/>
      <w:bookmarkStart w:id="136" w:name="_Toc30488451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94032C" w:rsidRPr="0094032C" w:rsidRDefault="0094032C" w:rsidP="006A1E2E">
      <w:pPr>
        <w:pStyle w:val="rvps59"/>
        <w:suppressAutoHyphens/>
        <w:ind w:firstLine="851"/>
      </w:pPr>
      <w:r w:rsidRPr="0094032C">
        <w:rPr>
          <w:spacing w:val="-1"/>
        </w:rPr>
        <w:t xml:space="preserve">Для ликвидации отрицательных факторов природных условий на территорию сельсовета и </w:t>
      </w:r>
      <w:r w:rsidRPr="0094032C">
        <w:rPr>
          <w:spacing w:val="-2"/>
        </w:rPr>
        <w:t xml:space="preserve">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w:t>
      </w:r>
      <w:r w:rsidRPr="0094032C">
        <w:t>комплекса мероприятий по инженерной защите и подготовке территории, руководствуясь положениями:</w:t>
      </w:r>
    </w:p>
    <w:p w:rsidR="0094032C" w:rsidRPr="0094032C" w:rsidRDefault="0094032C" w:rsidP="006A1E2E">
      <w:pPr>
        <w:pStyle w:val="rvps59"/>
        <w:numPr>
          <w:ilvl w:val="0"/>
          <w:numId w:val="19"/>
        </w:numPr>
        <w:suppressAutoHyphens/>
        <w:rPr>
          <w:rStyle w:val="rvts24"/>
        </w:rPr>
      </w:pPr>
      <w:r w:rsidRPr="0094032C">
        <w:rPr>
          <w:rStyle w:val="rvts24"/>
        </w:rPr>
        <w:t>СНиП II-7-81* «Строительство в сейсмических районах»;</w:t>
      </w:r>
    </w:p>
    <w:p w:rsidR="0094032C" w:rsidRPr="0094032C" w:rsidRDefault="0094032C" w:rsidP="006A1E2E">
      <w:pPr>
        <w:pStyle w:val="rvps59"/>
        <w:numPr>
          <w:ilvl w:val="0"/>
          <w:numId w:val="19"/>
        </w:numPr>
        <w:suppressAutoHyphens/>
        <w:rPr>
          <w:rStyle w:val="rvts24"/>
        </w:rPr>
      </w:pPr>
      <w:r w:rsidRPr="0094032C">
        <w:rPr>
          <w:rStyle w:val="rvts24"/>
        </w:rPr>
        <w:t xml:space="preserve"> СНиП 2.06.15-85 «Инженерная защита территорий от затопления и подтопления»;</w:t>
      </w:r>
    </w:p>
    <w:p w:rsidR="0094032C" w:rsidRPr="0094032C" w:rsidRDefault="0094032C" w:rsidP="006A1E2E">
      <w:pPr>
        <w:pStyle w:val="rvps59"/>
        <w:numPr>
          <w:ilvl w:val="0"/>
          <w:numId w:val="19"/>
        </w:numPr>
        <w:suppressAutoHyphens/>
        <w:rPr>
          <w:rStyle w:val="rvts24"/>
        </w:rPr>
      </w:pPr>
      <w:r w:rsidRPr="0094032C">
        <w:rPr>
          <w:rStyle w:val="rvts24"/>
        </w:rPr>
        <w:t>СНиП 2.01.15-90 «Инженерная защита территорий,  зданий и сооружений от опасных  геологических  процессов.  Основные  положения проектирования»;</w:t>
      </w:r>
    </w:p>
    <w:p w:rsidR="0094032C" w:rsidRPr="0094032C" w:rsidRDefault="0094032C" w:rsidP="006A1E2E">
      <w:pPr>
        <w:pStyle w:val="61"/>
        <w:suppressAutoHyphens/>
        <w:spacing w:line="240" w:lineRule="auto"/>
        <w:ind w:left="0" w:firstLine="851"/>
        <w:contextualSpacing/>
      </w:pPr>
      <w:r w:rsidRPr="0094032C">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94032C" w:rsidRPr="0094032C" w:rsidRDefault="0094032C" w:rsidP="006A1E2E">
      <w:pPr>
        <w:pStyle w:val="61"/>
        <w:suppressAutoHyphens/>
        <w:spacing w:line="240" w:lineRule="auto"/>
        <w:ind w:left="0" w:firstLine="851"/>
        <w:contextualSpacing/>
      </w:pPr>
      <w:r w:rsidRPr="0094032C">
        <w:t xml:space="preserve">В проектировании мероприятий инженерной защиты </w:t>
      </w:r>
      <w:r w:rsidRPr="0094032C">
        <w:rPr>
          <w:b/>
          <w:i/>
        </w:rPr>
        <w:t>первой очереди</w:t>
      </w:r>
      <w:r w:rsidRPr="0094032C">
        <w:t xml:space="preserve"> целесообразно отработать следующие мероприятия.</w:t>
      </w:r>
    </w:p>
    <w:p w:rsidR="0094032C" w:rsidRPr="0094032C" w:rsidRDefault="0094032C" w:rsidP="006A1E2E">
      <w:pPr>
        <w:pStyle w:val="61"/>
        <w:suppressAutoHyphens/>
        <w:spacing w:line="240" w:lineRule="auto"/>
        <w:ind w:left="0" w:firstLine="851"/>
        <w:contextualSpacing/>
      </w:pPr>
      <w:r w:rsidRPr="0094032C">
        <w:t xml:space="preserve">1. Вертикальную планировку,  определение границ и расхода водосборных </w:t>
      </w:r>
      <w:proofErr w:type="gramStart"/>
      <w:r w:rsidRPr="0094032C">
        <w:t>бассейнов</w:t>
      </w:r>
      <w:proofErr w:type="gramEnd"/>
      <w:r w:rsidRPr="0094032C">
        <w:t xml:space="preserve"> спланированных к освоению и застройке территорий  населённых пунктов.</w:t>
      </w:r>
    </w:p>
    <w:p w:rsidR="0094032C" w:rsidRPr="0094032C" w:rsidRDefault="0094032C" w:rsidP="006A1E2E">
      <w:pPr>
        <w:pStyle w:val="61"/>
        <w:suppressAutoHyphens/>
        <w:spacing w:line="240" w:lineRule="auto"/>
        <w:ind w:left="0" w:firstLine="851"/>
        <w:contextualSpacing/>
      </w:pPr>
      <w:r w:rsidRPr="0094032C">
        <w:t>2. Определение границ и расхода водосборных бассейнов застроенной территории населённых пунктов.</w:t>
      </w:r>
    </w:p>
    <w:p w:rsidR="0094032C" w:rsidRPr="0094032C" w:rsidRDefault="0094032C" w:rsidP="006A1E2E">
      <w:pPr>
        <w:pStyle w:val="61"/>
        <w:suppressAutoHyphens/>
        <w:spacing w:line="240" w:lineRule="auto"/>
        <w:ind w:left="0" w:firstLine="851"/>
        <w:contextualSpacing/>
      </w:pPr>
      <w:r w:rsidRPr="0094032C">
        <w:t>3.Проведение инженерно-геологических изысканий для определения уровня подтоплений грунтовыми водами, периодичности и степени влияния реки (</w:t>
      </w:r>
      <w:proofErr w:type="spellStart"/>
      <w:r w:rsidRPr="0094032C">
        <w:t>Гамри-озень</w:t>
      </w:r>
      <w:proofErr w:type="spellEnd"/>
      <w:r w:rsidRPr="0094032C">
        <w:t>) на подтопление и затопление территорий.</w:t>
      </w:r>
    </w:p>
    <w:p w:rsidR="0094032C" w:rsidRPr="0094032C" w:rsidRDefault="0094032C" w:rsidP="006A1E2E">
      <w:pPr>
        <w:pStyle w:val="61"/>
        <w:suppressAutoHyphens/>
        <w:spacing w:line="240" w:lineRule="auto"/>
        <w:ind w:left="0" w:firstLine="851"/>
        <w:contextualSpacing/>
      </w:pPr>
      <w:r w:rsidRPr="0094032C">
        <w:t>4.Оценка влияния действующих эрозионных процессов, техногенных воздействий на уровень подтопления и затопления территорий населённых пунктов, оползневые процессы.</w:t>
      </w:r>
    </w:p>
    <w:p w:rsidR="0094032C" w:rsidRPr="0094032C" w:rsidRDefault="0094032C" w:rsidP="006A1E2E">
      <w:pPr>
        <w:pStyle w:val="61"/>
        <w:suppressAutoHyphens/>
        <w:spacing w:line="240" w:lineRule="auto"/>
        <w:ind w:left="0" w:firstLine="851"/>
        <w:contextualSpacing/>
      </w:pPr>
      <w:r w:rsidRPr="0094032C">
        <w:t>5. Разработка комплексной схемы инженерной защиты территорий населённых пунктов (в первую очередь находящихся в пойменной части реки) от подтопления и затопления, эрозионных и оползневых процессов.</w:t>
      </w:r>
    </w:p>
    <w:p w:rsidR="0094032C" w:rsidRPr="0094032C" w:rsidRDefault="0094032C" w:rsidP="006A1E2E">
      <w:pPr>
        <w:pStyle w:val="61"/>
        <w:suppressAutoHyphens/>
        <w:spacing w:line="240" w:lineRule="auto"/>
        <w:ind w:left="0" w:firstLine="851"/>
        <w:contextualSpacing/>
      </w:pPr>
      <w:r w:rsidRPr="0094032C">
        <w:t>6. Инженерная подготовка и защита наиболее подверженных воздействию экзогенных явлений застроенных территорий.</w:t>
      </w:r>
    </w:p>
    <w:p w:rsidR="0094032C" w:rsidRPr="0094032C" w:rsidRDefault="0094032C" w:rsidP="006A1E2E">
      <w:pPr>
        <w:pStyle w:val="61"/>
        <w:suppressAutoHyphens/>
        <w:spacing w:line="240" w:lineRule="auto"/>
        <w:ind w:left="0" w:firstLine="851"/>
        <w:contextualSpacing/>
      </w:pPr>
      <w:r w:rsidRPr="0094032C">
        <w:t xml:space="preserve">7. Инженерная подготовка территорий, спроектированных к освоению и застройке (вертикальная планировка, </w:t>
      </w:r>
      <w:proofErr w:type="spellStart"/>
      <w:r w:rsidRPr="0094032C">
        <w:t>водопонижающие</w:t>
      </w:r>
      <w:proofErr w:type="spellEnd"/>
      <w:r w:rsidRPr="0094032C">
        <w:t xml:space="preserve">  и водоотводные работы).</w:t>
      </w:r>
    </w:p>
    <w:p w:rsidR="0094032C" w:rsidRPr="0094032C" w:rsidRDefault="0094032C" w:rsidP="006A1E2E">
      <w:pPr>
        <w:pStyle w:val="61"/>
        <w:suppressAutoHyphens/>
        <w:spacing w:line="240" w:lineRule="auto"/>
        <w:ind w:left="0" w:firstLine="851"/>
        <w:contextualSpacing/>
        <w:rPr>
          <w:b/>
          <w:i/>
        </w:rPr>
      </w:pPr>
      <w:r w:rsidRPr="0094032C">
        <w:t xml:space="preserve">К мероприятиям инженерной подготовки и защиты территории </w:t>
      </w:r>
      <w:r w:rsidRPr="0094032C">
        <w:rPr>
          <w:b/>
          <w:i/>
        </w:rPr>
        <w:t>расчётного срока</w:t>
      </w:r>
      <w:r w:rsidRPr="0094032C">
        <w:t xml:space="preserve"> целесообразно отнести мероприятия, выполняемые непосредственно в ходе застройки спроектированных к освоению территорий.</w:t>
      </w:r>
    </w:p>
    <w:p w:rsidR="0012223B" w:rsidRDefault="0012223B" w:rsidP="006A1E2E">
      <w:pPr>
        <w:pStyle w:val="53"/>
        <w:suppressAutoHyphens/>
        <w:spacing w:line="240" w:lineRule="auto"/>
        <w:ind w:left="0" w:firstLine="851"/>
        <w:contextualSpacing/>
      </w:pPr>
    </w:p>
    <w:p w:rsidR="0012223B" w:rsidRPr="0060712C" w:rsidRDefault="0012223B" w:rsidP="006A1E2E">
      <w:pPr>
        <w:pStyle w:val="a5"/>
        <w:keepNext/>
        <w:numPr>
          <w:ilvl w:val="0"/>
          <w:numId w:val="36"/>
        </w:numPr>
        <w:shd w:val="clear" w:color="auto" w:fill="FFFFFF"/>
        <w:suppressAutoHyphens/>
        <w:spacing w:after="360" w:line="240" w:lineRule="auto"/>
        <w:ind w:left="0" w:firstLine="0"/>
        <w:jc w:val="center"/>
        <w:outlineLvl w:val="2"/>
        <w:rPr>
          <w:b/>
          <w:sz w:val="30"/>
          <w:szCs w:val="30"/>
        </w:rPr>
      </w:pPr>
      <w:bookmarkStart w:id="137" w:name="_Toc414346878"/>
      <w:r w:rsidRPr="0060712C">
        <w:rPr>
          <w:b/>
          <w:sz w:val="30"/>
          <w:szCs w:val="30"/>
        </w:rPr>
        <w:t>Инженерная защита от сейсмических явлений</w:t>
      </w:r>
      <w:bookmarkEnd w:id="137"/>
    </w:p>
    <w:p w:rsidR="0012223B" w:rsidRDefault="0012223B" w:rsidP="006A1E2E">
      <w:pPr>
        <w:shd w:val="clear" w:color="auto" w:fill="FFFFFF"/>
        <w:suppressAutoHyphens/>
        <w:spacing w:line="240" w:lineRule="auto"/>
        <w:ind w:firstLine="851"/>
      </w:pPr>
      <w:r>
        <w:t>Мероприятия защиты от сейсмических явлений необходимо проектировать при строительстве зданий и сооружений, инженерных сетей на  предлагаемых к освоению территориях, расположенных в зоне сейсмичностью 7, 8 и 9 баллов.</w:t>
      </w:r>
    </w:p>
    <w:p w:rsidR="0012223B" w:rsidRDefault="0012223B" w:rsidP="006A1E2E">
      <w:pPr>
        <w:suppressAutoHyphens/>
        <w:spacing w:line="240" w:lineRule="auto"/>
        <w:ind w:firstLine="851"/>
      </w:pPr>
      <w:r>
        <w:t>При проектировании зданий и сооружений для строительства надлежит:</w:t>
      </w:r>
    </w:p>
    <w:p w:rsidR="0012223B" w:rsidRDefault="0012223B" w:rsidP="006A1E2E">
      <w:pPr>
        <w:suppressAutoHyphens/>
        <w:spacing w:line="240" w:lineRule="auto"/>
        <w:ind w:firstLine="851"/>
      </w:pPr>
      <w:r>
        <w:lastRenderedPageBreak/>
        <w:t>применять материалы, конструкции и конструктивные схемы, обеспечивающие наименьшие значения сейсмических нагрузок;</w:t>
      </w:r>
    </w:p>
    <w:p w:rsidR="0012223B" w:rsidRDefault="0012223B" w:rsidP="006A1E2E">
      <w:pPr>
        <w:suppressAutoHyphens/>
        <w:spacing w:line="240" w:lineRule="auto"/>
        <w:ind w:firstLine="851"/>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12223B" w:rsidRDefault="0012223B" w:rsidP="006A1E2E">
      <w:pPr>
        <w:suppressAutoHyphens/>
        <w:spacing w:line="240" w:lineRule="auto"/>
        <w:ind w:firstLine="851"/>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12223B" w:rsidRDefault="0012223B" w:rsidP="006A1E2E">
      <w:pPr>
        <w:suppressAutoHyphens/>
        <w:spacing w:line="240" w:lineRule="auto"/>
        <w:ind w:firstLine="851"/>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12223B" w:rsidRDefault="0012223B" w:rsidP="006A1E2E">
      <w:pPr>
        <w:suppressAutoHyphens/>
        <w:spacing w:line="240" w:lineRule="auto"/>
        <w:ind w:firstLine="851"/>
      </w:pPr>
      <w:r>
        <w:t xml:space="preserve">Для обеспечения сейсмостойкости зданий и сооружений допускается применение </w:t>
      </w:r>
      <w:proofErr w:type="spellStart"/>
      <w:r>
        <w:t>сейсмоизоляции</w:t>
      </w:r>
      <w:proofErr w:type="spellEnd"/>
      <w:r>
        <w:t xml:space="preserve"> и других систем регулирования динамической реакции сооружения при условии проектирования их по специальным техническим условиям.</w:t>
      </w:r>
    </w:p>
    <w:p w:rsidR="0012223B" w:rsidRDefault="0012223B" w:rsidP="006A1E2E">
      <w:pPr>
        <w:suppressAutoHyphens/>
        <w:spacing w:line="240" w:lineRule="auto"/>
        <w:ind w:firstLine="851"/>
      </w:pPr>
      <w:r>
        <w:t>Определение сейсмичности площадки строительства следует производить на основании сейсмического микрорайонирования.</w:t>
      </w:r>
    </w:p>
    <w:p w:rsidR="0012223B" w:rsidRDefault="0012223B" w:rsidP="006A1E2E">
      <w:pPr>
        <w:suppressAutoHyphens/>
        <w:spacing w:line="240" w:lineRule="auto"/>
        <w:ind w:firstLine="851"/>
      </w:pPr>
      <w:r>
        <w:t>При отсутствии карты сейсмического микрорайонирования, допускается определять сейсмичность площадки строительства согласно табл. 1</w:t>
      </w:r>
      <w:r w:rsidR="00B66A6A">
        <w:t>2</w:t>
      </w:r>
      <w:r>
        <w:t>*.</w:t>
      </w:r>
    </w:p>
    <w:p w:rsidR="0012223B" w:rsidRDefault="0012223B" w:rsidP="006A1E2E">
      <w:pPr>
        <w:suppressAutoHyphens/>
        <w:spacing w:line="240" w:lineRule="auto"/>
        <w:ind w:firstLine="851"/>
      </w:pPr>
      <w:r>
        <w:t>Площадки строительства на территории сельсовета, с крутизной склонов более 15</w:t>
      </w:r>
      <w:r>
        <w:sym w:font="Symbol" w:char="F0B0"/>
      </w:r>
      <w:r>
        <w:t xml:space="preserve">, близостью плоскостей сбросов, сильной </w:t>
      </w:r>
      <w:proofErr w:type="spellStart"/>
      <w:r>
        <w:t>нарушенностью</w:t>
      </w:r>
      <w:proofErr w:type="spellEnd"/>
      <w:r>
        <w:t xml:space="preserve"> пород физико-геологическими процессами, </w:t>
      </w:r>
      <w:proofErr w:type="spellStart"/>
      <w:r>
        <w:t>просадочностью</w:t>
      </w:r>
      <w:proofErr w:type="spellEnd"/>
      <w:r>
        <w:t xml:space="preserve"> грунтов, осыпями, плывунами, оползнями, являются неблагоприятными в сейсмическом отношении.</w:t>
      </w:r>
    </w:p>
    <w:p w:rsidR="0012223B" w:rsidRDefault="0012223B" w:rsidP="006A1E2E">
      <w:pPr>
        <w:suppressAutoHyphens/>
        <w:spacing w:line="240" w:lineRule="auto"/>
        <w:ind w:firstLine="851"/>
      </w:pPr>
      <w: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12223B" w:rsidRDefault="0012223B" w:rsidP="006A1E2E">
      <w:pPr>
        <w:suppressAutoHyphens/>
        <w:spacing w:line="240" w:lineRule="auto"/>
        <w:ind w:firstLine="851"/>
      </w:pPr>
      <w: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12223B" w:rsidRDefault="0012223B" w:rsidP="006A1E2E">
      <w:pPr>
        <w:suppressAutoHyphens/>
        <w:spacing w:line="240" w:lineRule="auto"/>
        <w:ind w:firstLine="851"/>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12223B" w:rsidRDefault="0012223B" w:rsidP="006A1E2E">
      <w:pPr>
        <w:suppressAutoHyphens/>
        <w:spacing w:line="240" w:lineRule="auto"/>
        <w:ind w:firstLine="851"/>
      </w:pPr>
      <w:r>
        <w:t>Проекты станций должны разрабатываться по специальным техническим условиям.</w:t>
      </w:r>
    </w:p>
    <w:p w:rsidR="00A17A5E" w:rsidRPr="00A17A5E" w:rsidRDefault="00A17A5E" w:rsidP="006A1E2E">
      <w:pPr>
        <w:pStyle w:val="af6"/>
        <w:keepNext/>
        <w:suppressAutoHyphens/>
        <w:spacing w:after="0"/>
        <w:jc w:val="both"/>
        <w:rPr>
          <w:color w:val="auto"/>
          <w:sz w:val="20"/>
          <w:szCs w:val="20"/>
        </w:rPr>
      </w:pPr>
      <w:r w:rsidRPr="00A17A5E">
        <w:rPr>
          <w:color w:val="auto"/>
          <w:sz w:val="20"/>
          <w:szCs w:val="20"/>
        </w:rPr>
        <w:t xml:space="preserve">Таблица </w:t>
      </w:r>
      <w:r w:rsidR="000F2CBC" w:rsidRPr="00A17A5E">
        <w:rPr>
          <w:color w:val="auto"/>
          <w:sz w:val="20"/>
          <w:szCs w:val="20"/>
        </w:rPr>
        <w:fldChar w:fldCharType="begin"/>
      </w:r>
      <w:r w:rsidRPr="00A17A5E">
        <w:rPr>
          <w:color w:val="auto"/>
          <w:sz w:val="20"/>
          <w:szCs w:val="20"/>
        </w:rPr>
        <w:instrText xml:space="preserve"> SEQ Таблица \* ARABIC </w:instrText>
      </w:r>
      <w:r w:rsidR="000F2CBC" w:rsidRPr="00A17A5E">
        <w:rPr>
          <w:color w:val="auto"/>
          <w:sz w:val="20"/>
          <w:szCs w:val="20"/>
        </w:rPr>
        <w:fldChar w:fldCharType="separate"/>
      </w:r>
      <w:r w:rsidR="00B57A1F">
        <w:rPr>
          <w:noProof/>
          <w:color w:val="auto"/>
          <w:sz w:val="20"/>
          <w:szCs w:val="20"/>
        </w:rPr>
        <w:t>12</w:t>
      </w:r>
      <w:r w:rsidR="000F2CBC" w:rsidRPr="00A17A5E">
        <w:rPr>
          <w:color w:val="auto"/>
          <w:sz w:val="20"/>
          <w:szCs w:val="20"/>
        </w:rPr>
        <w:fldChar w:fldCharType="end"/>
      </w:r>
      <w:r w:rsidR="00B66A6A">
        <w:rPr>
          <w:color w:val="auto"/>
          <w:sz w:val="20"/>
          <w:szCs w:val="20"/>
        </w:rPr>
        <w:t>*</w:t>
      </w:r>
      <w:r w:rsidRPr="00A17A5E">
        <w:rPr>
          <w:color w:val="auto"/>
          <w:sz w:val="20"/>
          <w:szCs w:val="20"/>
        </w:rPr>
        <w:t>-Технические условия для разработки проектов станций</w:t>
      </w:r>
    </w:p>
    <w:tbl>
      <w:tblPr>
        <w:tblStyle w:val="aff4"/>
        <w:tblW w:w="5000" w:type="pct"/>
        <w:jc w:val="center"/>
        <w:tblLook w:val="0000"/>
      </w:tblPr>
      <w:tblGrid>
        <w:gridCol w:w="1530"/>
        <w:gridCol w:w="5827"/>
        <w:gridCol w:w="737"/>
        <w:gridCol w:w="737"/>
        <w:gridCol w:w="741"/>
      </w:tblGrid>
      <w:tr w:rsidR="0012223B" w:rsidRPr="00663A62" w:rsidTr="00A17A5E">
        <w:trPr>
          <w:trHeight w:val="1299"/>
          <w:jc w:val="center"/>
        </w:trPr>
        <w:tc>
          <w:tcPr>
            <w:tcW w:w="799" w:type="pct"/>
            <w:vAlign w:val="center"/>
          </w:tcPr>
          <w:p w:rsidR="0012223B" w:rsidRPr="0012223B" w:rsidRDefault="0012223B" w:rsidP="006A1E2E">
            <w:pPr>
              <w:suppressAutoHyphens/>
              <w:ind w:firstLine="0"/>
              <w:jc w:val="center"/>
              <w:rPr>
                <w:b/>
                <w:sz w:val="20"/>
                <w:szCs w:val="20"/>
              </w:rPr>
            </w:pPr>
            <w:r w:rsidRPr="0012223B">
              <w:rPr>
                <w:b/>
                <w:sz w:val="20"/>
                <w:szCs w:val="20"/>
              </w:rPr>
              <w:t>Категория групп по сейсмическим свойствам</w:t>
            </w:r>
          </w:p>
        </w:tc>
        <w:tc>
          <w:tcPr>
            <w:tcW w:w="3044" w:type="pct"/>
            <w:vAlign w:val="center"/>
          </w:tcPr>
          <w:p w:rsidR="0012223B" w:rsidRPr="0012223B" w:rsidRDefault="0012223B" w:rsidP="006A1E2E">
            <w:pPr>
              <w:suppressAutoHyphens/>
              <w:ind w:firstLine="0"/>
              <w:jc w:val="center"/>
              <w:rPr>
                <w:b/>
                <w:sz w:val="20"/>
                <w:szCs w:val="20"/>
              </w:rPr>
            </w:pPr>
          </w:p>
          <w:p w:rsidR="0012223B" w:rsidRPr="0012223B" w:rsidRDefault="0012223B" w:rsidP="006A1E2E">
            <w:pPr>
              <w:suppressAutoHyphens/>
              <w:ind w:firstLine="0"/>
              <w:jc w:val="center"/>
              <w:rPr>
                <w:b/>
                <w:sz w:val="20"/>
                <w:szCs w:val="20"/>
              </w:rPr>
            </w:pPr>
            <w:r w:rsidRPr="0012223B">
              <w:rPr>
                <w:b/>
                <w:sz w:val="20"/>
                <w:szCs w:val="20"/>
              </w:rPr>
              <w:t>Грунты</w:t>
            </w:r>
          </w:p>
        </w:tc>
        <w:tc>
          <w:tcPr>
            <w:tcW w:w="1157" w:type="pct"/>
            <w:gridSpan w:val="3"/>
            <w:vAlign w:val="center"/>
          </w:tcPr>
          <w:p w:rsidR="0012223B" w:rsidRPr="0012223B" w:rsidRDefault="0012223B" w:rsidP="006A1E2E">
            <w:pPr>
              <w:suppressAutoHyphens/>
              <w:ind w:firstLine="0"/>
              <w:jc w:val="center"/>
              <w:rPr>
                <w:b/>
                <w:sz w:val="20"/>
                <w:szCs w:val="20"/>
              </w:rPr>
            </w:pPr>
            <w:r w:rsidRPr="0012223B">
              <w:rPr>
                <w:b/>
                <w:sz w:val="20"/>
                <w:szCs w:val="20"/>
              </w:rPr>
              <w:t>Сейсмичность площадки строительства при сейсмичности района, баллы</w:t>
            </w:r>
          </w:p>
        </w:tc>
      </w:tr>
      <w:tr w:rsidR="0012223B" w:rsidRPr="00663A62" w:rsidTr="00A17A5E">
        <w:trPr>
          <w:jc w:val="center"/>
        </w:trPr>
        <w:tc>
          <w:tcPr>
            <w:tcW w:w="799" w:type="pct"/>
            <w:vAlign w:val="center"/>
          </w:tcPr>
          <w:p w:rsidR="0012223B" w:rsidRPr="00663A62" w:rsidRDefault="0012223B" w:rsidP="006A1E2E">
            <w:pPr>
              <w:suppressAutoHyphens/>
              <w:ind w:firstLine="0"/>
              <w:jc w:val="center"/>
              <w:rPr>
                <w:sz w:val="20"/>
                <w:szCs w:val="20"/>
              </w:rPr>
            </w:pPr>
          </w:p>
        </w:tc>
        <w:tc>
          <w:tcPr>
            <w:tcW w:w="3044" w:type="pct"/>
            <w:vAlign w:val="center"/>
          </w:tcPr>
          <w:p w:rsidR="0012223B" w:rsidRPr="00663A62" w:rsidRDefault="0012223B" w:rsidP="006A1E2E">
            <w:pPr>
              <w:suppressAutoHyphens/>
              <w:ind w:firstLine="0"/>
              <w:jc w:val="center"/>
              <w:rPr>
                <w:sz w:val="20"/>
                <w:szCs w:val="20"/>
              </w:rPr>
            </w:pP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7</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8</w:t>
            </w:r>
          </w:p>
        </w:tc>
        <w:tc>
          <w:tcPr>
            <w:tcW w:w="387" w:type="pct"/>
            <w:vAlign w:val="center"/>
          </w:tcPr>
          <w:p w:rsidR="0012223B" w:rsidRPr="00663A62" w:rsidRDefault="0012223B" w:rsidP="006A1E2E">
            <w:pPr>
              <w:suppressAutoHyphens/>
              <w:ind w:firstLine="0"/>
              <w:jc w:val="center"/>
              <w:rPr>
                <w:sz w:val="20"/>
                <w:szCs w:val="20"/>
              </w:rPr>
            </w:pPr>
            <w:r w:rsidRPr="00663A62">
              <w:rPr>
                <w:sz w:val="20"/>
                <w:szCs w:val="20"/>
              </w:rPr>
              <w:t>9</w:t>
            </w:r>
          </w:p>
        </w:tc>
      </w:tr>
      <w:tr w:rsidR="0012223B" w:rsidRPr="00663A62" w:rsidTr="00A17A5E">
        <w:trPr>
          <w:jc w:val="center"/>
        </w:trPr>
        <w:tc>
          <w:tcPr>
            <w:tcW w:w="799" w:type="pct"/>
            <w:vAlign w:val="center"/>
          </w:tcPr>
          <w:p w:rsidR="0012223B" w:rsidRPr="00663A62" w:rsidRDefault="0012223B" w:rsidP="006A1E2E">
            <w:pPr>
              <w:suppressAutoHyphens/>
              <w:ind w:firstLine="0"/>
              <w:jc w:val="center"/>
              <w:rPr>
                <w:sz w:val="20"/>
                <w:szCs w:val="20"/>
              </w:rPr>
            </w:pPr>
            <w:r w:rsidRPr="00663A62">
              <w:rPr>
                <w:sz w:val="20"/>
                <w:szCs w:val="20"/>
              </w:rPr>
              <w:t>I</w:t>
            </w:r>
          </w:p>
        </w:tc>
        <w:tc>
          <w:tcPr>
            <w:tcW w:w="3044" w:type="pct"/>
            <w:vAlign w:val="center"/>
          </w:tcPr>
          <w:p w:rsidR="0012223B" w:rsidRPr="00663A62" w:rsidRDefault="0012223B" w:rsidP="006A1E2E">
            <w:pPr>
              <w:suppressAutoHyphens/>
              <w:ind w:firstLine="0"/>
              <w:jc w:val="center"/>
              <w:rPr>
                <w:sz w:val="20"/>
                <w:szCs w:val="20"/>
              </w:rPr>
            </w:pPr>
            <w:r w:rsidRPr="00663A62">
              <w:rPr>
                <w:sz w:val="20"/>
                <w:szCs w:val="20"/>
              </w:rPr>
              <w:t xml:space="preserve">Скальные грунты всех видов (в том числе вечномерзлые и вечномерзлые оттаявшие) </w:t>
            </w:r>
            <w:proofErr w:type="spellStart"/>
            <w:r w:rsidRPr="00663A62">
              <w:rPr>
                <w:sz w:val="20"/>
                <w:szCs w:val="20"/>
              </w:rPr>
              <w:t>невыветрелые</w:t>
            </w:r>
            <w:proofErr w:type="spellEnd"/>
            <w:r w:rsidRPr="00663A62">
              <w:rPr>
                <w:sz w:val="20"/>
                <w:szCs w:val="20"/>
              </w:rPr>
              <w:t xml:space="preserve"> и </w:t>
            </w:r>
            <w:proofErr w:type="spellStart"/>
            <w:r w:rsidRPr="00663A62">
              <w:rPr>
                <w:sz w:val="20"/>
                <w:szCs w:val="20"/>
              </w:rPr>
              <w:t>слабовыветрелые</w:t>
            </w:r>
            <w:proofErr w:type="spellEnd"/>
            <w:r w:rsidRPr="00663A62">
              <w:rPr>
                <w:sz w:val="20"/>
                <w:szCs w:val="20"/>
              </w:rPr>
              <w:t xml:space="preserve">; крупнообломочные грунты плотные маловлажные из магматических пород, содержащие до 30% песчано-глинистого заполнителя; </w:t>
            </w:r>
            <w:proofErr w:type="spellStart"/>
            <w:r w:rsidRPr="00663A62">
              <w:rPr>
                <w:sz w:val="20"/>
                <w:szCs w:val="20"/>
              </w:rPr>
              <w:t>выветрелые</w:t>
            </w:r>
            <w:proofErr w:type="spellEnd"/>
            <w:r w:rsidRPr="00663A62">
              <w:rPr>
                <w:sz w:val="20"/>
                <w:szCs w:val="20"/>
              </w:rPr>
              <w:t xml:space="preserve"> и </w:t>
            </w:r>
            <w:proofErr w:type="spellStart"/>
            <w:r w:rsidRPr="00663A62">
              <w:rPr>
                <w:sz w:val="20"/>
                <w:szCs w:val="20"/>
              </w:rPr>
              <w:t>сильновыветрелые</w:t>
            </w:r>
            <w:proofErr w:type="spellEnd"/>
            <w:r w:rsidRPr="00663A62">
              <w:rPr>
                <w:sz w:val="20"/>
                <w:szCs w:val="20"/>
              </w:rPr>
              <w:t xml:space="preserve"> скальные и нескальные твердомерзлые (вечномерзлые) грунты при температуре минус 2</w:t>
            </w:r>
            <w:proofErr w:type="gramStart"/>
            <w:r w:rsidRPr="00663A62">
              <w:rPr>
                <w:sz w:val="20"/>
                <w:szCs w:val="20"/>
              </w:rPr>
              <w:sym w:font="Symbol" w:char="F0B0"/>
            </w:r>
            <w:r w:rsidRPr="00663A62">
              <w:rPr>
                <w:sz w:val="20"/>
                <w:szCs w:val="20"/>
              </w:rPr>
              <w:t>С</w:t>
            </w:r>
            <w:proofErr w:type="gramEnd"/>
            <w:r w:rsidRPr="00663A62">
              <w:rPr>
                <w:sz w:val="20"/>
                <w:szCs w:val="20"/>
              </w:rPr>
              <w:t xml:space="preserve"> и ниже при строительстве и эксплуатации по принципу </w:t>
            </w:r>
            <w:r w:rsidRPr="00663A62">
              <w:rPr>
                <w:sz w:val="20"/>
                <w:szCs w:val="20"/>
                <w:lang w:val="en-US"/>
              </w:rPr>
              <w:t>I</w:t>
            </w:r>
            <w:r w:rsidRPr="00663A62">
              <w:rPr>
                <w:sz w:val="20"/>
                <w:szCs w:val="20"/>
              </w:rPr>
              <w:t xml:space="preserve"> (сохранение грунтов основания в мерзлом состоянии)</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6</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7</w:t>
            </w:r>
          </w:p>
        </w:tc>
        <w:tc>
          <w:tcPr>
            <w:tcW w:w="387" w:type="pct"/>
            <w:vAlign w:val="center"/>
          </w:tcPr>
          <w:p w:rsidR="0012223B" w:rsidRPr="00663A62" w:rsidRDefault="0012223B" w:rsidP="006A1E2E">
            <w:pPr>
              <w:suppressAutoHyphens/>
              <w:ind w:firstLine="0"/>
              <w:jc w:val="center"/>
              <w:rPr>
                <w:sz w:val="20"/>
                <w:szCs w:val="20"/>
              </w:rPr>
            </w:pPr>
            <w:r w:rsidRPr="00663A62">
              <w:rPr>
                <w:sz w:val="20"/>
                <w:szCs w:val="20"/>
              </w:rPr>
              <w:t>8</w:t>
            </w:r>
          </w:p>
        </w:tc>
      </w:tr>
      <w:tr w:rsidR="0012223B" w:rsidRPr="00663A62" w:rsidTr="00A17A5E">
        <w:trPr>
          <w:jc w:val="center"/>
        </w:trPr>
        <w:tc>
          <w:tcPr>
            <w:tcW w:w="799" w:type="pct"/>
            <w:vAlign w:val="center"/>
          </w:tcPr>
          <w:p w:rsidR="0012223B" w:rsidRPr="00663A62" w:rsidRDefault="0012223B" w:rsidP="006A1E2E">
            <w:pPr>
              <w:suppressAutoHyphens/>
              <w:ind w:firstLine="0"/>
              <w:jc w:val="center"/>
              <w:rPr>
                <w:sz w:val="20"/>
                <w:szCs w:val="20"/>
              </w:rPr>
            </w:pPr>
            <w:r w:rsidRPr="00663A62">
              <w:rPr>
                <w:sz w:val="20"/>
                <w:szCs w:val="20"/>
                <w:lang w:val="en-US"/>
              </w:rPr>
              <w:t>II</w:t>
            </w:r>
          </w:p>
        </w:tc>
        <w:tc>
          <w:tcPr>
            <w:tcW w:w="3044" w:type="pct"/>
            <w:vAlign w:val="center"/>
          </w:tcPr>
          <w:p w:rsidR="0012223B" w:rsidRPr="00663A62" w:rsidRDefault="0012223B" w:rsidP="006A1E2E">
            <w:pPr>
              <w:suppressAutoHyphens/>
              <w:ind w:firstLine="0"/>
              <w:jc w:val="center"/>
              <w:rPr>
                <w:sz w:val="20"/>
                <w:szCs w:val="20"/>
              </w:rPr>
            </w:pPr>
            <w:proofErr w:type="gramStart"/>
            <w:r w:rsidRPr="00663A62">
              <w:rPr>
                <w:sz w:val="20"/>
                <w:szCs w:val="20"/>
              </w:rPr>
              <w:t xml:space="preserve">Скальные грунты </w:t>
            </w:r>
            <w:proofErr w:type="spellStart"/>
            <w:r w:rsidRPr="00663A62">
              <w:rPr>
                <w:sz w:val="20"/>
                <w:szCs w:val="20"/>
              </w:rPr>
              <w:t>выветрелые</w:t>
            </w:r>
            <w:proofErr w:type="spellEnd"/>
            <w:r w:rsidRPr="00663A62">
              <w:rPr>
                <w:sz w:val="20"/>
                <w:szCs w:val="20"/>
              </w:rPr>
              <w:t xml:space="preserve"> и </w:t>
            </w:r>
            <w:proofErr w:type="spellStart"/>
            <w:r w:rsidRPr="00663A62">
              <w:rPr>
                <w:sz w:val="20"/>
                <w:szCs w:val="20"/>
              </w:rPr>
              <w:t>сильновыветрелые</w:t>
            </w:r>
            <w:proofErr w:type="spellEnd"/>
            <w:r w:rsidRPr="00663A62">
              <w:rPr>
                <w:sz w:val="20"/>
                <w:szCs w:val="20"/>
              </w:rPr>
              <w:t xml:space="preserve">, в том числе вечномерзлые, кроме отнесенных к </w:t>
            </w:r>
            <w:r w:rsidRPr="00663A62">
              <w:rPr>
                <w:sz w:val="20"/>
                <w:szCs w:val="20"/>
                <w:lang w:val="en-US"/>
              </w:rPr>
              <w:t>I</w:t>
            </w:r>
            <w:r w:rsidRPr="00663A62">
              <w:rPr>
                <w:sz w:val="20"/>
                <w:szCs w:val="20"/>
              </w:rPr>
              <w:t xml:space="preserve">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w:t>
            </w:r>
            <w:proofErr w:type="gramEnd"/>
            <w:r w:rsidRPr="00663A62">
              <w:rPr>
                <w:sz w:val="20"/>
                <w:szCs w:val="20"/>
              </w:rPr>
              <w:t xml:space="preserve">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i/>
                <w:sz w:val="20"/>
                <w:szCs w:val="20"/>
              </w:rPr>
              <w:t xml:space="preserve"> </w:t>
            </w:r>
            <w:r w:rsidRPr="00663A62">
              <w:rPr>
                <w:position w:val="-4"/>
                <w:sz w:val="20"/>
                <w:szCs w:val="20"/>
              </w:rPr>
              <w:object w:dxaOrig="200" w:dyaOrig="240">
                <v:shape id="_x0000_i1032" type="#_x0000_t75" style="width:8.4pt;height:11.2pt" o:ole="">
                  <v:imagedata r:id="rId24" o:title=""/>
                </v:shape>
                <o:OLEObject Type="Embed" ProgID="Equation.3" ShapeID="_x0000_i1032" DrawAspect="Content" ObjectID="_1534668336" r:id="rId25"/>
              </w:object>
            </w:r>
            <w:r w:rsidRPr="00663A62">
              <w:rPr>
                <w:sz w:val="20"/>
                <w:szCs w:val="20"/>
              </w:rPr>
              <w:t xml:space="preserve"> 0,5 при </w:t>
            </w:r>
            <w:r w:rsidRPr="00663A62">
              <w:rPr>
                <w:sz w:val="20"/>
                <w:szCs w:val="20"/>
              </w:rPr>
              <w:lastRenderedPageBreak/>
              <w:t xml:space="preserve">коэффициенте пористости </w:t>
            </w:r>
            <w:r w:rsidRPr="00663A62">
              <w:rPr>
                <w:i/>
                <w:sz w:val="20"/>
                <w:szCs w:val="20"/>
              </w:rPr>
              <w:t xml:space="preserve">е &lt; </w:t>
            </w:r>
            <w:r w:rsidRPr="00663A62">
              <w:rPr>
                <w:sz w:val="20"/>
                <w:szCs w:val="20"/>
              </w:rPr>
              <w:t xml:space="preserve">0,9 для глин и суглинков и </w:t>
            </w:r>
            <w:r w:rsidRPr="00663A62">
              <w:rPr>
                <w:i/>
                <w:sz w:val="20"/>
                <w:szCs w:val="20"/>
              </w:rPr>
              <w:t xml:space="preserve">е </w:t>
            </w:r>
            <w:r w:rsidRPr="00663A62">
              <w:rPr>
                <w:sz w:val="20"/>
                <w:szCs w:val="20"/>
              </w:rPr>
              <w:t xml:space="preserve">&lt; 0,7 — для супесей; вечномерзлые нескальные грунты </w:t>
            </w:r>
            <w:proofErr w:type="spellStart"/>
            <w:r w:rsidRPr="00663A62">
              <w:rPr>
                <w:sz w:val="20"/>
                <w:szCs w:val="20"/>
              </w:rPr>
              <w:t>пластичномерзлые</w:t>
            </w:r>
            <w:proofErr w:type="spellEnd"/>
            <w:r w:rsidRPr="00663A62">
              <w:rPr>
                <w:sz w:val="20"/>
                <w:szCs w:val="20"/>
              </w:rPr>
              <w:t xml:space="preserve"> или сыпучемерзлые, а также твердомерзлые при температуре выше минус 2</w:t>
            </w:r>
            <w:proofErr w:type="gramStart"/>
            <w:r w:rsidRPr="00663A62">
              <w:rPr>
                <w:sz w:val="20"/>
                <w:szCs w:val="20"/>
              </w:rPr>
              <w:t>°С</w:t>
            </w:r>
            <w:proofErr w:type="gramEnd"/>
            <w:r w:rsidRPr="00663A62">
              <w:rPr>
                <w:sz w:val="20"/>
                <w:szCs w:val="20"/>
              </w:rPr>
              <w:t xml:space="preserve"> при строительстве и эксплуатации по принципу </w:t>
            </w:r>
            <w:r w:rsidRPr="00663A62">
              <w:rPr>
                <w:sz w:val="20"/>
                <w:szCs w:val="20"/>
                <w:lang w:val="en-US"/>
              </w:rPr>
              <w:t>I</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lastRenderedPageBreak/>
              <w:t>7</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8</w:t>
            </w:r>
          </w:p>
        </w:tc>
        <w:tc>
          <w:tcPr>
            <w:tcW w:w="387" w:type="pct"/>
            <w:vAlign w:val="center"/>
          </w:tcPr>
          <w:p w:rsidR="0012223B" w:rsidRPr="00663A62" w:rsidRDefault="0012223B" w:rsidP="006A1E2E">
            <w:pPr>
              <w:suppressAutoHyphens/>
              <w:ind w:firstLine="0"/>
              <w:jc w:val="center"/>
              <w:rPr>
                <w:sz w:val="20"/>
                <w:szCs w:val="20"/>
              </w:rPr>
            </w:pPr>
            <w:r w:rsidRPr="00663A62">
              <w:rPr>
                <w:sz w:val="20"/>
                <w:szCs w:val="20"/>
              </w:rPr>
              <w:t>9</w:t>
            </w:r>
          </w:p>
        </w:tc>
      </w:tr>
      <w:tr w:rsidR="0012223B" w:rsidRPr="00663A62" w:rsidTr="00A17A5E">
        <w:trPr>
          <w:jc w:val="center"/>
        </w:trPr>
        <w:tc>
          <w:tcPr>
            <w:tcW w:w="799" w:type="pct"/>
            <w:vAlign w:val="center"/>
          </w:tcPr>
          <w:p w:rsidR="0012223B" w:rsidRPr="00663A62" w:rsidRDefault="0012223B" w:rsidP="006A1E2E">
            <w:pPr>
              <w:suppressAutoHyphens/>
              <w:ind w:firstLine="0"/>
              <w:jc w:val="center"/>
              <w:rPr>
                <w:sz w:val="20"/>
                <w:szCs w:val="20"/>
                <w:lang w:val="en-US"/>
              </w:rPr>
            </w:pPr>
            <w:r w:rsidRPr="00663A62">
              <w:rPr>
                <w:sz w:val="20"/>
                <w:szCs w:val="20"/>
                <w:lang w:val="en-US"/>
              </w:rPr>
              <w:lastRenderedPageBreak/>
              <w:t>III</w:t>
            </w:r>
          </w:p>
        </w:tc>
        <w:tc>
          <w:tcPr>
            <w:tcW w:w="3044" w:type="pct"/>
            <w:vAlign w:val="center"/>
          </w:tcPr>
          <w:p w:rsidR="0012223B" w:rsidRPr="00663A62" w:rsidRDefault="0012223B" w:rsidP="006A1E2E">
            <w:pPr>
              <w:suppressAutoHyphens/>
              <w:ind w:firstLine="0"/>
              <w:jc w:val="center"/>
              <w:rPr>
                <w:sz w:val="20"/>
                <w:szCs w:val="20"/>
              </w:rPr>
            </w:pPr>
            <w:proofErr w:type="gramStart"/>
            <w:r w:rsidRPr="00663A62">
              <w:rPr>
                <w:sz w:val="20"/>
                <w:szCs w:val="20"/>
              </w:rPr>
              <w:t xml:space="preserve">Пески рыхлые независимо от влажности и крупности; пески гравелистые, крупные и средней крупности плотные и средней плотности </w:t>
            </w:r>
            <w:proofErr w:type="spellStart"/>
            <w:r w:rsidRPr="00663A62">
              <w:rPr>
                <w:sz w:val="20"/>
                <w:szCs w:val="20"/>
              </w:rPr>
              <w:t>водонасыщенные</w:t>
            </w:r>
            <w:proofErr w:type="spellEnd"/>
            <w:r w:rsidRPr="00663A62">
              <w:rPr>
                <w:sz w:val="20"/>
                <w:szCs w:val="20"/>
              </w:rPr>
              <w:t xml:space="preserve">; пески мелкие и пылеватые плотные и средней плотности влажные и </w:t>
            </w:r>
            <w:proofErr w:type="spellStart"/>
            <w:r w:rsidRPr="00663A62">
              <w:rPr>
                <w:sz w:val="20"/>
                <w:szCs w:val="20"/>
              </w:rPr>
              <w:t>водонасыщенные</w:t>
            </w:r>
            <w:proofErr w:type="spellEnd"/>
            <w:r w:rsidRPr="00663A62">
              <w:rPr>
                <w:sz w:val="20"/>
                <w:szCs w:val="20"/>
              </w:rPr>
              <w:t xml:space="preserve">;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sz w:val="20"/>
                <w:szCs w:val="20"/>
              </w:rPr>
              <w:t xml:space="preserve">&gt;0,5; глинистые грунты с показателем консистенции </w:t>
            </w:r>
            <w:r w:rsidRPr="00663A62">
              <w:rPr>
                <w:i/>
                <w:sz w:val="20"/>
                <w:szCs w:val="20"/>
                <w:lang w:val="en-US"/>
              </w:rPr>
              <w:t>I</w:t>
            </w:r>
            <w:r w:rsidRPr="00663A62">
              <w:rPr>
                <w:i/>
                <w:sz w:val="20"/>
                <w:szCs w:val="20"/>
                <w:vertAlign w:val="subscript"/>
                <w:lang w:val="en-US"/>
              </w:rPr>
              <w:t>L</w:t>
            </w:r>
            <w:r w:rsidRPr="00663A62">
              <w:rPr>
                <w:sz w:val="20"/>
                <w:szCs w:val="20"/>
                <w:lang w:val="en-US"/>
              </w:rPr>
              <w:sym w:font="Symbol" w:char="F0A3"/>
            </w:r>
            <w:r w:rsidRPr="00663A62">
              <w:rPr>
                <w:sz w:val="20"/>
                <w:szCs w:val="20"/>
              </w:rPr>
              <w:t xml:space="preserve">0,5 при коэффициенте пористости </w:t>
            </w:r>
            <w:r w:rsidRPr="00663A62">
              <w:rPr>
                <w:i/>
                <w:sz w:val="20"/>
                <w:szCs w:val="20"/>
              </w:rPr>
              <w:t>е</w:t>
            </w:r>
            <w:r w:rsidRPr="00663A62">
              <w:rPr>
                <w:sz w:val="20"/>
                <w:szCs w:val="20"/>
              </w:rPr>
              <w:sym w:font="Symbol" w:char="F0B3"/>
            </w:r>
            <w:r w:rsidRPr="00663A62">
              <w:rPr>
                <w:sz w:val="20"/>
                <w:szCs w:val="20"/>
              </w:rPr>
              <w:t xml:space="preserve">0,9 - для глин и суглинков и </w:t>
            </w:r>
            <w:r w:rsidRPr="00663A62">
              <w:rPr>
                <w:i/>
                <w:sz w:val="20"/>
                <w:szCs w:val="20"/>
              </w:rPr>
              <w:t>е</w:t>
            </w:r>
            <w:r w:rsidRPr="00663A62">
              <w:rPr>
                <w:sz w:val="20"/>
                <w:szCs w:val="20"/>
              </w:rPr>
              <w:sym w:font="Symbol" w:char="F0B3"/>
            </w:r>
            <w:r w:rsidRPr="00663A62">
              <w:rPr>
                <w:sz w:val="20"/>
                <w:szCs w:val="20"/>
              </w:rPr>
              <w:t>0,7 - для супесей;</w:t>
            </w:r>
            <w:proofErr w:type="gramEnd"/>
            <w:r w:rsidRPr="00663A62">
              <w:rPr>
                <w:sz w:val="20"/>
                <w:szCs w:val="20"/>
              </w:rPr>
              <w:t xml:space="preserve"> вечномерзлые нескальные грунты при строительстве и эксплуатации по принципу </w:t>
            </w:r>
            <w:r w:rsidRPr="00663A62">
              <w:rPr>
                <w:sz w:val="20"/>
                <w:szCs w:val="20"/>
                <w:lang w:val="en-US"/>
              </w:rPr>
              <w:t>II</w:t>
            </w:r>
            <w:r w:rsidRPr="00663A62">
              <w:rPr>
                <w:sz w:val="20"/>
                <w:szCs w:val="20"/>
              </w:rPr>
              <w:t xml:space="preserve"> (допущение оттаивания грунтов основания)</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8</w:t>
            </w:r>
          </w:p>
        </w:tc>
        <w:tc>
          <w:tcPr>
            <w:tcW w:w="385" w:type="pct"/>
            <w:vAlign w:val="center"/>
          </w:tcPr>
          <w:p w:rsidR="0012223B" w:rsidRPr="00663A62" w:rsidRDefault="0012223B" w:rsidP="006A1E2E">
            <w:pPr>
              <w:suppressAutoHyphens/>
              <w:ind w:firstLine="0"/>
              <w:jc w:val="center"/>
              <w:rPr>
                <w:sz w:val="20"/>
                <w:szCs w:val="20"/>
              </w:rPr>
            </w:pPr>
            <w:r w:rsidRPr="00663A62">
              <w:rPr>
                <w:sz w:val="20"/>
                <w:szCs w:val="20"/>
              </w:rPr>
              <w:t>9</w:t>
            </w:r>
          </w:p>
        </w:tc>
        <w:tc>
          <w:tcPr>
            <w:tcW w:w="387" w:type="pct"/>
            <w:vAlign w:val="center"/>
          </w:tcPr>
          <w:p w:rsidR="0012223B" w:rsidRPr="00663A62" w:rsidRDefault="0012223B" w:rsidP="006A1E2E">
            <w:pPr>
              <w:suppressAutoHyphens/>
              <w:ind w:firstLine="0"/>
              <w:jc w:val="center"/>
              <w:rPr>
                <w:sz w:val="20"/>
                <w:szCs w:val="20"/>
                <w:lang w:val="en-US"/>
              </w:rPr>
            </w:pPr>
            <w:r w:rsidRPr="00663A62">
              <w:rPr>
                <w:sz w:val="20"/>
                <w:szCs w:val="20"/>
                <w:lang w:val="en-US"/>
              </w:rPr>
              <w:t>&gt;9</w:t>
            </w:r>
          </w:p>
        </w:tc>
      </w:tr>
    </w:tbl>
    <w:p w:rsidR="0012223B" w:rsidRDefault="0012223B" w:rsidP="006A1E2E">
      <w:pPr>
        <w:keepNext/>
        <w:spacing w:line="240" w:lineRule="auto"/>
        <w:ind w:firstLine="284"/>
      </w:pPr>
    </w:p>
    <w:p w:rsidR="0012223B" w:rsidRPr="0094032C" w:rsidRDefault="0094032C" w:rsidP="006A1E2E">
      <w:pPr>
        <w:keepNext/>
        <w:spacing w:line="240" w:lineRule="auto"/>
        <w:ind w:firstLine="851"/>
      </w:pPr>
      <w:r>
        <w:rPr>
          <w:b/>
        </w:rPr>
        <w:t>П</w:t>
      </w:r>
      <w:r w:rsidR="00A17A5E" w:rsidRPr="0094032C">
        <w:rPr>
          <w:b/>
        </w:rPr>
        <w:t>римечани</w:t>
      </w:r>
      <w:r>
        <w:rPr>
          <w:b/>
        </w:rPr>
        <w:t>е</w:t>
      </w:r>
      <w:r w:rsidR="0012223B" w:rsidRPr="0094032C">
        <w:t>: 1</w:t>
      </w:r>
      <w:r w:rsidR="00B66A6A">
        <w:t>2</w:t>
      </w:r>
      <w:r w:rsidR="0012223B" w:rsidRPr="0094032C">
        <w:t xml:space="preserve">*. Отнесение площадки к </w:t>
      </w:r>
      <w:r w:rsidR="0012223B" w:rsidRPr="0094032C">
        <w:rPr>
          <w:lang w:val="en-US"/>
        </w:rPr>
        <w:t>I</w:t>
      </w:r>
      <w:r w:rsidR="0012223B" w:rsidRPr="0094032C">
        <w:t xml:space="preserve"> категории по сейсмическим свойствам допускается при мощности слоя соответствующего </w:t>
      </w:r>
      <w:r w:rsidR="0012223B" w:rsidRPr="0094032C">
        <w:rPr>
          <w:lang w:val="en-US"/>
        </w:rPr>
        <w:t>I</w:t>
      </w:r>
      <w:r w:rsidR="0012223B" w:rsidRPr="0094032C">
        <w:t xml:space="preserve"> категории, более </w:t>
      </w:r>
      <w:smartTag w:uri="urn:schemas-microsoft-com:office:smarttags" w:element="metricconverter">
        <w:smartTagPr>
          <w:attr w:name="ProductID" w:val="30 м"/>
        </w:smartTagPr>
        <w:r w:rsidR="0012223B" w:rsidRPr="0094032C">
          <w:t>30 м</w:t>
        </w:r>
      </w:smartTag>
      <w:r w:rsidR="0012223B" w:rsidRPr="0094032C">
        <w:t xml:space="preserve"> от черной отметки в случае насыпи или планировочной отметки в случае выемки. </w:t>
      </w:r>
    </w:p>
    <w:p w:rsidR="0012223B" w:rsidRPr="0094032C" w:rsidRDefault="0012223B" w:rsidP="006A1E2E">
      <w:pPr>
        <w:keepNext/>
        <w:spacing w:line="240" w:lineRule="auto"/>
        <w:ind w:firstLine="851"/>
      </w:pPr>
      <w:r w:rsidRPr="0094032C">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94032C">
          <w:t>5 м</w:t>
        </w:r>
      </w:smartTag>
      <w:r w:rsidRPr="0094032C">
        <w:t>.</w:t>
      </w:r>
    </w:p>
    <w:p w:rsidR="0012223B" w:rsidRPr="0094032C" w:rsidRDefault="0012223B" w:rsidP="006A1E2E">
      <w:pPr>
        <w:keepNext/>
        <w:spacing w:line="240" w:lineRule="auto"/>
        <w:ind w:firstLine="851"/>
      </w:pPr>
      <w:r w:rsidRPr="0094032C">
        <w:t>2. При прогнозировании подъема уровня грунтовых вод и обводнения грунтов (в том числе просадочных) в процессе эксплуатации сооружения категории грунта следует определять в зависимости от свой</w:t>
      </w:r>
      <w:proofErr w:type="gramStart"/>
      <w:r w:rsidRPr="0094032C">
        <w:t>ств гр</w:t>
      </w:r>
      <w:proofErr w:type="gramEnd"/>
      <w:r w:rsidRPr="0094032C">
        <w:t>унта (влажности, консистенции) в замоченном состоянии.</w:t>
      </w:r>
    </w:p>
    <w:p w:rsidR="0012223B" w:rsidRPr="0094032C" w:rsidRDefault="0012223B" w:rsidP="006A1E2E">
      <w:pPr>
        <w:keepNext/>
        <w:spacing w:line="240" w:lineRule="auto"/>
        <w:ind w:firstLine="851"/>
      </w:pPr>
      <w:r w:rsidRPr="0094032C">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12223B" w:rsidRDefault="0012223B" w:rsidP="006A1E2E">
      <w:pPr>
        <w:keepNext/>
        <w:spacing w:line="240" w:lineRule="auto"/>
        <w:ind w:firstLine="851"/>
      </w:pPr>
      <w:r w:rsidRPr="0094032C">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94032C">
          <w:t>5 м</w:t>
        </w:r>
      </w:smartTag>
      <w:r w:rsidRPr="0094032C">
        <w:t xml:space="preserve"> относятся к </w:t>
      </w:r>
      <w:r w:rsidRPr="0094032C">
        <w:rPr>
          <w:lang w:val="en-US"/>
        </w:rPr>
        <w:t>III</w:t>
      </w:r>
      <w:r w:rsidRPr="0094032C">
        <w:t xml:space="preserve"> категории по сейсмическим свойствам.</w:t>
      </w:r>
    </w:p>
    <w:p w:rsidR="00B66A6A" w:rsidRDefault="00B66A6A" w:rsidP="006A1E2E">
      <w:pPr>
        <w:keepNext/>
        <w:spacing w:line="240" w:lineRule="auto"/>
        <w:ind w:firstLine="851"/>
      </w:pPr>
    </w:p>
    <w:p w:rsidR="00B66A6A" w:rsidRPr="0094032C" w:rsidRDefault="00B66A6A" w:rsidP="006A1E2E">
      <w:pPr>
        <w:keepNext/>
        <w:spacing w:line="240" w:lineRule="auto"/>
        <w:ind w:firstLine="851"/>
      </w:pPr>
    </w:p>
    <w:p w:rsidR="00A17A5E" w:rsidRPr="0060712C" w:rsidRDefault="00A17A5E" w:rsidP="006A1E2E">
      <w:pPr>
        <w:pStyle w:val="a5"/>
        <w:keepNext/>
        <w:numPr>
          <w:ilvl w:val="0"/>
          <w:numId w:val="37"/>
        </w:numPr>
        <w:shd w:val="clear" w:color="auto" w:fill="FFFFFF"/>
        <w:suppressAutoHyphens/>
        <w:spacing w:after="360" w:line="240" w:lineRule="auto"/>
        <w:ind w:left="0" w:firstLine="0"/>
        <w:jc w:val="center"/>
        <w:outlineLvl w:val="2"/>
        <w:rPr>
          <w:b/>
          <w:spacing w:val="-2"/>
          <w:sz w:val="30"/>
          <w:szCs w:val="30"/>
        </w:rPr>
      </w:pPr>
      <w:bookmarkStart w:id="138" w:name="_Toc414346879"/>
      <w:r w:rsidRPr="0060712C">
        <w:rPr>
          <w:b/>
          <w:spacing w:val="-2"/>
          <w:sz w:val="30"/>
          <w:szCs w:val="30"/>
        </w:rPr>
        <w:t>Инженерная защита от подтоплений и затоплений</w:t>
      </w:r>
      <w:bookmarkEnd w:id="138"/>
    </w:p>
    <w:p w:rsidR="00B66A6A" w:rsidRDefault="00B66A6A" w:rsidP="006A1E2E">
      <w:pPr>
        <w:suppressAutoHyphens/>
        <w:autoSpaceDE w:val="0"/>
        <w:autoSpaceDN w:val="0"/>
        <w:adjustRightInd w:val="0"/>
        <w:spacing w:line="240" w:lineRule="auto"/>
        <w:ind w:firstLine="851"/>
      </w:pPr>
      <w:r>
        <w:t xml:space="preserve">Наиболее актуальной на территории </w:t>
      </w:r>
      <w:r w:rsidR="00C35F16">
        <w:t>муниципального образования</w:t>
      </w:r>
      <w:r>
        <w:t xml:space="preserve">, как в исторически сложившейся застройке (территории, находящиеся в пойменной части реки </w:t>
      </w:r>
      <w:proofErr w:type="spellStart"/>
      <w:r w:rsidRPr="00D924A2">
        <w:t>Гамри-озень</w:t>
      </w:r>
      <w:proofErr w:type="spellEnd"/>
      <w:r>
        <w:t>) так и на предлагаемой к освоению и застройке территории, является защита от подтоплений поверхностными  и грунтовыми водами.</w:t>
      </w:r>
    </w:p>
    <w:p w:rsidR="00B66A6A" w:rsidRDefault="00B66A6A" w:rsidP="006A1E2E">
      <w:pPr>
        <w:pStyle w:val="24"/>
        <w:suppressAutoHyphens/>
        <w:spacing w:after="0" w:line="240" w:lineRule="auto"/>
        <w:ind w:firstLine="851"/>
      </w:pPr>
      <w:r w:rsidRPr="00565ACD">
        <w:t xml:space="preserve">Особую опасность представляет р. </w:t>
      </w:r>
      <w:proofErr w:type="spellStart"/>
      <w:r w:rsidRPr="00D924A2">
        <w:t>Гамри-озень</w:t>
      </w:r>
      <w:proofErr w:type="spellEnd"/>
      <w:r w:rsidRPr="00565ACD">
        <w:t>.</w:t>
      </w:r>
    </w:p>
    <w:p w:rsidR="00B66A6A" w:rsidRPr="00565ACD" w:rsidRDefault="00B66A6A" w:rsidP="006A1E2E">
      <w:pPr>
        <w:pStyle w:val="24"/>
        <w:suppressAutoHyphens/>
        <w:spacing w:after="0" w:line="240" w:lineRule="auto"/>
        <w:ind w:firstLine="851"/>
      </w:pPr>
      <w:r w:rsidRPr="00565ACD">
        <w:t xml:space="preserve">В период паводка и половодья при средних расходах отметки горизонтов воды превышают отметки прилегающих территорий </w:t>
      </w:r>
      <w:r>
        <w:t>5-6</w:t>
      </w:r>
      <w:r w:rsidRPr="00565ACD">
        <w:t xml:space="preserve"> м,</w:t>
      </w:r>
      <w:r>
        <w:t xml:space="preserve"> </w:t>
      </w:r>
      <w:proofErr w:type="gramStart"/>
      <w:r>
        <w:t>являются высоководными</w:t>
      </w:r>
      <w:r w:rsidRPr="00565ACD">
        <w:t xml:space="preserve"> создавая</w:t>
      </w:r>
      <w:proofErr w:type="gramEnd"/>
      <w:r w:rsidRPr="00565ACD">
        <w:t xml:space="preserve"> при этом угрозу затопления  населённых пунктов. </w:t>
      </w:r>
    </w:p>
    <w:p w:rsidR="00B66A6A" w:rsidRDefault="00B66A6A" w:rsidP="006A1E2E">
      <w:pPr>
        <w:suppressAutoHyphens/>
        <w:autoSpaceDE w:val="0"/>
        <w:autoSpaceDN w:val="0"/>
        <w:adjustRightInd w:val="0"/>
        <w:spacing w:line="240" w:lineRule="auto"/>
        <w:ind w:firstLine="851"/>
      </w:pPr>
      <w:proofErr w:type="gramStart"/>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 </w:t>
      </w:r>
      <w:proofErr w:type="spellStart"/>
      <w:r w:rsidRPr="00D924A2">
        <w:t>Гамри-озень</w:t>
      </w:r>
      <w:proofErr w:type="spellEnd"/>
      <w:r>
        <w:t>,</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w:t>
      </w:r>
      <w:proofErr w:type="gramEnd"/>
      <w:r w:rsidRPr="004370FA">
        <w:t xml:space="preserve"> воздействий подтопления.</w:t>
      </w:r>
    </w:p>
    <w:p w:rsidR="00B66A6A" w:rsidRPr="0093777D" w:rsidRDefault="00B66A6A" w:rsidP="006A1E2E">
      <w:pPr>
        <w:suppressAutoHyphens/>
        <w:spacing w:line="240" w:lineRule="auto"/>
        <w:ind w:firstLine="851"/>
        <w:rPr>
          <w:noProof/>
        </w:rPr>
      </w:pPr>
      <w:r w:rsidRPr="0093777D">
        <w:t>При проектировании следует различать территории</w:t>
      </w:r>
      <w:r w:rsidRPr="0093777D">
        <w:rPr>
          <w:noProof/>
        </w:rPr>
        <w:t xml:space="preserve"> :</w:t>
      </w:r>
    </w:p>
    <w:p w:rsidR="00B66A6A" w:rsidRPr="0093777D" w:rsidRDefault="00B66A6A" w:rsidP="006A1E2E">
      <w:pPr>
        <w:suppressAutoHyphens/>
        <w:spacing w:line="240" w:lineRule="auto"/>
        <w:ind w:firstLine="851"/>
      </w:pPr>
      <w:r w:rsidRPr="0093777D">
        <w:t>подтопленные</w:t>
      </w:r>
      <w:r w:rsidRPr="0093777D">
        <w:rPr>
          <w:noProof/>
        </w:rPr>
        <w:t xml:space="preserve"> —</w:t>
      </w:r>
      <w:r w:rsidRPr="0093777D">
        <w:t xml:space="preserve"> с уровнем подземных вод выше проектируемой нормы осушения</w:t>
      </w:r>
      <w:r>
        <w:t>;</w:t>
      </w:r>
    </w:p>
    <w:p w:rsidR="00B66A6A" w:rsidRPr="0093777D" w:rsidRDefault="00B66A6A" w:rsidP="006A1E2E">
      <w:pPr>
        <w:suppressAutoHyphens/>
        <w:spacing w:line="240" w:lineRule="auto"/>
        <w:ind w:firstLine="851"/>
      </w:pPr>
      <w:r w:rsidRPr="0093777D">
        <w:lastRenderedPageBreak/>
        <w:t xml:space="preserve">потенциально - </w:t>
      </w:r>
      <w:proofErr w:type="gramStart"/>
      <w:r w:rsidRPr="0093777D">
        <w:t>подтапливаемые</w:t>
      </w:r>
      <w:proofErr w:type="gramEnd"/>
      <w:r w:rsidRPr="0093777D">
        <w:rPr>
          <w:noProof/>
        </w:rPr>
        <w:t xml:space="preserve"> —</w:t>
      </w:r>
      <w:r w:rsidRPr="0093777D">
        <w:t xml:space="preserve"> с высоким залеганием </w:t>
      </w:r>
      <w:proofErr w:type="spellStart"/>
      <w:r w:rsidRPr="0093777D">
        <w:t>водоупора</w:t>
      </w:r>
      <w:proofErr w:type="spellEnd"/>
      <w:r w:rsidRPr="0093777D">
        <w:t xml:space="preserve">, сложенные толщей </w:t>
      </w:r>
      <w:proofErr w:type="spellStart"/>
      <w:r w:rsidRPr="0093777D">
        <w:t>слабофильтрующих</w:t>
      </w:r>
      <w:proofErr w:type="spellEnd"/>
      <w:r w:rsidRPr="0093777D">
        <w:t xml:space="preserve"> грунтов, имеющих литологическое строение и рельеф, способствующие накоплению инфильтрационных вод, атмосферных осадков и утечек </w:t>
      </w:r>
      <w:proofErr w:type="spellStart"/>
      <w:r w:rsidRPr="0093777D">
        <w:t>водонесущих</w:t>
      </w:r>
      <w:proofErr w:type="spellEnd"/>
      <w:r w:rsidRPr="0093777D">
        <w:t xml:space="preserve"> коммуникаций;</w:t>
      </w:r>
    </w:p>
    <w:p w:rsidR="00B66A6A" w:rsidRPr="0093777D" w:rsidRDefault="00B66A6A" w:rsidP="006A1E2E">
      <w:pPr>
        <w:suppressAutoHyphens/>
        <w:spacing w:line="240" w:lineRule="auto"/>
        <w:ind w:firstLine="851"/>
      </w:pPr>
      <w:proofErr w:type="spellStart"/>
      <w:r w:rsidRPr="0093777D">
        <w:t>неподтапливаемые</w:t>
      </w:r>
      <w:proofErr w:type="spellEnd"/>
      <w:r w:rsidRPr="0093777D">
        <w:t xml:space="preserve"> (в многолетней перспективе)</w:t>
      </w:r>
      <w:r w:rsidRPr="0093777D">
        <w:rPr>
          <w:noProof/>
        </w:rPr>
        <w:t xml:space="preserve">, </w:t>
      </w:r>
      <w:r w:rsidRPr="0093777D">
        <w:t>сложенные достаточно мощной толщей фильтрующих грунтов при достаточном фронте разгрузки подземных вод;</w:t>
      </w:r>
    </w:p>
    <w:p w:rsidR="00B66A6A" w:rsidRDefault="00B66A6A" w:rsidP="006A1E2E">
      <w:pPr>
        <w:suppressAutoHyphens/>
        <w:spacing w:line="240" w:lineRule="auto"/>
        <w:ind w:firstLine="851"/>
      </w:pPr>
      <w:r>
        <w:t xml:space="preserve">не </w:t>
      </w:r>
      <w:proofErr w:type="gramStart"/>
      <w:r>
        <w:t>подверженные</w:t>
      </w:r>
      <w:proofErr w:type="gramEnd"/>
      <w:r>
        <w:t xml:space="preserve"> затоплению. </w:t>
      </w:r>
    </w:p>
    <w:p w:rsidR="00B66A6A" w:rsidRPr="004370FA" w:rsidRDefault="00B66A6A" w:rsidP="006A1E2E">
      <w:pPr>
        <w:suppressAutoHyphens/>
        <w:autoSpaceDE w:val="0"/>
        <w:autoSpaceDN w:val="0"/>
        <w:adjustRightInd w:val="0"/>
        <w:spacing w:line="240" w:lineRule="auto"/>
        <w:ind w:firstLine="851"/>
      </w:pPr>
      <w:r w:rsidRPr="004370FA">
        <w:t>Защита от подтоплени</w:t>
      </w:r>
      <w:r>
        <w:t>й и затоплений</w:t>
      </w:r>
      <w:r w:rsidRPr="004370FA">
        <w:t xml:space="preserve"> должна включать в себя:</w:t>
      </w:r>
    </w:p>
    <w:p w:rsidR="00B66A6A" w:rsidRDefault="00B66A6A" w:rsidP="006A1E2E">
      <w:pPr>
        <w:suppressAutoHyphens/>
        <w:autoSpaceDE w:val="0"/>
        <w:autoSpaceDN w:val="0"/>
        <w:adjustRightInd w:val="0"/>
        <w:spacing w:line="240" w:lineRule="auto"/>
        <w:ind w:firstLine="851"/>
      </w:pPr>
      <w:r w:rsidRPr="004370FA">
        <w:t xml:space="preserve">- локальную защиту зданий, сооружений, грунтов оснований и защиту застроенной территории </w:t>
      </w:r>
      <w:r>
        <w:t xml:space="preserve"> </w:t>
      </w:r>
      <w:r w:rsidR="00C35F16">
        <w:t>муниципального образования</w:t>
      </w:r>
      <w:r>
        <w:t xml:space="preserve">  </w:t>
      </w:r>
      <w:r w:rsidRPr="004370FA">
        <w:t>в целом;</w:t>
      </w:r>
    </w:p>
    <w:p w:rsidR="00B66A6A" w:rsidRDefault="00B66A6A" w:rsidP="006A1E2E">
      <w:pPr>
        <w:shd w:val="clear" w:color="auto" w:fill="FFFFFF"/>
        <w:suppressAutoHyphens/>
        <w:spacing w:line="240" w:lineRule="auto"/>
        <w:ind w:firstLine="851"/>
        <w:rPr>
          <w:spacing w:val="-2"/>
        </w:rPr>
      </w:pPr>
      <w:r>
        <w:rPr>
          <w:spacing w:val="-2"/>
        </w:rPr>
        <w:t>-</w:t>
      </w:r>
      <w:r w:rsidRPr="00C412EF">
        <w:rPr>
          <w:spacing w:val="-2"/>
        </w:rPr>
        <w:t xml:space="preserve">организация поверхностного стока по направлению к </w:t>
      </w:r>
      <w:r>
        <w:rPr>
          <w:spacing w:val="-2"/>
        </w:rPr>
        <w:t>пониженной части рельефа;</w:t>
      </w:r>
      <w:r w:rsidRPr="00C412EF">
        <w:rPr>
          <w:spacing w:val="-2"/>
        </w:rPr>
        <w:t xml:space="preserve"> </w:t>
      </w:r>
    </w:p>
    <w:p w:rsidR="00B66A6A" w:rsidRPr="00C412EF" w:rsidRDefault="00B66A6A" w:rsidP="006A1E2E">
      <w:pPr>
        <w:shd w:val="clear" w:color="auto" w:fill="FFFFFF"/>
        <w:suppressAutoHyphens/>
        <w:spacing w:line="240" w:lineRule="auto"/>
        <w:ind w:firstLine="851"/>
        <w:rPr>
          <w:spacing w:val="-2"/>
        </w:rPr>
      </w:pPr>
      <w:r>
        <w:rPr>
          <w:spacing w:val="-2"/>
        </w:rPr>
        <w:t>- вертикальная планировка территорий</w:t>
      </w:r>
      <w:proofErr w:type="gramStart"/>
      <w:r>
        <w:rPr>
          <w:spacing w:val="-2"/>
        </w:rPr>
        <w:t xml:space="preserve"> ,</w:t>
      </w:r>
      <w:proofErr w:type="gramEnd"/>
      <w:r>
        <w:rPr>
          <w:spacing w:val="-2"/>
        </w:rPr>
        <w:t xml:space="preserve"> подлежащих к освоению;</w:t>
      </w:r>
    </w:p>
    <w:p w:rsidR="00B66A6A" w:rsidRDefault="00B66A6A" w:rsidP="006A1E2E">
      <w:pPr>
        <w:shd w:val="clear" w:color="auto" w:fill="FFFFFF"/>
        <w:suppressAutoHyphens/>
        <w:spacing w:line="240" w:lineRule="auto"/>
        <w:ind w:firstLine="851"/>
        <w:rPr>
          <w:spacing w:val="-3"/>
        </w:rPr>
      </w:pPr>
      <w:r w:rsidRPr="00C412EF">
        <w:rPr>
          <w:spacing w:val="-2"/>
        </w:rPr>
        <w:t>-</w:t>
      </w:r>
      <w:r w:rsidRPr="00C412EF">
        <w:rPr>
          <w:spacing w:val="-3"/>
        </w:rPr>
        <w:t xml:space="preserve">строительство ливневой канализации и очистных </w:t>
      </w:r>
      <w:r>
        <w:rPr>
          <w:spacing w:val="-3"/>
        </w:rPr>
        <w:t>сооружений ливневой канализации.</w:t>
      </w:r>
    </w:p>
    <w:p w:rsidR="00B66A6A" w:rsidRPr="004370FA" w:rsidRDefault="00B66A6A" w:rsidP="006A1E2E">
      <w:pPr>
        <w:suppressAutoHyphens/>
        <w:autoSpaceDE w:val="0"/>
        <w:autoSpaceDN w:val="0"/>
        <w:adjustRightInd w:val="0"/>
        <w:spacing w:line="240" w:lineRule="auto"/>
        <w:ind w:firstLine="851"/>
      </w:pPr>
      <w:r w:rsidRPr="004370FA">
        <w:t>- водоотведение;</w:t>
      </w:r>
    </w:p>
    <w:p w:rsidR="00B66A6A" w:rsidRPr="004370FA" w:rsidRDefault="00B66A6A" w:rsidP="006A1E2E">
      <w:pPr>
        <w:suppressAutoHyphens/>
        <w:autoSpaceDE w:val="0"/>
        <w:autoSpaceDN w:val="0"/>
        <w:adjustRightInd w:val="0"/>
        <w:spacing w:line="240" w:lineRule="auto"/>
        <w:ind w:firstLine="851"/>
      </w:pPr>
      <w:r w:rsidRPr="004370FA">
        <w:t>- утилизацию (при необходимости очистки) дренажных вод;</w:t>
      </w:r>
    </w:p>
    <w:p w:rsidR="00B66A6A" w:rsidRDefault="00B66A6A" w:rsidP="006A1E2E">
      <w:pPr>
        <w:suppressAutoHyphens/>
        <w:autoSpaceDE w:val="0"/>
        <w:autoSpaceDN w:val="0"/>
        <w:adjustRightInd w:val="0"/>
        <w:spacing w:line="240" w:lineRule="auto"/>
        <w:ind w:firstLine="851"/>
      </w:pPr>
      <w:r w:rsidRPr="004370FA">
        <w:t xml:space="preserve">- систему мониторинга за режимом подземных и поверхностных вод, за расходами (утечками) и напорами в </w:t>
      </w:r>
      <w:proofErr w:type="spellStart"/>
      <w:r w:rsidRPr="004370FA">
        <w:t>водонесущих</w:t>
      </w:r>
      <w:proofErr w:type="spellEnd"/>
      <w:r w:rsidRPr="004370FA">
        <w:t xml:space="preserve"> коммуникациях, за деформациями оснований, зданий и сооружений, а также за работой сооружений инженерной защиты</w:t>
      </w:r>
      <w:r>
        <w:t>;</w:t>
      </w:r>
    </w:p>
    <w:p w:rsidR="00B66A6A" w:rsidRDefault="00B66A6A" w:rsidP="006A1E2E">
      <w:pPr>
        <w:suppressAutoHyphens/>
        <w:autoSpaceDE w:val="0"/>
        <w:autoSpaceDN w:val="0"/>
        <w:adjustRightInd w:val="0"/>
        <w:spacing w:line="240" w:lineRule="auto"/>
        <w:ind w:firstLine="851"/>
      </w:pPr>
      <w:r>
        <w:t xml:space="preserve">- развитие системы </w:t>
      </w:r>
      <w:proofErr w:type="gramStart"/>
      <w:r>
        <w:t>контроля за</w:t>
      </w:r>
      <w:proofErr w:type="gramEnd"/>
      <w:r>
        <w:t xml:space="preserve">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B66A6A" w:rsidRPr="004370FA" w:rsidRDefault="00B66A6A" w:rsidP="006A1E2E">
      <w:pPr>
        <w:suppressAutoHyphens/>
        <w:autoSpaceDE w:val="0"/>
        <w:autoSpaceDN w:val="0"/>
        <w:adjustRightInd w:val="0"/>
        <w:spacing w:line="240" w:lineRule="auto"/>
        <w:ind w:firstLine="851"/>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B66A6A" w:rsidRDefault="00B66A6A" w:rsidP="006A1E2E">
      <w:pPr>
        <w:suppressAutoHyphens/>
        <w:autoSpaceDE w:val="0"/>
        <w:autoSpaceDN w:val="0"/>
        <w:adjustRightInd w:val="0"/>
        <w:spacing w:line="240" w:lineRule="auto"/>
        <w:ind w:firstLine="851"/>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B66A6A" w:rsidRPr="004370FA" w:rsidRDefault="00B66A6A" w:rsidP="006A1E2E">
      <w:pPr>
        <w:suppressAutoHyphens/>
        <w:spacing w:line="240" w:lineRule="auto"/>
        <w:ind w:firstLine="851"/>
      </w:pPr>
      <w:r w:rsidRPr="004370FA">
        <w:t>На территории с высоким стоянием грунтовых вод, на заболоченных</w:t>
      </w:r>
      <w:r>
        <w:t xml:space="preserve"> </w:t>
      </w:r>
      <w:r w:rsidRPr="004370FA">
        <w:t xml:space="preserve"> 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B66A6A" w:rsidRPr="004370FA" w:rsidRDefault="00B66A6A" w:rsidP="006A1E2E">
      <w:pPr>
        <w:suppressAutoHyphens/>
        <w:spacing w:line="240" w:lineRule="auto"/>
        <w:ind w:firstLine="851"/>
      </w:pPr>
      <w:r w:rsidRPr="004370FA">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4370FA">
          <w:t>2 м</w:t>
        </w:r>
      </w:smartTag>
      <w:r w:rsidRPr="004370FA">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4370FA">
          <w:t>1 м</w:t>
        </w:r>
      </w:smartTag>
      <w:r w:rsidRPr="004370FA">
        <w:t>.</w:t>
      </w:r>
    </w:p>
    <w:p w:rsidR="00B66A6A" w:rsidRPr="004370FA" w:rsidRDefault="00B66A6A" w:rsidP="006A1E2E">
      <w:pPr>
        <w:suppressAutoHyphens/>
        <w:spacing w:line="240" w:lineRule="auto"/>
        <w:ind w:firstLine="851"/>
      </w:pPr>
      <w:r w:rsidRPr="004370FA">
        <w:t xml:space="preserve">На территории </w:t>
      </w:r>
      <w:r>
        <w:t>населённых пунктов</w:t>
      </w:r>
      <w:r w:rsidRPr="004370FA">
        <w:t xml:space="preserve">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4370FA">
          <w:t>1 м</w:t>
        </w:r>
      </w:smartTag>
      <w:r w:rsidRPr="004370FA">
        <w:t>; на проезжих частях улиц толщина слоя минеральных грунтов должна быть установлена в зависимости от интенсивности движения транспорта.</w:t>
      </w:r>
    </w:p>
    <w:p w:rsidR="00B66A6A" w:rsidRDefault="00B66A6A" w:rsidP="006A1E2E">
      <w:pPr>
        <w:suppressAutoHyphens/>
        <w:autoSpaceDE w:val="0"/>
        <w:autoSpaceDN w:val="0"/>
        <w:adjustRightInd w:val="0"/>
        <w:spacing w:line="240" w:lineRule="auto"/>
        <w:ind w:firstLine="851"/>
      </w:pPr>
      <w:r w:rsidRPr="004370FA">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B66A6A" w:rsidRPr="004370FA" w:rsidRDefault="00B66A6A" w:rsidP="006A1E2E">
      <w:pPr>
        <w:suppressAutoHyphens/>
        <w:autoSpaceDE w:val="0"/>
        <w:autoSpaceDN w:val="0"/>
        <w:adjustRightInd w:val="0"/>
        <w:spacing w:line="240" w:lineRule="auto"/>
        <w:ind w:firstLine="851"/>
      </w:pPr>
      <w:r>
        <w:t xml:space="preserve">Отдельным проектом вне материалов генерального плана необходимо предусмотреть комплекс мероприятий по очистке ложа </w:t>
      </w:r>
      <w:r w:rsidRPr="00D924A2">
        <w:t>водоканал</w:t>
      </w:r>
      <w:r>
        <w:t>а</w:t>
      </w:r>
      <w:r w:rsidRPr="00D924A2">
        <w:t xml:space="preserve"> </w:t>
      </w:r>
      <w:proofErr w:type="spellStart"/>
      <w:r w:rsidRPr="00D924A2">
        <w:t>Плита-озень</w:t>
      </w:r>
      <w:proofErr w:type="spellEnd"/>
      <w:r>
        <w:t xml:space="preserve">, русла р. </w:t>
      </w:r>
      <w:proofErr w:type="spellStart"/>
      <w:r>
        <w:t>Гамри-озень</w:t>
      </w:r>
      <w:proofErr w:type="spellEnd"/>
      <w:r>
        <w:t xml:space="preserve">, мероприятия по </w:t>
      </w:r>
      <w:proofErr w:type="spellStart"/>
      <w:r>
        <w:t>берегоукреплению</w:t>
      </w:r>
      <w:proofErr w:type="spellEnd"/>
      <w:r>
        <w:t xml:space="preserve">, ремонту водопропускных сооружений, </w:t>
      </w:r>
      <w:proofErr w:type="spellStart"/>
      <w:r>
        <w:t>руслорегулированию</w:t>
      </w:r>
      <w:proofErr w:type="spellEnd"/>
      <w:r>
        <w:t>.</w:t>
      </w:r>
    </w:p>
    <w:p w:rsidR="00B66A6A" w:rsidRPr="008563A6" w:rsidRDefault="00B66A6A" w:rsidP="006A1E2E">
      <w:pPr>
        <w:suppressAutoHyphens/>
        <w:spacing w:line="240" w:lineRule="auto"/>
        <w:ind w:firstLine="851"/>
        <w:rPr>
          <w:i/>
        </w:rPr>
      </w:pPr>
      <w:r w:rsidRPr="008563A6">
        <w:rPr>
          <w:i/>
        </w:rPr>
        <w:t>Водозащитные мероприятия.</w:t>
      </w:r>
    </w:p>
    <w:p w:rsidR="00B66A6A" w:rsidRPr="004370FA" w:rsidRDefault="00B66A6A" w:rsidP="006A1E2E">
      <w:pPr>
        <w:suppressAutoHyphens/>
        <w:autoSpaceDE w:val="0"/>
        <w:autoSpaceDN w:val="0"/>
        <w:adjustRightInd w:val="0"/>
        <w:spacing w:line="240" w:lineRule="auto"/>
        <w:ind w:firstLine="851"/>
      </w:pPr>
      <w:r w:rsidRPr="004370FA">
        <w:lastRenderedPageBreak/>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B66A6A" w:rsidRPr="004370FA" w:rsidRDefault="00B66A6A" w:rsidP="006A1E2E">
      <w:pPr>
        <w:suppressAutoHyphens/>
        <w:autoSpaceDE w:val="0"/>
        <w:autoSpaceDN w:val="0"/>
        <w:adjustRightInd w:val="0"/>
        <w:spacing w:line="240" w:lineRule="auto"/>
        <w:ind w:firstLine="851"/>
      </w:pPr>
      <w:proofErr w:type="gramStart"/>
      <w:r w:rsidRPr="004370FA">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4370FA">
        <w:t>нижезалегающих</w:t>
      </w:r>
      <w:proofErr w:type="spellEnd"/>
      <w:r w:rsidRPr="004370FA">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roofErr w:type="gramEnd"/>
    </w:p>
    <w:p w:rsidR="00B66A6A" w:rsidRPr="004370FA" w:rsidRDefault="00B66A6A" w:rsidP="006A1E2E">
      <w:pPr>
        <w:suppressAutoHyphens/>
        <w:autoSpaceDE w:val="0"/>
        <w:autoSpaceDN w:val="0"/>
        <w:adjustRightInd w:val="0"/>
        <w:spacing w:line="240" w:lineRule="auto"/>
        <w:ind w:firstLine="851"/>
        <w:rPr>
          <w:i/>
        </w:rPr>
      </w:pPr>
      <w:r w:rsidRPr="004370FA">
        <w:rPr>
          <w:i/>
        </w:rPr>
        <w:t>К водозащитным мероприятиям относятся:</w:t>
      </w:r>
    </w:p>
    <w:p w:rsidR="00B66A6A" w:rsidRPr="004370FA" w:rsidRDefault="00B66A6A" w:rsidP="006A1E2E">
      <w:pPr>
        <w:suppressAutoHyphens/>
        <w:autoSpaceDE w:val="0"/>
        <w:autoSpaceDN w:val="0"/>
        <w:adjustRightInd w:val="0"/>
        <w:spacing w:line="240" w:lineRule="auto"/>
        <w:ind w:firstLine="851"/>
      </w:pPr>
      <w:r w:rsidRPr="004370FA">
        <w:t xml:space="preserve">- тщательная вертикальная планировка земной поверхности и устройство </w:t>
      </w:r>
      <w:r w:rsidRPr="004370FA">
        <w:rPr>
          <w:spacing w:val="-2"/>
        </w:rPr>
        <w:t>надежной дождевой канализации с отводом вод за пределы застраиваемых участков</w:t>
      </w:r>
      <w:r>
        <w:rPr>
          <w:spacing w:val="-2"/>
        </w:rPr>
        <w:t xml:space="preserve"> на предлагаемой к освоению территории</w:t>
      </w:r>
      <w:r w:rsidRPr="004370FA">
        <w:rPr>
          <w:spacing w:val="-2"/>
        </w:rPr>
        <w:t>;</w:t>
      </w:r>
    </w:p>
    <w:p w:rsidR="00B66A6A" w:rsidRPr="004370FA" w:rsidRDefault="00B66A6A" w:rsidP="006A1E2E">
      <w:pPr>
        <w:suppressAutoHyphens/>
        <w:autoSpaceDE w:val="0"/>
        <w:autoSpaceDN w:val="0"/>
        <w:adjustRightInd w:val="0"/>
        <w:spacing w:line="240" w:lineRule="auto"/>
        <w:ind w:firstLine="851"/>
      </w:pPr>
      <w:r w:rsidRPr="004370FA">
        <w:t>- мероприятия по борьбе с утечками промышленных и хозяйственно-бытовых вод, в особенности агрессивных;</w:t>
      </w:r>
    </w:p>
    <w:p w:rsidR="00B66A6A" w:rsidRDefault="00B66A6A" w:rsidP="006A1E2E">
      <w:pPr>
        <w:suppressAutoHyphens/>
        <w:autoSpaceDE w:val="0"/>
        <w:autoSpaceDN w:val="0"/>
        <w:adjustRightInd w:val="0"/>
        <w:spacing w:line="240" w:lineRule="auto"/>
        <w:ind w:firstLine="851"/>
        <w:rPr>
          <w:spacing w:val="-3"/>
        </w:rPr>
      </w:pPr>
      <w:r w:rsidRPr="004370FA">
        <w:t xml:space="preserve">- недопущение скопления поверхностных вод в котлованах и на площадках в период строительства, строгий </w:t>
      </w:r>
      <w:proofErr w:type="gramStart"/>
      <w:r w:rsidRPr="004370FA">
        <w:t>контроль за</w:t>
      </w:r>
      <w:proofErr w:type="gramEnd"/>
      <w:r w:rsidRPr="004370FA">
        <w:t xml:space="preserve"> качеством работ по гидроизоляции, </w:t>
      </w:r>
      <w:r w:rsidRPr="004370FA">
        <w:rPr>
          <w:spacing w:val="-3"/>
        </w:rPr>
        <w:t xml:space="preserve">укладке </w:t>
      </w:r>
      <w:proofErr w:type="spellStart"/>
      <w:r w:rsidRPr="004370FA">
        <w:rPr>
          <w:spacing w:val="-3"/>
        </w:rPr>
        <w:t>водонесущих</w:t>
      </w:r>
      <w:proofErr w:type="spellEnd"/>
      <w:r w:rsidRPr="004370FA">
        <w:rPr>
          <w:spacing w:val="-3"/>
        </w:rPr>
        <w:t xml:space="preserve"> коммуникаций и продуктопроводов, засыпке пазух котлованов</w:t>
      </w:r>
      <w:r>
        <w:rPr>
          <w:spacing w:val="-3"/>
        </w:rPr>
        <w:t>;</w:t>
      </w:r>
    </w:p>
    <w:p w:rsidR="00B66A6A" w:rsidRPr="004370FA" w:rsidRDefault="00B66A6A" w:rsidP="006A1E2E">
      <w:pPr>
        <w:suppressAutoHyphens/>
        <w:autoSpaceDE w:val="0"/>
        <w:autoSpaceDN w:val="0"/>
        <w:adjustRightInd w:val="0"/>
        <w:spacing w:line="240" w:lineRule="auto"/>
        <w:ind w:firstLine="851"/>
      </w:pPr>
      <w:r>
        <w:rPr>
          <w:spacing w:val="-3"/>
        </w:rPr>
        <w:t>-</w:t>
      </w:r>
      <w:proofErr w:type="spellStart"/>
      <w:r>
        <w:rPr>
          <w:spacing w:val="-3"/>
        </w:rPr>
        <w:t>руслорегулирование</w:t>
      </w:r>
      <w:proofErr w:type="spellEnd"/>
      <w:r>
        <w:rPr>
          <w:spacing w:val="-3"/>
        </w:rPr>
        <w:t xml:space="preserve"> р. </w:t>
      </w:r>
      <w:proofErr w:type="spellStart"/>
      <w:r>
        <w:rPr>
          <w:spacing w:val="-3"/>
        </w:rPr>
        <w:t>Гамри-озень</w:t>
      </w:r>
      <w:proofErr w:type="spellEnd"/>
      <w:r>
        <w:rPr>
          <w:spacing w:val="-3"/>
        </w:rPr>
        <w:t xml:space="preserve">, (очистка русла, </w:t>
      </w:r>
      <w:proofErr w:type="spellStart"/>
      <w:r>
        <w:rPr>
          <w:spacing w:val="-3"/>
        </w:rPr>
        <w:t>берегоукрепление</w:t>
      </w:r>
      <w:proofErr w:type="spellEnd"/>
      <w:r>
        <w:rPr>
          <w:spacing w:val="-3"/>
        </w:rPr>
        <w:t>, ремонт водопропускных сооружений).</w:t>
      </w:r>
    </w:p>
    <w:p w:rsidR="00B66A6A" w:rsidRPr="004370FA" w:rsidRDefault="00B66A6A" w:rsidP="006A1E2E">
      <w:pPr>
        <w:suppressAutoHyphens/>
        <w:autoSpaceDE w:val="0"/>
        <w:autoSpaceDN w:val="0"/>
        <w:adjustRightInd w:val="0"/>
        <w:spacing w:line="240" w:lineRule="auto"/>
        <w:ind w:firstLine="851"/>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1D7A9F">
        <w:rPr>
          <w:color w:val="FF0000"/>
        </w:rPr>
        <w:t xml:space="preserve"> </w:t>
      </w:r>
      <w:r w:rsidRPr="004370FA">
        <w:t xml:space="preserve">сооружений и установок и т. д. </w:t>
      </w:r>
    </w:p>
    <w:p w:rsidR="00B66A6A" w:rsidRPr="007E4D54" w:rsidRDefault="00B66A6A" w:rsidP="006A1E2E">
      <w:pPr>
        <w:suppressAutoHyphens/>
        <w:spacing w:line="240" w:lineRule="auto"/>
        <w:ind w:firstLine="851"/>
      </w:pPr>
      <w:r w:rsidRPr="007E4D54">
        <w:t>Указанные мероприятия рекомендуется проводить с учётом стока водосборных бассейнов.</w:t>
      </w:r>
    </w:p>
    <w:p w:rsidR="001B54CA" w:rsidRPr="007E4D54" w:rsidRDefault="001B54CA" w:rsidP="006A1E2E">
      <w:pPr>
        <w:suppressAutoHyphens/>
        <w:spacing w:line="240" w:lineRule="auto"/>
        <w:ind w:firstLine="851"/>
      </w:pPr>
    </w:p>
    <w:p w:rsidR="00DE45C4" w:rsidRPr="0060712C" w:rsidRDefault="00DE45C4" w:rsidP="006A1E2E">
      <w:pPr>
        <w:pStyle w:val="a5"/>
        <w:keepNext/>
        <w:numPr>
          <w:ilvl w:val="0"/>
          <w:numId w:val="38"/>
        </w:numPr>
        <w:suppressAutoHyphens/>
        <w:spacing w:after="360" w:line="240" w:lineRule="auto"/>
        <w:ind w:left="0" w:firstLine="0"/>
        <w:jc w:val="center"/>
        <w:outlineLvl w:val="2"/>
        <w:rPr>
          <w:b/>
          <w:sz w:val="30"/>
          <w:szCs w:val="30"/>
        </w:rPr>
      </w:pPr>
      <w:bookmarkStart w:id="139" w:name="_Toc414346880"/>
      <w:r w:rsidRPr="0060712C">
        <w:rPr>
          <w:b/>
          <w:sz w:val="30"/>
          <w:szCs w:val="30"/>
        </w:rPr>
        <w:t>Инженерная защита от опасных геологических процессов</w:t>
      </w:r>
      <w:bookmarkEnd w:id="139"/>
    </w:p>
    <w:p w:rsidR="00B66A6A" w:rsidRPr="005C28D4" w:rsidRDefault="00B66A6A" w:rsidP="006A1E2E">
      <w:pPr>
        <w:suppressAutoHyphens/>
        <w:spacing w:line="240" w:lineRule="auto"/>
        <w:ind w:firstLine="851"/>
      </w:pPr>
      <w:r w:rsidRPr="005C28D4">
        <w:t>Мероприятия инженерной защиты от опасных геологических процессов целесообразно спланировать в следующем объёме:</w:t>
      </w:r>
    </w:p>
    <w:p w:rsidR="00B66A6A" w:rsidRDefault="00B66A6A" w:rsidP="006A1E2E">
      <w:pPr>
        <w:suppressAutoHyphens/>
        <w:spacing w:line="240" w:lineRule="auto"/>
        <w:ind w:firstLine="851"/>
      </w:pPr>
      <w:r>
        <w:t xml:space="preserve">- мероприятия по предотвращению развития эрозионных процессов на территории сельсовета; </w:t>
      </w:r>
    </w:p>
    <w:p w:rsidR="00B66A6A" w:rsidRDefault="00B66A6A" w:rsidP="006A1E2E">
      <w:pPr>
        <w:suppressAutoHyphens/>
        <w:spacing w:line="240" w:lineRule="auto"/>
        <w:ind w:firstLine="851"/>
      </w:pPr>
      <w:r>
        <w:t xml:space="preserve">- мероприятия по защите от оползневых процессов, вызванных изменением русла и проработкой берегов </w:t>
      </w:r>
      <w:proofErr w:type="spellStart"/>
      <w:r>
        <w:t>р</w:t>
      </w:r>
      <w:proofErr w:type="gramStart"/>
      <w:r>
        <w:t>.Г</w:t>
      </w:r>
      <w:proofErr w:type="gramEnd"/>
      <w:r>
        <w:t>амри-озень</w:t>
      </w:r>
      <w:proofErr w:type="spellEnd"/>
      <w:r>
        <w:t>.</w:t>
      </w:r>
    </w:p>
    <w:p w:rsidR="00B66A6A" w:rsidRPr="00162C10" w:rsidRDefault="00B66A6A" w:rsidP="006A1E2E">
      <w:pPr>
        <w:suppressAutoHyphens/>
        <w:overflowPunct w:val="0"/>
        <w:autoSpaceDE w:val="0"/>
        <w:autoSpaceDN w:val="0"/>
        <w:adjustRightInd w:val="0"/>
        <w:spacing w:line="240" w:lineRule="auto"/>
        <w:ind w:firstLine="851"/>
      </w:pPr>
      <w:r w:rsidRPr="00162C10">
        <w:t>При реабилитации ландшафтов для организации рекреационных зон следует проводить противоэрозионные мероприятия, а также и формирование пляжей.</w:t>
      </w:r>
    </w:p>
    <w:p w:rsidR="00B66A6A" w:rsidRDefault="00B66A6A" w:rsidP="006A1E2E">
      <w:pPr>
        <w:tabs>
          <w:tab w:val="num" w:pos="1620"/>
        </w:tabs>
        <w:suppressAutoHyphens/>
        <w:spacing w:line="240" w:lineRule="auto"/>
        <w:ind w:firstLine="851"/>
      </w:pPr>
      <w:r w:rsidRPr="00162C10">
        <w:t>Рекультивацию и благоустройство территори</w:t>
      </w:r>
      <w:r>
        <w:t>и</w:t>
      </w:r>
      <w:r w:rsidRPr="00162C10">
        <w:t xml:space="preserve"> следует разрабатывать с учетом требований ГОСТ 17.5.3.04-83* и ГОСТ 17.5.3.05-84.</w:t>
      </w:r>
    </w:p>
    <w:p w:rsidR="00B66A6A" w:rsidRPr="007358C3" w:rsidRDefault="00B66A6A" w:rsidP="006A1E2E">
      <w:pPr>
        <w:pStyle w:val="73"/>
        <w:tabs>
          <w:tab w:val="left" w:pos="1134"/>
        </w:tabs>
        <w:suppressAutoHyphens/>
        <w:spacing w:after="0" w:line="240" w:lineRule="auto"/>
        <w:ind w:left="0" w:firstLine="851"/>
        <w:jc w:val="both"/>
        <w:rPr>
          <w:lang w:eastAsia="ru-RU"/>
        </w:rPr>
      </w:pPr>
      <w:proofErr w:type="gramStart"/>
      <w:r w:rsidRPr="007358C3">
        <w:t xml:space="preserve">Проектирование инженерной зашиты </w:t>
      </w:r>
      <w:r>
        <w:t xml:space="preserve">от опасных геологических процессов, на территории сельсовета </w:t>
      </w:r>
      <w:r w:rsidRPr="007358C3">
        <w:t xml:space="preserve">следует выполнять </w:t>
      </w:r>
      <w:r>
        <w:t xml:space="preserve">в соответствии со </w:t>
      </w:r>
      <w:r w:rsidRPr="00EB72E0">
        <w:rPr>
          <w:lang w:eastAsia="ru-RU"/>
        </w:rPr>
        <w:t xml:space="preserve">СНиП 2.01.15-90 </w:t>
      </w:r>
      <w:r>
        <w:rPr>
          <w:lang w:eastAsia="ru-RU"/>
        </w:rPr>
        <w:t>«</w:t>
      </w:r>
      <w:r w:rsidRPr="00EB72E0">
        <w:rPr>
          <w:lang w:eastAsia="ru-RU"/>
        </w:rPr>
        <w:t>Инженерная защита территорий,  зданий и сооружений от опасных  геологических  процессов.</w:t>
      </w:r>
      <w:proofErr w:type="gramEnd"/>
      <w:r w:rsidRPr="00EB72E0">
        <w:rPr>
          <w:lang w:eastAsia="ru-RU"/>
        </w:rPr>
        <w:t xml:space="preserve">  Основные  положения проектирования</w:t>
      </w:r>
      <w:r>
        <w:rPr>
          <w:lang w:eastAsia="ru-RU"/>
        </w:rPr>
        <w:t xml:space="preserve">» </w:t>
      </w:r>
      <w:r w:rsidRPr="007358C3">
        <w:t>на основе:</w:t>
      </w:r>
    </w:p>
    <w:p w:rsidR="00B66A6A" w:rsidRPr="007358C3" w:rsidRDefault="00B66A6A" w:rsidP="006A1E2E">
      <w:pPr>
        <w:pStyle w:val="a5"/>
        <w:numPr>
          <w:ilvl w:val="0"/>
          <w:numId w:val="27"/>
        </w:numPr>
        <w:suppressAutoHyphens/>
        <w:spacing w:line="240" w:lineRule="auto"/>
      </w:pPr>
      <w:r w:rsidRPr="007358C3">
        <w:t>результатов инженерно-геодезических, инженерно-геологических и инженерно-гидрометеорологических изысканий для строительства;</w:t>
      </w:r>
    </w:p>
    <w:p w:rsidR="00B66A6A" w:rsidRPr="007358C3" w:rsidRDefault="00B66A6A" w:rsidP="006A1E2E">
      <w:pPr>
        <w:pStyle w:val="a5"/>
        <w:numPr>
          <w:ilvl w:val="0"/>
          <w:numId w:val="27"/>
        </w:numPr>
        <w:suppressAutoHyphens/>
        <w:spacing w:line="240" w:lineRule="auto"/>
        <w:rPr>
          <w:noProof/>
        </w:rPr>
      </w:pPr>
      <w:r w:rsidRPr="007358C3">
        <w:t>планировочных решений и вариантной проработки решений, принятых в схемах инженерной защиты (генеральных, детальных, специальных)</w:t>
      </w:r>
      <w:r w:rsidRPr="007358C3">
        <w:rPr>
          <w:noProof/>
        </w:rPr>
        <w:t>;</w:t>
      </w:r>
    </w:p>
    <w:p w:rsidR="00B66A6A" w:rsidRPr="007358C3" w:rsidRDefault="00B66A6A" w:rsidP="006A1E2E">
      <w:pPr>
        <w:pStyle w:val="a5"/>
        <w:numPr>
          <w:ilvl w:val="0"/>
          <w:numId w:val="27"/>
        </w:numPr>
        <w:suppressAutoHyphens/>
        <w:spacing w:line="240" w:lineRule="auto"/>
      </w:pPr>
      <w:r w:rsidRPr="007358C3">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B66A6A" w:rsidRPr="007358C3" w:rsidRDefault="00B66A6A" w:rsidP="006A1E2E">
      <w:pPr>
        <w:pStyle w:val="a5"/>
        <w:numPr>
          <w:ilvl w:val="0"/>
          <w:numId w:val="27"/>
        </w:numPr>
        <w:suppressAutoHyphens/>
        <w:spacing w:line="240" w:lineRule="auto"/>
      </w:pPr>
      <w:r w:rsidRPr="007358C3">
        <w:lastRenderedPageBreak/>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B66A6A" w:rsidRPr="007358C3" w:rsidRDefault="00B66A6A" w:rsidP="006A1E2E">
      <w:pPr>
        <w:suppressAutoHyphens/>
        <w:spacing w:line="240" w:lineRule="auto"/>
        <w:ind w:firstLine="851"/>
      </w:pPr>
      <w:r w:rsidRPr="007358C3">
        <w:t xml:space="preserve">При проектировании инженерной защиты следует учитывать ее </w:t>
      </w:r>
      <w:proofErr w:type="spellStart"/>
      <w:r w:rsidRPr="007358C3">
        <w:t>град</w:t>
      </w:r>
      <w:proofErr w:type="gramStart"/>
      <w:r w:rsidRPr="007358C3">
        <w:t>о</w:t>
      </w:r>
      <w:proofErr w:type="spellEnd"/>
      <w:r w:rsidRPr="007358C3">
        <w:t>-</w:t>
      </w:r>
      <w:proofErr w:type="gramEnd"/>
      <w:r w:rsidRPr="007358C3">
        <w:t xml:space="preserve"> и </w:t>
      </w:r>
      <w:proofErr w:type="spellStart"/>
      <w:r w:rsidRPr="007358C3">
        <w:t>объектоформирующее</w:t>
      </w:r>
      <w:proofErr w:type="spellEnd"/>
      <w:r w:rsidRPr="007358C3">
        <w:t xml:space="preserve">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B66A6A" w:rsidRPr="007358C3" w:rsidRDefault="00B66A6A" w:rsidP="006A1E2E">
      <w:pPr>
        <w:suppressAutoHyphens/>
        <w:spacing w:line="240" w:lineRule="auto"/>
        <w:ind w:firstLine="851"/>
      </w:pPr>
      <w:r w:rsidRPr="007358C3">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B66A6A" w:rsidRPr="00EB72E0" w:rsidRDefault="00B66A6A" w:rsidP="006A1E2E">
      <w:pPr>
        <w:suppressAutoHyphens/>
        <w:spacing w:line="240" w:lineRule="auto"/>
        <w:ind w:firstLine="851"/>
        <w:rPr>
          <w:noProof/>
        </w:rPr>
      </w:pPr>
      <w:r w:rsidRPr="007358C3">
        <w:t>Под предотвра</w:t>
      </w:r>
      <w:bookmarkStart w:id="140" w:name="OCRUncertain196"/>
      <w:r w:rsidRPr="007358C3">
        <w:t>щ</w:t>
      </w:r>
      <w:bookmarkEnd w:id="140"/>
      <w:r w:rsidRPr="007358C3">
        <w:t>е</w:t>
      </w:r>
      <w:bookmarkStart w:id="141" w:name="OCRUncertain199"/>
      <w:r w:rsidRPr="007358C3">
        <w:t>нны</w:t>
      </w:r>
      <w:bookmarkEnd w:id="141"/>
      <w:r w:rsidRPr="007358C3">
        <w:t>м ущербом сл</w:t>
      </w:r>
      <w:bookmarkStart w:id="142" w:name="OCRUncertain200"/>
      <w:r w:rsidRPr="007358C3">
        <w:t>е</w:t>
      </w:r>
      <w:bookmarkEnd w:id="142"/>
      <w:r w:rsidRPr="007358C3">
        <w:t>дует понимать разность между ущербом при отказе от проведения инженерной защиты и ущербом</w:t>
      </w:r>
      <w:bookmarkStart w:id="143" w:name="OCRUncertain201"/>
      <w:r w:rsidRPr="007358C3">
        <w:t>,</w:t>
      </w:r>
      <w:bookmarkEnd w:id="143"/>
      <w:r w:rsidRPr="007358C3">
        <w:t xml:space="preserve"> возм</w:t>
      </w:r>
      <w:bookmarkStart w:id="144" w:name="OCRUncertain202"/>
      <w:r w:rsidRPr="007358C3">
        <w:t>ож</w:t>
      </w:r>
      <w:bookmarkEnd w:id="144"/>
      <w:r w:rsidRPr="007358C3">
        <w:t xml:space="preserve">ным и после ее проведения. Оценка ущерба должна быть комплексной, с учетом всех его </w:t>
      </w:r>
      <w:bookmarkStart w:id="145" w:name="OCRUncertain203"/>
      <w:proofErr w:type="gramStart"/>
      <w:r w:rsidRPr="007358C3">
        <w:t>в</w:t>
      </w:r>
      <w:bookmarkEnd w:id="145"/>
      <w:r w:rsidRPr="007358C3">
        <w:t>идов</w:t>
      </w:r>
      <w:proofErr w:type="gramEnd"/>
      <w:r w:rsidRPr="007358C3">
        <w:t xml:space="preserve"> как в сфере материального </w:t>
      </w:r>
      <w:bookmarkStart w:id="146" w:name="OCRUncertain204"/>
      <w:r w:rsidRPr="007358C3">
        <w:t>производства,</w:t>
      </w:r>
      <w:bookmarkEnd w:id="146"/>
      <w:r w:rsidRPr="007358C3">
        <w:t xml:space="preserve"> так и в непроизв</w:t>
      </w:r>
      <w:bookmarkStart w:id="147" w:name="OCRUncertain205"/>
      <w:r w:rsidRPr="007358C3">
        <w:t>о</w:t>
      </w:r>
      <w:bookmarkEnd w:id="147"/>
      <w:r w:rsidRPr="007358C3">
        <w:t>дственной сфере (в том числе следует учитыв</w:t>
      </w:r>
      <w:bookmarkStart w:id="148" w:name="OCRUncertain206"/>
      <w:r w:rsidRPr="007358C3">
        <w:t>а</w:t>
      </w:r>
      <w:bookmarkEnd w:id="148"/>
      <w:r w:rsidRPr="007358C3">
        <w:t>ть ущерб воде, п</w:t>
      </w:r>
      <w:bookmarkStart w:id="149" w:name="OCRUncertain207"/>
      <w:r w:rsidRPr="007358C3">
        <w:t>о</w:t>
      </w:r>
      <w:bookmarkEnd w:id="149"/>
      <w:r w:rsidRPr="007358C3">
        <w:t xml:space="preserve">чве, флоре и фауне и т. </w:t>
      </w:r>
      <w:bookmarkStart w:id="150" w:name="OCRUncertain208"/>
      <w:r w:rsidRPr="007358C3">
        <w:t>п.)</w:t>
      </w:r>
      <w:bookmarkStart w:id="151" w:name="OCRUncertain209"/>
      <w:bookmarkEnd w:id="150"/>
      <w:r w:rsidRPr="007358C3">
        <w:rPr>
          <w:noProof/>
        </w:rPr>
        <w:t>.</w:t>
      </w:r>
      <w:bookmarkEnd w:id="151"/>
    </w:p>
    <w:p w:rsidR="00B66A6A" w:rsidRPr="00721A3D" w:rsidRDefault="00B66A6A" w:rsidP="006A1E2E">
      <w:pPr>
        <w:suppressAutoHyphens/>
        <w:spacing w:line="240" w:lineRule="auto"/>
        <w:ind w:firstLine="851"/>
      </w:pPr>
      <w:r w:rsidRPr="00A37293">
        <w:rPr>
          <w:i/>
        </w:rPr>
        <w:t xml:space="preserve"> </w:t>
      </w:r>
      <w:r w:rsidRPr="008C6524">
        <w:rPr>
          <w:i/>
        </w:rPr>
        <w:t>При проектировании инженерной защиты от оползневых и эрозионных  процессов</w:t>
      </w:r>
      <w:r w:rsidRPr="00CB2695">
        <w:t xml:space="preserve"> следует рассматривать целесо</w:t>
      </w:r>
      <w:bookmarkStart w:id="152" w:name="OCRUncertain216"/>
      <w:r w:rsidRPr="00CB2695">
        <w:t>о</w:t>
      </w:r>
      <w:bookmarkEnd w:id="152"/>
      <w:r w:rsidRPr="00CB2695">
        <w:t>бразность применения след</w:t>
      </w:r>
      <w:bookmarkStart w:id="153" w:name="OCRUncertain217"/>
      <w:r w:rsidRPr="00CB2695">
        <w:t>ую</w:t>
      </w:r>
      <w:bookmarkEnd w:id="153"/>
      <w:r w:rsidRPr="00CB2695">
        <w:t>щих мероприятий и со</w:t>
      </w:r>
      <w:r w:rsidRPr="00721A3D">
        <w:t>оружений, направленных на предотвра</w:t>
      </w:r>
      <w:bookmarkStart w:id="154" w:name="OCRUncertain218"/>
      <w:r w:rsidRPr="00721A3D">
        <w:t>щ</w:t>
      </w:r>
      <w:bookmarkEnd w:id="154"/>
      <w:r w:rsidRPr="00721A3D">
        <w:t>ение и ст</w:t>
      </w:r>
      <w:bookmarkStart w:id="155" w:name="OCRUncertain219"/>
      <w:r w:rsidRPr="00721A3D">
        <w:t>а</w:t>
      </w:r>
      <w:bookmarkEnd w:id="155"/>
      <w:r w:rsidRPr="00721A3D">
        <w:t>билизацию этих пр</w:t>
      </w:r>
      <w:bookmarkStart w:id="156" w:name="OCRUncertain220"/>
      <w:r w:rsidRPr="00721A3D">
        <w:t>о</w:t>
      </w:r>
      <w:bookmarkEnd w:id="156"/>
      <w:r w:rsidRPr="00721A3D">
        <w:t>цессов:</w:t>
      </w:r>
    </w:p>
    <w:p w:rsidR="00B66A6A" w:rsidRPr="00721A3D" w:rsidRDefault="00B66A6A" w:rsidP="006A1E2E">
      <w:pPr>
        <w:pStyle w:val="a5"/>
        <w:numPr>
          <w:ilvl w:val="0"/>
          <w:numId w:val="27"/>
        </w:numPr>
        <w:suppressAutoHyphens/>
        <w:spacing w:line="240" w:lineRule="auto"/>
      </w:pPr>
      <w:r w:rsidRPr="00721A3D">
        <w:t xml:space="preserve">изменение рельефа склона в </w:t>
      </w:r>
      <w:bookmarkStart w:id="157" w:name="OCRUncertain221"/>
      <w:r w:rsidRPr="00721A3D">
        <w:t>целях</w:t>
      </w:r>
      <w:bookmarkEnd w:id="157"/>
      <w:r w:rsidRPr="00721A3D">
        <w:t xml:space="preserve"> повышения его устойчивост</w:t>
      </w:r>
      <w:bookmarkStart w:id="158" w:name="OCRUncertain222"/>
      <w:r w:rsidRPr="00721A3D">
        <w:t>и</w:t>
      </w:r>
      <w:bookmarkEnd w:id="158"/>
      <w:r w:rsidRPr="00721A3D">
        <w:t>;</w:t>
      </w:r>
    </w:p>
    <w:p w:rsidR="00B66A6A" w:rsidRPr="00721A3D" w:rsidRDefault="00B66A6A" w:rsidP="006A1E2E">
      <w:pPr>
        <w:pStyle w:val="a5"/>
        <w:numPr>
          <w:ilvl w:val="0"/>
          <w:numId w:val="27"/>
        </w:numPr>
        <w:suppressAutoHyphens/>
        <w:spacing w:line="240" w:lineRule="auto"/>
      </w:pPr>
      <w:r w:rsidRPr="00721A3D">
        <w:t>регулирование стока поверхностных вод с помощью вертикальной планировки территор</w:t>
      </w:r>
      <w:bookmarkStart w:id="159" w:name="OCRUncertain223"/>
      <w:r w:rsidRPr="00721A3D">
        <w:t>и</w:t>
      </w:r>
      <w:bookmarkEnd w:id="159"/>
      <w:r w:rsidRPr="00721A3D">
        <w:t>и, устройства с</w:t>
      </w:r>
      <w:bookmarkStart w:id="160" w:name="OCRUncertain224"/>
      <w:r w:rsidRPr="00721A3D">
        <w:t>и</w:t>
      </w:r>
      <w:bookmarkEnd w:id="160"/>
      <w:r w:rsidRPr="00721A3D">
        <w:t xml:space="preserve">стемы поверхностного водоотвода, предотвращение </w:t>
      </w:r>
      <w:bookmarkStart w:id="161" w:name="OCRUncertain225"/>
      <w:r w:rsidRPr="00721A3D">
        <w:t>и</w:t>
      </w:r>
      <w:bookmarkEnd w:id="161"/>
      <w:r w:rsidRPr="00721A3D">
        <w:t>нфильтрации воды в грунт и эрозионных процессо</w:t>
      </w:r>
      <w:bookmarkStart w:id="162" w:name="OCRUncertain226"/>
      <w:r w:rsidRPr="00721A3D">
        <w:t>в</w:t>
      </w:r>
      <w:bookmarkEnd w:id="162"/>
      <w:r w:rsidRPr="00721A3D">
        <w:t>;</w:t>
      </w:r>
    </w:p>
    <w:p w:rsidR="00B66A6A" w:rsidRPr="00721A3D" w:rsidRDefault="00B66A6A" w:rsidP="006A1E2E">
      <w:pPr>
        <w:pStyle w:val="a5"/>
        <w:numPr>
          <w:ilvl w:val="0"/>
          <w:numId w:val="27"/>
        </w:numPr>
        <w:suppressAutoHyphens/>
        <w:spacing w:line="240" w:lineRule="auto"/>
      </w:pPr>
      <w:r w:rsidRPr="00721A3D">
        <w:t xml:space="preserve">искусственное понижение уровня подземных вод; </w:t>
      </w:r>
      <w:bookmarkStart w:id="163" w:name="OCRUncertain227"/>
    </w:p>
    <w:p w:rsidR="00B66A6A" w:rsidRPr="00721A3D" w:rsidRDefault="00B66A6A" w:rsidP="006A1E2E">
      <w:pPr>
        <w:pStyle w:val="a5"/>
        <w:numPr>
          <w:ilvl w:val="0"/>
          <w:numId w:val="27"/>
        </w:numPr>
        <w:suppressAutoHyphens/>
        <w:spacing w:line="240" w:lineRule="auto"/>
      </w:pPr>
      <w:proofErr w:type="spellStart"/>
      <w:r w:rsidRPr="00721A3D">
        <w:t>агролесомелиорация</w:t>
      </w:r>
      <w:proofErr w:type="spellEnd"/>
      <w:r w:rsidRPr="00721A3D">
        <w:t xml:space="preserve">; </w:t>
      </w:r>
      <w:bookmarkEnd w:id="163"/>
    </w:p>
    <w:p w:rsidR="00B66A6A" w:rsidRPr="00721A3D" w:rsidRDefault="00B66A6A" w:rsidP="006A1E2E">
      <w:pPr>
        <w:pStyle w:val="a5"/>
        <w:numPr>
          <w:ilvl w:val="0"/>
          <w:numId w:val="27"/>
        </w:numPr>
        <w:suppressAutoHyphens/>
        <w:spacing w:line="240" w:lineRule="auto"/>
      </w:pPr>
      <w:r w:rsidRPr="00721A3D">
        <w:t xml:space="preserve">закрепление грунтов; </w:t>
      </w:r>
    </w:p>
    <w:p w:rsidR="00B66A6A" w:rsidRPr="00721A3D" w:rsidRDefault="00B66A6A" w:rsidP="006A1E2E">
      <w:pPr>
        <w:pStyle w:val="a5"/>
        <w:numPr>
          <w:ilvl w:val="0"/>
          <w:numId w:val="27"/>
        </w:numPr>
        <w:suppressAutoHyphens/>
        <w:spacing w:line="240" w:lineRule="auto"/>
      </w:pPr>
      <w:r w:rsidRPr="00721A3D">
        <w:t>удерживающие сооружения;</w:t>
      </w:r>
    </w:p>
    <w:p w:rsidR="00B66A6A" w:rsidRDefault="00B66A6A" w:rsidP="006A1E2E">
      <w:pPr>
        <w:pStyle w:val="a5"/>
        <w:numPr>
          <w:ilvl w:val="0"/>
          <w:numId w:val="27"/>
        </w:numPr>
        <w:suppressAutoHyphens/>
        <w:spacing w:line="240" w:lineRule="auto"/>
      </w:pPr>
      <w:r w:rsidRPr="00721A3D">
        <w:t>прочие мероприятия (регулирован</w:t>
      </w:r>
      <w:bookmarkStart w:id="164" w:name="OCRUncertain228"/>
      <w:r w:rsidRPr="00721A3D">
        <w:t>и</w:t>
      </w:r>
      <w:bookmarkEnd w:id="164"/>
      <w:r w:rsidRPr="00721A3D">
        <w:t>е тепловых процессов с помощью теплозащитных устройств и покрытий, защита от вредного в</w:t>
      </w:r>
      <w:bookmarkStart w:id="165" w:name="OCRUncertain229"/>
      <w:r w:rsidRPr="00721A3D">
        <w:t>л</w:t>
      </w:r>
      <w:bookmarkEnd w:id="165"/>
      <w:r w:rsidRPr="00721A3D">
        <w:t>иян</w:t>
      </w:r>
      <w:bookmarkStart w:id="166" w:name="OCRUncertain230"/>
      <w:r w:rsidRPr="00721A3D">
        <w:t>и</w:t>
      </w:r>
      <w:bookmarkEnd w:id="166"/>
      <w:r w:rsidRPr="00721A3D">
        <w:t>я пр</w:t>
      </w:r>
      <w:bookmarkStart w:id="167" w:name="OCRUncertain231"/>
      <w:r w:rsidRPr="00721A3D">
        <w:t>о</w:t>
      </w:r>
      <w:bookmarkEnd w:id="167"/>
      <w:r w:rsidRPr="00721A3D">
        <w:t>цессов пром</w:t>
      </w:r>
      <w:bookmarkStart w:id="168" w:name="OCRUncertain232"/>
      <w:r w:rsidRPr="00721A3D">
        <w:t>е</w:t>
      </w:r>
      <w:bookmarkEnd w:id="168"/>
      <w:r w:rsidRPr="00721A3D">
        <w:t>рзания и оттаивания</w:t>
      </w:r>
      <w:bookmarkStart w:id="169" w:name="OCRUncertain233"/>
      <w:r w:rsidRPr="00721A3D">
        <w:t>,</w:t>
      </w:r>
      <w:bookmarkEnd w:id="169"/>
      <w:r w:rsidRPr="00721A3D">
        <w:t xml:space="preserve"> </w:t>
      </w:r>
      <w:bookmarkStart w:id="170" w:name="OCRUncertain234"/>
      <w:r w:rsidRPr="00721A3D">
        <w:t>у</w:t>
      </w:r>
      <w:bookmarkEnd w:id="170"/>
      <w:r w:rsidRPr="00721A3D">
        <w:t xml:space="preserve">становление </w:t>
      </w:r>
      <w:bookmarkStart w:id="171" w:name="OCRUncertain235"/>
      <w:r w:rsidRPr="00721A3D">
        <w:t>о</w:t>
      </w:r>
      <w:bookmarkEnd w:id="171"/>
      <w:r w:rsidRPr="00721A3D">
        <w:t xml:space="preserve">хранных зон и т. </w:t>
      </w:r>
      <w:bookmarkStart w:id="172" w:name="OCRUncertain236"/>
      <w:r w:rsidRPr="00721A3D">
        <w:t>д.)</w:t>
      </w:r>
      <w:bookmarkStart w:id="173" w:name="OCRUncertain237"/>
      <w:bookmarkEnd w:id="172"/>
      <w:r w:rsidRPr="00721A3D">
        <w:t>.</w:t>
      </w:r>
      <w:bookmarkEnd w:id="173"/>
    </w:p>
    <w:p w:rsidR="00B66A6A" w:rsidRPr="008A59C2" w:rsidRDefault="00B66A6A" w:rsidP="006A1E2E">
      <w:pPr>
        <w:suppressAutoHyphens/>
        <w:spacing w:line="240" w:lineRule="auto"/>
        <w:ind w:firstLine="851"/>
        <w:jc w:val="center"/>
        <w:rPr>
          <w:b/>
        </w:rPr>
      </w:pPr>
      <w:bookmarkStart w:id="174" w:name="OCRUncertain982"/>
      <w:r w:rsidRPr="008A59C2">
        <w:rPr>
          <w:b/>
        </w:rPr>
        <w:t>Противооползневые сооружения и мероприятия</w:t>
      </w:r>
    </w:p>
    <w:p w:rsidR="00B66A6A" w:rsidRPr="007358C3" w:rsidRDefault="00B66A6A" w:rsidP="006A1E2E">
      <w:pPr>
        <w:suppressAutoHyphens/>
        <w:spacing w:line="240" w:lineRule="auto"/>
        <w:ind w:firstLine="851"/>
        <w:rPr>
          <w:noProof/>
        </w:rPr>
      </w:pPr>
      <w:r w:rsidRPr="007358C3">
        <w:t>Искусственное изменение рельефа склона (откоса) следует пред</w:t>
      </w:r>
      <w:bookmarkStart w:id="175" w:name="OCRUncertain367"/>
      <w:r w:rsidRPr="007358C3">
        <w:t>у</w:t>
      </w:r>
      <w:bookmarkEnd w:id="175"/>
      <w:r w:rsidRPr="007358C3">
        <w:t>сматривать для предупреждения и стабилизации процессо</w:t>
      </w:r>
      <w:bookmarkStart w:id="176" w:name="OCRUncertain369"/>
      <w:r w:rsidRPr="007358C3">
        <w:t>в</w:t>
      </w:r>
      <w:bookmarkEnd w:id="176"/>
      <w:r w:rsidRPr="007358C3">
        <w:t xml:space="preserve"> сдвига, скольжения, выдавливания, осыпей и т</w:t>
      </w:r>
      <w:bookmarkStart w:id="177" w:name="OCRUncertain371"/>
      <w:r w:rsidRPr="007358C3">
        <w:t>е</w:t>
      </w:r>
      <w:bookmarkEnd w:id="177"/>
      <w:r w:rsidRPr="007358C3">
        <w:t>чения грунтов, включая оползни</w:t>
      </w:r>
      <w:bookmarkStart w:id="178" w:name="OCRUncertain372"/>
      <w:r w:rsidRPr="007358C3">
        <w:t>-</w:t>
      </w:r>
      <w:bookmarkStart w:id="179" w:name="OCRUncertain374"/>
      <w:bookmarkEnd w:id="178"/>
      <w:r>
        <w:t>потоки</w:t>
      </w:r>
      <w:r w:rsidRPr="007358C3">
        <w:rPr>
          <w:noProof/>
        </w:rPr>
        <w:t>.</w:t>
      </w:r>
      <w:bookmarkEnd w:id="179"/>
    </w:p>
    <w:p w:rsidR="00B66A6A" w:rsidRPr="007358C3" w:rsidRDefault="00B66A6A" w:rsidP="006A1E2E">
      <w:pPr>
        <w:suppressAutoHyphens/>
        <w:spacing w:line="240" w:lineRule="auto"/>
        <w:ind w:firstLine="851"/>
        <w:rPr>
          <w:noProof/>
        </w:rPr>
      </w:pPr>
      <w:r w:rsidRPr="007358C3">
        <w:t>Образование рационального профиля склона (откоса) достигается приданием ем</w:t>
      </w:r>
      <w:bookmarkStart w:id="180" w:name="OCRUncertain375"/>
      <w:r w:rsidRPr="007358C3">
        <w:t>у</w:t>
      </w:r>
      <w:bookmarkEnd w:id="180"/>
      <w:r w:rsidRPr="007358C3">
        <w:t xml:space="preserve"> соответствующей крутизны, террасированием и общей планировкой склона (откоса)</w:t>
      </w:r>
      <w:r w:rsidRPr="007358C3">
        <w:rPr>
          <w:noProof/>
        </w:rPr>
        <w:t xml:space="preserve"> </w:t>
      </w:r>
      <w:bookmarkStart w:id="181" w:name="OCRUncertain376"/>
      <w:r w:rsidRPr="007358C3">
        <w:rPr>
          <w:noProof/>
        </w:rPr>
        <w:t>,</w:t>
      </w:r>
      <w:bookmarkEnd w:id="181"/>
      <w:r w:rsidRPr="007358C3">
        <w:t xml:space="preserve"> удалением или заменой неустойчивых грунтов, отсыпкой в нижней части склона упорной призмы (банкета)</w:t>
      </w:r>
      <w:bookmarkStart w:id="182" w:name="OCRUncertain377"/>
      <w:r w:rsidRPr="007358C3">
        <w:rPr>
          <w:noProof/>
        </w:rPr>
        <w:t>.</w:t>
      </w:r>
      <w:bookmarkEnd w:id="182"/>
    </w:p>
    <w:p w:rsidR="00B66A6A" w:rsidRPr="007358C3" w:rsidRDefault="00B66A6A" w:rsidP="006A1E2E">
      <w:pPr>
        <w:suppressAutoHyphens/>
        <w:spacing w:line="240" w:lineRule="auto"/>
        <w:ind w:firstLine="851"/>
      </w:pPr>
      <w:r w:rsidRPr="007358C3">
        <w:t>При проектирован</w:t>
      </w:r>
      <w:bookmarkStart w:id="183" w:name="OCRUncertain379"/>
      <w:r w:rsidRPr="007358C3">
        <w:t>и</w:t>
      </w:r>
      <w:bookmarkEnd w:id="183"/>
      <w:r w:rsidRPr="007358C3">
        <w:t>и уступчатой формы откос</w:t>
      </w:r>
      <w:bookmarkStart w:id="184" w:name="OCRUncertain380"/>
      <w:r w:rsidRPr="007358C3">
        <w:t>а</w:t>
      </w:r>
      <w:bookmarkEnd w:id="184"/>
      <w:r w:rsidRPr="007358C3">
        <w:t xml:space="preserve"> размещение </w:t>
      </w:r>
      <w:bookmarkStart w:id="185" w:name="OCRUncertain381"/>
      <w:r w:rsidRPr="007358C3">
        <w:t>берм</w:t>
      </w:r>
      <w:bookmarkEnd w:id="185"/>
      <w:r w:rsidRPr="007358C3">
        <w:t xml:space="preserve"> и террас следует предусматривать на контактах пластов грунтов и на участках </w:t>
      </w:r>
      <w:bookmarkStart w:id="186" w:name="OCRUncertain382"/>
      <w:proofErr w:type="spellStart"/>
      <w:r w:rsidRPr="007358C3">
        <w:t>высачивания</w:t>
      </w:r>
      <w:bookmarkEnd w:id="186"/>
      <w:proofErr w:type="spellEnd"/>
      <w:r w:rsidRPr="007358C3">
        <w:t xml:space="preserve"> подземных вод. Ширину берм (террас) и высоту уступов</w:t>
      </w:r>
      <w:bookmarkStart w:id="187" w:name="OCRUncertain383"/>
      <w:r w:rsidRPr="007358C3">
        <w:t>,</w:t>
      </w:r>
      <w:bookmarkEnd w:id="187"/>
      <w:r w:rsidRPr="007358C3">
        <w:t xml:space="preserve"> а также расположение и форму банкетов следует определять расчетом общей и местной устойчивости ск</w:t>
      </w:r>
      <w:bookmarkStart w:id="188" w:name="OCRUncertain385"/>
      <w:r w:rsidRPr="007358C3">
        <w:t>л</w:t>
      </w:r>
      <w:bookmarkEnd w:id="188"/>
      <w:r w:rsidRPr="007358C3">
        <w:t>она (откоса)</w:t>
      </w:r>
      <w:bookmarkStart w:id="189" w:name="OCRUncertain386"/>
      <w:r w:rsidRPr="007358C3">
        <w:rPr>
          <w:noProof/>
        </w:rPr>
        <w:t>,</w:t>
      </w:r>
      <w:bookmarkEnd w:id="189"/>
      <w:r w:rsidRPr="007358C3">
        <w:t xml:space="preserve"> планиров</w:t>
      </w:r>
      <w:bookmarkStart w:id="190" w:name="OCRUncertain387"/>
      <w:r w:rsidRPr="007358C3">
        <w:t>о</w:t>
      </w:r>
      <w:bookmarkEnd w:id="190"/>
      <w:r w:rsidRPr="007358C3">
        <w:t>чными решениями, условиями производства работ и эксплуатационными требова</w:t>
      </w:r>
      <w:bookmarkStart w:id="191" w:name="OCRUncertain388"/>
      <w:r w:rsidRPr="007358C3">
        <w:t>н</w:t>
      </w:r>
      <w:bookmarkEnd w:id="191"/>
      <w:r w:rsidRPr="007358C3">
        <w:t>иями.</w:t>
      </w:r>
    </w:p>
    <w:p w:rsidR="00B66A6A" w:rsidRDefault="00B66A6A" w:rsidP="006A1E2E">
      <w:pPr>
        <w:suppressAutoHyphens/>
        <w:spacing w:line="240" w:lineRule="auto"/>
        <w:ind w:firstLine="851"/>
      </w:pPr>
      <w:r w:rsidRPr="007358C3">
        <w:t>На терр</w:t>
      </w:r>
      <w:bookmarkStart w:id="192" w:name="OCRUncertain389"/>
      <w:r w:rsidRPr="007358C3">
        <w:t>а</w:t>
      </w:r>
      <w:bookmarkEnd w:id="192"/>
      <w:r w:rsidRPr="007358C3">
        <w:t>сах необходимо предусматривать устройство водоотводо</w:t>
      </w:r>
      <w:bookmarkStart w:id="193" w:name="OCRUncertain390"/>
      <w:r w:rsidRPr="007358C3">
        <w:t>в</w:t>
      </w:r>
      <w:bookmarkEnd w:id="193"/>
      <w:r w:rsidRPr="007358C3">
        <w:t xml:space="preserve">, а в местах </w:t>
      </w:r>
      <w:bookmarkStart w:id="194" w:name="OCRUncertain391"/>
      <w:proofErr w:type="spellStart"/>
      <w:r w:rsidRPr="007358C3">
        <w:t>высачивания</w:t>
      </w:r>
      <w:bookmarkEnd w:id="194"/>
      <w:proofErr w:type="spellEnd"/>
      <w:r w:rsidRPr="007358C3">
        <w:t xml:space="preserve"> подземных вод</w:t>
      </w:r>
      <w:r w:rsidRPr="007358C3">
        <w:rPr>
          <w:noProof/>
        </w:rPr>
        <w:t xml:space="preserve"> -</w:t>
      </w:r>
      <w:r w:rsidRPr="007358C3">
        <w:t xml:space="preserve"> дренажей.</w:t>
      </w:r>
    </w:p>
    <w:p w:rsidR="00B66A6A" w:rsidRPr="007358C3" w:rsidRDefault="00B66A6A" w:rsidP="006A1E2E">
      <w:pPr>
        <w:suppressAutoHyphens/>
        <w:spacing w:line="240" w:lineRule="auto"/>
        <w:ind w:firstLine="851"/>
        <w:rPr>
          <w:noProof/>
        </w:rPr>
      </w:pPr>
      <w:r w:rsidRPr="007358C3">
        <w:t>Сброс талых и дождевых вод с застроенных территорий, проездов и площадей (за преде</w:t>
      </w:r>
      <w:bookmarkStart w:id="195" w:name="OCRUncertain400"/>
      <w:r w:rsidRPr="007358C3">
        <w:t>л</w:t>
      </w:r>
      <w:bookmarkEnd w:id="195"/>
      <w:r w:rsidRPr="007358C3">
        <w:t xml:space="preserve">ами защищаемой зоны) в водостоки, уложенные в </w:t>
      </w:r>
      <w:bookmarkStart w:id="196" w:name="OCRUncertain401"/>
      <w:proofErr w:type="spellStart"/>
      <w:r w:rsidRPr="007358C3">
        <w:t>оползнеопасной</w:t>
      </w:r>
      <w:bookmarkEnd w:id="196"/>
      <w:proofErr w:type="spellEnd"/>
      <w:r w:rsidRPr="007358C3">
        <w:t xml:space="preserve"> зоне, допускается только при специальном обосновании. При необходимости такого сброса проп</w:t>
      </w:r>
      <w:bookmarkStart w:id="197" w:name="OCRUncertain402"/>
      <w:r w:rsidRPr="007358C3">
        <w:t>у</w:t>
      </w:r>
      <w:bookmarkEnd w:id="197"/>
      <w:r w:rsidRPr="007358C3">
        <w:t>скная способ</w:t>
      </w:r>
      <w:bookmarkStart w:id="198" w:name="OCRUncertain403"/>
      <w:r w:rsidRPr="007358C3">
        <w:t>н</w:t>
      </w:r>
      <w:bookmarkEnd w:id="198"/>
      <w:r w:rsidRPr="007358C3">
        <w:t>ость водостоков должна соответство</w:t>
      </w:r>
      <w:bookmarkStart w:id="199" w:name="OCRUncertain404"/>
      <w:r w:rsidRPr="007358C3">
        <w:t>в</w:t>
      </w:r>
      <w:bookmarkEnd w:id="199"/>
      <w:r w:rsidRPr="007358C3">
        <w:t>ать стоку со всей водосборной площади с расчетным периодом однократного переполнения не менее</w:t>
      </w:r>
      <w:r w:rsidRPr="007358C3">
        <w:rPr>
          <w:noProof/>
        </w:rPr>
        <w:t xml:space="preserve"> 10</w:t>
      </w:r>
      <w:r w:rsidRPr="007358C3">
        <w:t xml:space="preserve"> лет (вероятность превышения</w:t>
      </w:r>
      <w:r w:rsidRPr="007358C3">
        <w:rPr>
          <w:noProof/>
        </w:rPr>
        <w:t xml:space="preserve"> 0,1)</w:t>
      </w:r>
      <w:bookmarkStart w:id="200" w:name="OCRUncertain405"/>
      <w:r w:rsidRPr="007358C3">
        <w:rPr>
          <w:noProof/>
        </w:rPr>
        <w:t>.</w:t>
      </w:r>
      <w:bookmarkEnd w:id="200"/>
    </w:p>
    <w:p w:rsidR="00B66A6A" w:rsidRPr="007358C3" w:rsidRDefault="00B66A6A" w:rsidP="006A1E2E">
      <w:pPr>
        <w:suppressAutoHyphens/>
        <w:spacing w:line="240" w:lineRule="auto"/>
        <w:ind w:firstLine="851"/>
      </w:pPr>
      <w:r w:rsidRPr="007358C3">
        <w:t>Устройство очистных соор</w:t>
      </w:r>
      <w:bookmarkStart w:id="201" w:name="OCRUncertain406"/>
      <w:r w:rsidRPr="007358C3">
        <w:t>у</w:t>
      </w:r>
      <w:bookmarkEnd w:id="201"/>
      <w:r w:rsidRPr="007358C3">
        <w:t xml:space="preserve">жений на водосточных коллекторах, расположенных в </w:t>
      </w:r>
      <w:bookmarkStart w:id="202" w:name="OCRUncertain407"/>
      <w:proofErr w:type="spellStart"/>
      <w:r w:rsidRPr="007358C3">
        <w:t>оползнеопасной</w:t>
      </w:r>
      <w:bookmarkEnd w:id="202"/>
      <w:proofErr w:type="spellEnd"/>
      <w:r w:rsidRPr="007358C3">
        <w:t xml:space="preserve"> </w:t>
      </w:r>
      <w:bookmarkStart w:id="203" w:name="OCRUncertain408"/>
      <w:r w:rsidRPr="007358C3">
        <w:t>зон</w:t>
      </w:r>
      <w:bookmarkEnd w:id="203"/>
      <w:r w:rsidRPr="007358C3">
        <w:t>е, не допускается.</w:t>
      </w:r>
    </w:p>
    <w:p w:rsidR="00B66A6A" w:rsidRPr="007358C3" w:rsidRDefault="00B66A6A" w:rsidP="006A1E2E">
      <w:pPr>
        <w:suppressAutoHyphens/>
        <w:spacing w:line="240" w:lineRule="auto"/>
        <w:ind w:firstLine="851"/>
      </w:pPr>
      <w:r w:rsidRPr="007358C3">
        <w:lastRenderedPageBreak/>
        <w:t>Выпуск воды из водостоков с</w:t>
      </w:r>
      <w:bookmarkStart w:id="204" w:name="OCRUncertain410"/>
      <w:r w:rsidRPr="007358C3">
        <w:t>л</w:t>
      </w:r>
      <w:bookmarkEnd w:id="204"/>
      <w:r w:rsidRPr="007358C3">
        <w:t>едует предусматривать в открытые водоемы и реки, а также в тальвеги оврагов</w:t>
      </w:r>
      <w:r w:rsidRPr="007358C3">
        <w:rPr>
          <w:noProof/>
        </w:rPr>
        <w:t xml:space="preserve"> —</w:t>
      </w:r>
      <w:r w:rsidRPr="007358C3">
        <w:t xml:space="preserve"> с соблюдением требований очистки в соответствии со СНиП</w:t>
      </w:r>
      <w:r w:rsidRPr="007358C3">
        <w:rPr>
          <w:noProof/>
        </w:rPr>
        <w:t xml:space="preserve"> 2.04.03-85</w:t>
      </w:r>
      <w:r w:rsidRPr="007358C3">
        <w:t xml:space="preserve"> и при обязат</w:t>
      </w:r>
      <w:bookmarkStart w:id="205" w:name="OCRUncertain411"/>
      <w:r w:rsidRPr="007358C3">
        <w:t>е</w:t>
      </w:r>
      <w:bookmarkEnd w:id="205"/>
      <w:r w:rsidRPr="007358C3">
        <w:t xml:space="preserve">льном осуществлении </w:t>
      </w:r>
      <w:bookmarkStart w:id="206" w:name="OCRUncertain412"/>
      <w:r w:rsidRPr="007358C3">
        <w:t xml:space="preserve">противоэрозионных </w:t>
      </w:r>
      <w:bookmarkEnd w:id="206"/>
      <w:r w:rsidRPr="007358C3">
        <w:t>устройств и мероприятий против заболачивания и других видов у</w:t>
      </w:r>
      <w:bookmarkStart w:id="207" w:name="OCRUncertain413"/>
      <w:r w:rsidRPr="007358C3">
        <w:t>щ</w:t>
      </w:r>
      <w:bookmarkEnd w:id="207"/>
      <w:r w:rsidRPr="007358C3">
        <w:t>ерба окружающей среде.</w:t>
      </w:r>
    </w:p>
    <w:bookmarkEnd w:id="174"/>
    <w:p w:rsidR="00B66A6A" w:rsidRPr="00BD5925" w:rsidRDefault="00B66A6A" w:rsidP="006A1E2E">
      <w:pPr>
        <w:suppressAutoHyphens/>
        <w:spacing w:line="240" w:lineRule="auto"/>
        <w:ind w:firstLine="851"/>
      </w:pPr>
      <w:r w:rsidRPr="00BD5925">
        <w:t xml:space="preserve">Границы территорий, рекомендуемых для проведения указанных мероприятий, нанесены на Карте территорий </w:t>
      </w:r>
      <w:r>
        <w:t>сельсовета</w:t>
      </w:r>
      <w:r w:rsidRPr="00BD5925">
        <w:t>, подверженных риску возникновения ЧС природного и техногенного характера.</w:t>
      </w:r>
    </w:p>
    <w:p w:rsidR="00B66A6A" w:rsidRPr="008A59C2" w:rsidRDefault="00B66A6A" w:rsidP="006A1E2E">
      <w:pPr>
        <w:suppressAutoHyphens/>
        <w:spacing w:line="240" w:lineRule="auto"/>
        <w:ind w:firstLine="851"/>
        <w:jc w:val="center"/>
        <w:rPr>
          <w:b/>
        </w:rPr>
      </w:pPr>
      <w:bookmarkStart w:id="208" w:name="_Toc217022844"/>
      <w:bookmarkStart w:id="209" w:name="_Ref214962274"/>
      <w:r w:rsidRPr="008A59C2">
        <w:rPr>
          <w:b/>
        </w:rPr>
        <w:t>Мероприятия для защиты от морозного пучения грунтов</w:t>
      </w:r>
      <w:bookmarkEnd w:id="208"/>
      <w:bookmarkEnd w:id="209"/>
    </w:p>
    <w:p w:rsidR="00B66A6A" w:rsidRPr="004370FA" w:rsidRDefault="00B66A6A" w:rsidP="006A1E2E">
      <w:pPr>
        <w:suppressAutoHyphens/>
        <w:autoSpaceDE w:val="0"/>
        <w:autoSpaceDN w:val="0"/>
        <w:adjustRightInd w:val="0"/>
        <w:spacing w:line="240" w:lineRule="auto"/>
        <w:ind w:firstLine="851"/>
      </w:pPr>
      <w:r w:rsidRPr="004370FA">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r>
        <w:t xml:space="preserve"> проектируемых к размещению на территории </w:t>
      </w:r>
      <w:r w:rsidR="00C35F16">
        <w:t>муниципального образования</w:t>
      </w:r>
      <w:r w:rsidRPr="004370FA">
        <w:t>.</w:t>
      </w:r>
    </w:p>
    <w:p w:rsidR="00B66A6A" w:rsidRPr="004370FA" w:rsidRDefault="00B66A6A" w:rsidP="006A1E2E">
      <w:pPr>
        <w:suppressAutoHyphens/>
        <w:autoSpaceDE w:val="0"/>
        <w:autoSpaceDN w:val="0"/>
        <w:adjustRightInd w:val="0"/>
        <w:spacing w:line="240" w:lineRule="auto"/>
        <w:ind w:firstLine="851"/>
      </w:pPr>
      <w:proofErr w:type="spellStart"/>
      <w:r w:rsidRPr="004370FA">
        <w:t>Противопучинные</w:t>
      </w:r>
      <w:proofErr w:type="spellEnd"/>
      <w:r w:rsidRPr="004370FA">
        <w:t xml:space="preserve"> мероприятия подразделяют на следующие виды:</w:t>
      </w:r>
    </w:p>
    <w:p w:rsidR="00B66A6A" w:rsidRPr="004370FA" w:rsidRDefault="00B66A6A" w:rsidP="006A1E2E">
      <w:pPr>
        <w:suppressAutoHyphens/>
        <w:autoSpaceDE w:val="0"/>
        <w:autoSpaceDN w:val="0"/>
        <w:adjustRightInd w:val="0"/>
        <w:spacing w:line="240" w:lineRule="auto"/>
        <w:ind w:firstLine="851"/>
      </w:pPr>
      <w:r w:rsidRPr="004370FA">
        <w:t xml:space="preserve">- </w:t>
      </w:r>
      <w:proofErr w:type="gramStart"/>
      <w:r w:rsidRPr="004370FA">
        <w:t>инженерно-мелиоративные</w:t>
      </w:r>
      <w:proofErr w:type="gramEnd"/>
      <w:r w:rsidRPr="004370FA">
        <w:t xml:space="preserve"> (</w:t>
      </w:r>
      <w:proofErr w:type="spellStart"/>
      <w:r w:rsidRPr="004370FA">
        <w:t>тепломелиорация</w:t>
      </w:r>
      <w:proofErr w:type="spellEnd"/>
      <w:r w:rsidRPr="004370FA">
        <w:t xml:space="preserve"> и гидромелиорация); </w:t>
      </w:r>
    </w:p>
    <w:p w:rsidR="00B66A6A" w:rsidRPr="004370FA" w:rsidRDefault="00B66A6A" w:rsidP="006A1E2E">
      <w:pPr>
        <w:suppressAutoHyphens/>
        <w:autoSpaceDE w:val="0"/>
        <w:autoSpaceDN w:val="0"/>
        <w:adjustRightInd w:val="0"/>
        <w:spacing w:line="240" w:lineRule="auto"/>
        <w:ind w:firstLine="851"/>
      </w:pPr>
      <w:r w:rsidRPr="004370FA">
        <w:t>- конструктивные;</w:t>
      </w:r>
    </w:p>
    <w:p w:rsidR="00B66A6A" w:rsidRPr="004370FA" w:rsidRDefault="00B66A6A" w:rsidP="006A1E2E">
      <w:pPr>
        <w:suppressAutoHyphens/>
        <w:autoSpaceDE w:val="0"/>
        <w:autoSpaceDN w:val="0"/>
        <w:adjustRightInd w:val="0"/>
        <w:spacing w:line="240" w:lineRule="auto"/>
        <w:ind w:firstLine="851"/>
      </w:pPr>
      <w:r w:rsidRPr="004370FA">
        <w:t xml:space="preserve">- </w:t>
      </w:r>
      <w:proofErr w:type="gramStart"/>
      <w:r w:rsidRPr="004370FA">
        <w:t>физико-химические</w:t>
      </w:r>
      <w:proofErr w:type="gramEnd"/>
      <w:r w:rsidRPr="004370FA">
        <w:t xml:space="preserve"> (засоление, </w:t>
      </w:r>
      <w:proofErr w:type="spellStart"/>
      <w:r w:rsidRPr="004370FA">
        <w:t>гидрофобизация</w:t>
      </w:r>
      <w:proofErr w:type="spellEnd"/>
      <w:r w:rsidRPr="004370FA">
        <w:t xml:space="preserve"> грунтов и др.);</w:t>
      </w:r>
    </w:p>
    <w:p w:rsidR="00B66A6A" w:rsidRPr="004370FA" w:rsidRDefault="00B66A6A" w:rsidP="006A1E2E">
      <w:pPr>
        <w:suppressAutoHyphens/>
        <w:autoSpaceDE w:val="0"/>
        <w:autoSpaceDN w:val="0"/>
        <w:adjustRightInd w:val="0"/>
        <w:spacing w:line="240" w:lineRule="auto"/>
        <w:ind w:firstLine="851"/>
      </w:pPr>
      <w:r w:rsidRPr="004370FA">
        <w:t>- комбинированные.</w:t>
      </w:r>
    </w:p>
    <w:p w:rsidR="00B66A6A" w:rsidRPr="004370FA" w:rsidRDefault="00B66A6A" w:rsidP="006A1E2E">
      <w:pPr>
        <w:suppressAutoHyphens/>
        <w:autoSpaceDE w:val="0"/>
        <w:autoSpaceDN w:val="0"/>
        <w:adjustRightInd w:val="0"/>
        <w:spacing w:line="240" w:lineRule="auto"/>
        <w:ind w:firstLine="851"/>
      </w:pPr>
      <w:proofErr w:type="spellStart"/>
      <w:r w:rsidRPr="004370FA">
        <w:t>Тепломелиоративные</w:t>
      </w:r>
      <w:proofErr w:type="spellEnd"/>
      <w:r w:rsidRPr="004370FA">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66A6A" w:rsidRPr="004370FA" w:rsidRDefault="00B66A6A" w:rsidP="006A1E2E">
      <w:pPr>
        <w:suppressAutoHyphens/>
        <w:autoSpaceDE w:val="0"/>
        <w:autoSpaceDN w:val="0"/>
        <w:adjustRightInd w:val="0"/>
        <w:spacing w:line="240" w:lineRule="auto"/>
        <w:ind w:firstLine="851"/>
      </w:pPr>
      <w:r w:rsidRPr="004370FA">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66A6A" w:rsidRPr="004370FA" w:rsidRDefault="00B66A6A" w:rsidP="006A1E2E">
      <w:pPr>
        <w:suppressAutoHyphens/>
        <w:autoSpaceDE w:val="0"/>
        <w:autoSpaceDN w:val="0"/>
        <w:adjustRightInd w:val="0"/>
        <w:spacing w:line="240" w:lineRule="auto"/>
        <w:ind w:firstLine="851"/>
      </w:pPr>
      <w:r w:rsidRPr="004370FA">
        <w:t xml:space="preserve">Конструктивные </w:t>
      </w:r>
      <w:proofErr w:type="spellStart"/>
      <w:r w:rsidRPr="004370FA">
        <w:t>противопучинные</w:t>
      </w:r>
      <w:proofErr w:type="spellEnd"/>
      <w:r w:rsidRPr="004370FA">
        <w:t xml:space="preserve"> мероприятия предусматривают повышение эффективности работы конструкций фундаментов и сооружений в </w:t>
      </w:r>
      <w:proofErr w:type="spellStart"/>
      <w:r w:rsidRPr="004370FA">
        <w:t>пучиноопасных</w:t>
      </w:r>
      <w:proofErr w:type="spellEnd"/>
      <w:r w:rsidRPr="004370FA">
        <w:t xml:space="preserve"> грунтах и предназначаются для снижения усилий, выпучивающих фундамент, приспособления</w:t>
      </w:r>
      <w:r w:rsidRPr="001D7A9F">
        <w:rPr>
          <w:color w:val="FF0000"/>
        </w:rPr>
        <w:t xml:space="preserve"> </w:t>
      </w:r>
      <w:r w:rsidRPr="004370FA">
        <w:t xml:space="preserve">фундаментов и наземной части сооружения к неравномерным деформациям </w:t>
      </w:r>
      <w:proofErr w:type="spellStart"/>
      <w:r w:rsidRPr="004370FA">
        <w:t>пучинистых</w:t>
      </w:r>
      <w:proofErr w:type="spellEnd"/>
      <w:r w:rsidRPr="004370FA">
        <w:t xml:space="preserve"> грунтов.</w:t>
      </w:r>
    </w:p>
    <w:p w:rsidR="00B66A6A" w:rsidRPr="004370FA" w:rsidRDefault="00B66A6A" w:rsidP="006A1E2E">
      <w:pPr>
        <w:suppressAutoHyphens/>
        <w:autoSpaceDE w:val="0"/>
        <w:autoSpaceDN w:val="0"/>
        <w:adjustRightInd w:val="0"/>
        <w:spacing w:line="240" w:lineRule="auto"/>
        <w:ind w:firstLine="851"/>
      </w:pPr>
      <w:r w:rsidRPr="004370FA">
        <w:t xml:space="preserve">Физико-химические </w:t>
      </w:r>
      <w:proofErr w:type="spellStart"/>
      <w:r w:rsidRPr="004370FA">
        <w:t>противопучинные</w:t>
      </w:r>
      <w:proofErr w:type="spellEnd"/>
      <w:r w:rsidRPr="004370FA">
        <w:t xml:space="preserve"> мероприятия предусматривают специальную обработку грунта вяжущими и стабилизирующими веществами. </w:t>
      </w:r>
    </w:p>
    <w:p w:rsidR="00B66A6A" w:rsidRPr="004370FA" w:rsidRDefault="00B66A6A" w:rsidP="006A1E2E">
      <w:pPr>
        <w:suppressAutoHyphens/>
        <w:autoSpaceDE w:val="0"/>
        <w:autoSpaceDN w:val="0"/>
        <w:adjustRightInd w:val="0"/>
        <w:spacing w:line="240" w:lineRule="auto"/>
        <w:ind w:firstLine="851"/>
      </w:pPr>
      <w:r w:rsidRPr="004370FA">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B313FF" w:rsidRDefault="004E4896" w:rsidP="006A1E2E">
      <w:pPr>
        <w:pStyle w:val="2"/>
        <w:numPr>
          <w:ilvl w:val="0"/>
          <w:numId w:val="39"/>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210" w:name="_Toc414346881"/>
      <w:r w:rsidRPr="0050782A">
        <w:rPr>
          <w:rFonts w:ascii="Times New Roman" w:eastAsia="Calibri" w:hAnsi="Times New Roman" w:cs="Times New Roman"/>
          <w:i w:val="0"/>
        </w:rPr>
        <w:t>Расселение населения,</w:t>
      </w:r>
      <w:r w:rsidR="007C69CA" w:rsidRPr="0050782A">
        <w:rPr>
          <w:rFonts w:ascii="Times New Roman" w:eastAsia="Calibri" w:hAnsi="Times New Roman" w:cs="Times New Roman"/>
          <w:i w:val="0"/>
        </w:rPr>
        <w:t xml:space="preserve"> </w:t>
      </w:r>
      <w:r w:rsidRPr="0050782A">
        <w:rPr>
          <w:rFonts w:ascii="Times New Roman" w:eastAsia="Calibri" w:hAnsi="Times New Roman" w:cs="Times New Roman"/>
          <w:i w:val="0"/>
        </w:rPr>
        <w:t>развитие застройки территории и размещения объектов капитального строительства</w:t>
      </w:r>
      <w:bookmarkEnd w:id="210"/>
    </w:p>
    <w:p w:rsidR="00EB2B09" w:rsidRPr="00B313FF" w:rsidRDefault="004E4896" w:rsidP="006A1E2E">
      <w:pPr>
        <w:pStyle w:val="3"/>
        <w:keepLines w:val="0"/>
        <w:numPr>
          <w:ilvl w:val="0"/>
          <w:numId w:val="40"/>
        </w:numPr>
        <w:suppressAutoHyphens/>
        <w:spacing w:before="0" w:after="120" w:line="240" w:lineRule="auto"/>
        <w:ind w:left="0" w:firstLine="0"/>
        <w:jc w:val="center"/>
        <w:rPr>
          <w:rFonts w:ascii="Times New Roman" w:eastAsia="Times New Roman" w:hAnsi="Times New Roman" w:cs="Times New Roman"/>
          <w:color w:val="000000" w:themeColor="text1"/>
          <w:kern w:val="32"/>
          <w:sz w:val="28"/>
          <w:szCs w:val="28"/>
          <w:lang w:eastAsia="ru-RU"/>
        </w:rPr>
      </w:pPr>
      <w:bookmarkStart w:id="211" w:name="_Toc414346882"/>
      <w:r w:rsidRPr="00A42910">
        <w:rPr>
          <w:rFonts w:ascii="Times New Roman" w:eastAsia="Times New Roman" w:hAnsi="Times New Roman" w:cs="Times New Roman"/>
          <w:color w:val="000000" w:themeColor="text1"/>
          <w:kern w:val="32"/>
          <w:sz w:val="28"/>
          <w:szCs w:val="28"/>
          <w:lang w:eastAsia="ru-RU"/>
        </w:rPr>
        <w:t>Расселение населения</w:t>
      </w:r>
      <w:bookmarkEnd w:id="211"/>
    </w:p>
    <w:p w:rsidR="008C6524" w:rsidRPr="00AA60F1" w:rsidRDefault="008C6524" w:rsidP="006A1E2E">
      <w:pPr>
        <w:suppressAutoHyphens/>
        <w:spacing w:line="240" w:lineRule="auto"/>
        <w:ind w:firstLine="851"/>
        <w:rPr>
          <w:rFonts w:eastAsia="Calibri"/>
        </w:rPr>
      </w:pPr>
      <w:r w:rsidRPr="00AA60F1">
        <w:rPr>
          <w:rFonts w:eastAsia="Calibri"/>
        </w:rPr>
        <w:t xml:space="preserve">Муниципальное образование   не относится   к группе по ГО.  </w:t>
      </w:r>
    </w:p>
    <w:p w:rsidR="008C6524" w:rsidRPr="004D51FA" w:rsidRDefault="008C6524" w:rsidP="006A1E2E">
      <w:pPr>
        <w:pStyle w:val="af8"/>
        <w:suppressAutoHyphens/>
        <w:spacing w:after="0" w:line="240" w:lineRule="auto"/>
        <w:ind w:left="0" w:firstLine="851"/>
        <w:rPr>
          <w:rFonts w:eastAsia="Calibri"/>
        </w:rPr>
      </w:pPr>
      <w:r w:rsidRPr="004D51FA">
        <w:rPr>
          <w:rFonts w:eastAsia="Calibri"/>
          <w:bCs/>
        </w:rPr>
        <w:t xml:space="preserve">На территории </w:t>
      </w:r>
      <w:r>
        <w:rPr>
          <w:rFonts w:eastAsia="Calibri"/>
          <w:bCs/>
        </w:rPr>
        <w:t xml:space="preserve">сельсовета не </w:t>
      </w:r>
      <w:r w:rsidRPr="004D51FA">
        <w:rPr>
          <w:rFonts w:eastAsia="Calibri"/>
          <w:bCs/>
        </w:rPr>
        <w:t xml:space="preserve"> расположен</w:t>
      </w:r>
      <w:r>
        <w:rPr>
          <w:rFonts w:eastAsia="Calibri"/>
          <w:bCs/>
        </w:rPr>
        <w:t>ы</w:t>
      </w:r>
      <w:r w:rsidRPr="004D51FA">
        <w:rPr>
          <w:rFonts w:eastAsia="Calibri"/>
          <w:bCs/>
        </w:rPr>
        <w:t xml:space="preserve">  отдельно стоящи</w:t>
      </w:r>
      <w:r>
        <w:rPr>
          <w:rFonts w:eastAsia="Calibri"/>
          <w:bCs/>
        </w:rPr>
        <w:t>е</w:t>
      </w:r>
      <w:r w:rsidRPr="004D51FA">
        <w:rPr>
          <w:rFonts w:eastAsia="Calibri"/>
          <w:bCs/>
        </w:rPr>
        <w:t>, отнесенн</w:t>
      </w:r>
      <w:r>
        <w:rPr>
          <w:rFonts w:eastAsia="Calibri"/>
          <w:bCs/>
        </w:rPr>
        <w:t>ые</w:t>
      </w:r>
      <w:r w:rsidRPr="004D51FA">
        <w:rPr>
          <w:rFonts w:eastAsia="Calibri"/>
          <w:bCs/>
        </w:rPr>
        <w:t xml:space="preserve"> к   категории по ГО организаци</w:t>
      </w:r>
      <w:r>
        <w:rPr>
          <w:rFonts w:eastAsia="Calibri"/>
          <w:bCs/>
        </w:rPr>
        <w:t>и</w:t>
      </w:r>
      <w:r w:rsidRPr="004D51FA">
        <w:rPr>
          <w:rFonts w:eastAsia="Calibri"/>
          <w:bCs/>
        </w:rPr>
        <w:t xml:space="preserve">. </w:t>
      </w:r>
    </w:p>
    <w:p w:rsidR="008C6524" w:rsidRDefault="008C6524" w:rsidP="006A1E2E">
      <w:pPr>
        <w:suppressAutoHyphens/>
        <w:spacing w:line="240" w:lineRule="auto"/>
        <w:ind w:firstLine="851"/>
        <w:rPr>
          <w:rFonts w:eastAsia="Calibri"/>
        </w:rPr>
      </w:pPr>
      <w:r w:rsidRPr="009B1D09">
        <w:rPr>
          <w:rFonts w:eastAsia="Calibri"/>
        </w:rPr>
        <w:t>На территории муниципального образования подземных горных выработок, пригодных для защиты людей, размещения объектов, производств, складов и баз</w:t>
      </w:r>
      <w:r w:rsidRPr="000E754A">
        <w:rPr>
          <w:rFonts w:eastAsia="Calibri"/>
        </w:rPr>
        <w:t xml:space="preserve"> – не имеется.</w:t>
      </w:r>
    </w:p>
    <w:p w:rsidR="008C6524" w:rsidRPr="00014EC3" w:rsidRDefault="008C6524" w:rsidP="006A1E2E">
      <w:pPr>
        <w:pStyle w:val="af8"/>
        <w:suppressAutoHyphens/>
        <w:spacing w:after="0" w:line="240" w:lineRule="auto"/>
        <w:ind w:left="0" w:firstLine="851"/>
        <w:rPr>
          <w:rFonts w:eastAsia="Calibri"/>
        </w:rPr>
      </w:pPr>
      <w:r w:rsidRPr="00014EC3">
        <w:rPr>
          <w:rFonts w:eastAsia="Calibri"/>
        </w:rPr>
        <w:lastRenderedPageBreak/>
        <w:t xml:space="preserve">Территория  </w:t>
      </w:r>
      <w:r>
        <w:rPr>
          <w:rFonts w:eastAsia="Calibri"/>
        </w:rPr>
        <w:t>сельсовета</w:t>
      </w:r>
      <w:r w:rsidRPr="00014EC3">
        <w:rPr>
          <w:rFonts w:eastAsia="Calibri"/>
        </w:rPr>
        <w:t xml:space="preserve"> не расположена в зоне катастрофического затопления</w:t>
      </w:r>
      <w:r>
        <w:rPr>
          <w:rFonts w:eastAsia="Calibri"/>
        </w:rPr>
        <w:t xml:space="preserve">, а также зонах возможных разрушений, </w:t>
      </w:r>
      <w:r w:rsidRPr="00014EC3">
        <w:rPr>
          <w:rFonts w:eastAsia="Calibri"/>
        </w:rPr>
        <w:t>радиоактивного заражения (загрязнения</w:t>
      </w:r>
      <w:r>
        <w:rPr>
          <w:rFonts w:eastAsia="Calibri"/>
        </w:rPr>
        <w:t>) в случае применения ОМП по категорированным городам республики Дагестан</w:t>
      </w:r>
      <w:r w:rsidRPr="00014EC3">
        <w:rPr>
          <w:rFonts w:eastAsia="Calibri"/>
        </w:rPr>
        <w:t xml:space="preserve">.   </w:t>
      </w:r>
    </w:p>
    <w:p w:rsidR="008C6524" w:rsidRDefault="008C6524" w:rsidP="006A1E2E">
      <w:pPr>
        <w:pStyle w:val="af8"/>
        <w:suppressAutoHyphens/>
        <w:spacing w:after="0" w:line="240" w:lineRule="auto"/>
        <w:ind w:left="0" w:firstLine="851"/>
        <w:rPr>
          <w:rFonts w:eastAsia="Calibri"/>
        </w:rPr>
      </w:pPr>
      <w:r w:rsidRPr="002370E1">
        <w:rPr>
          <w:rFonts w:eastAsia="Calibri"/>
        </w:rPr>
        <w:t>Ограничений на расселение населения</w:t>
      </w:r>
      <w:r>
        <w:rPr>
          <w:rFonts w:eastAsia="Calibri"/>
        </w:rPr>
        <w:t xml:space="preserve">, развития застроенной территории </w:t>
      </w:r>
      <w:r w:rsidRPr="002370E1">
        <w:rPr>
          <w:rFonts w:eastAsia="Calibri"/>
        </w:rPr>
        <w:t>по показателям ИТМ ГО</w:t>
      </w:r>
      <w:r>
        <w:rPr>
          <w:rFonts w:eastAsia="Calibri"/>
        </w:rPr>
        <w:t>, в части касающейся территорий, отнесённых к группам по Гражданской обороне</w:t>
      </w:r>
      <w:r w:rsidRPr="002370E1">
        <w:rPr>
          <w:rFonts w:eastAsia="Calibri"/>
        </w:rPr>
        <w:t xml:space="preserve"> нет</w:t>
      </w:r>
      <w:r>
        <w:rPr>
          <w:rFonts w:eastAsia="Calibri"/>
        </w:rPr>
        <w:t>.</w:t>
      </w:r>
    </w:p>
    <w:p w:rsidR="003453E3" w:rsidRPr="00B313FF" w:rsidRDefault="00674FBA" w:rsidP="006A1E2E">
      <w:pPr>
        <w:pStyle w:val="3"/>
        <w:keepLines w:val="0"/>
        <w:numPr>
          <w:ilvl w:val="0"/>
          <w:numId w:val="41"/>
        </w:numPr>
        <w:suppressAutoHyphens/>
        <w:spacing w:before="360" w:after="120" w:line="240" w:lineRule="auto"/>
        <w:ind w:left="0" w:firstLine="0"/>
        <w:jc w:val="center"/>
        <w:rPr>
          <w:rFonts w:ascii="Times New Roman" w:eastAsia="Times New Roman" w:hAnsi="Times New Roman" w:cs="Times New Roman"/>
          <w:color w:val="000000" w:themeColor="text1"/>
          <w:kern w:val="32"/>
          <w:sz w:val="28"/>
          <w:szCs w:val="28"/>
          <w:lang w:eastAsia="ru-RU"/>
        </w:rPr>
      </w:pPr>
      <w:bookmarkStart w:id="212" w:name="_Toc414346883"/>
      <w:r w:rsidRPr="00A42910">
        <w:rPr>
          <w:rFonts w:ascii="Times New Roman" w:eastAsia="Times New Roman" w:hAnsi="Times New Roman" w:cs="Times New Roman"/>
          <w:color w:val="000000" w:themeColor="text1"/>
          <w:kern w:val="32"/>
          <w:sz w:val="28"/>
          <w:szCs w:val="28"/>
          <w:lang w:eastAsia="ru-RU"/>
        </w:rPr>
        <w:t>Развитие застройки территории</w:t>
      </w:r>
      <w:bookmarkEnd w:id="212"/>
    </w:p>
    <w:p w:rsidR="008C6524" w:rsidRPr="00564B98" w:rsidRDefault="008C6524" w:rsidP="006A1E2E">
      <w:pPr>
        <w:suppressAutoHyphens/>
        <w:spacing w:line="240" w:lineRule="auto"/>
        <w:ind w:firstLine="851"/>
        <w:rPr>
          <w:rFonts w:eastAsia="Calibri"/>
        </w:rPr>
      </w:pPr>
      <w:r w:rsidRPr="00564B98">
        <w:rPr>
          <w:rFonts w:eastAsia="Calibri"/>
        </w:rPr>
        <w:t xml:space="preserve">Преобладание в </w:t>
      </w:r>
      <w:proofErr w:type="spellStart"/>
      <w:proofErr w:type="gramStart"/>
      <w:r>
        <w:rPr>
          <w:rFonts w:eastAsia="Calibri"/>
        </w:rPr>
        <w:t>в</w:t>
      </w:r>
      <w:proofErr w:type="spellEnd"/>
      <w:proofErr w:type="gramEnd"/>
      <w:r>
        <w:rPr>
          <w:rFonts w:eastAsia="Calibri"/>
        </w:rPr>
        <w:t xml:space="preserve"> исторически сложившейся застройке села</w:t>
      </w:r>
      <w:r w:rsidRPr="00564B98">
        <w:rPr>
          <w:rFonts w:eastAsia="Calibri"/>
        </w:rPr>
        <w:t xml:space="preserve"> зданий и строений малой этажности, обуславливает не значительные завалы проезжей части</w:t>
      </w:r>
      <w:r w:rsidRPr="006A18B9">
        <w:rPr>
          <w:rFonts w:eastAsia="Calibri"/>
        </w:rPr>
        <w:t xml:space="preserve"> </w:t>
      </w:r>
      <w:r>
        <w:rPr>
          <w:rFonts w:eastAsia="Calibri"/>
        </w:rPr>
        <w:t>улично-дорожной сети,</w:t>
      </w:r>
      <w:r w:rsidRPr="00564B98">
        <w:rPr>
          <w:rFonts w:eastAsia="Calibri"/>
        </w:rPr>
        <w:t>, практически не снижающие её пропускной способности.</w:t>
      </w:r>
    </w:p>
    <w:p w:rsidR="008C6524" w:rsidRDefault="008C6524" w:rsidP="006A1E2E">
      <w:pPr>
        <w:pStyle w:val="af8"/>
        <w:suppressAutoHyphens/>
        <w:spacing w:after="0" w:line="240" w:lineRule="auto"/>
        <w:ind w:left="0" w:firstLine="851"/>
        <w:rPr>
          <w:rFonts w:eastAsia="Calibri"/>
        </w:rPr>
      </w:pPr>
      <w:r>
        <w:rPr>
          <w:rFonts w:eastAsia="Calibri"/>
        </w:rPr>
        <w:t>В соответствии со СНиП 2.01.51.90 «Инженерно-технические мероприятия гражданской обороны» на территории сельсовета в отношении этажности, плотности застройки и плотности населения   ограничений нет</w:t>
      </w:r>
      <w:r w:rsidRPr="00387D0B">
        <w:rPr>
          <w:rFonts w:eastAsia="Calibri"/>
        </w:rPr>
        <w:t xml:space="preserve">, </w:t>
      </w:r>
      <w:r>
        <w:rPr>
          <w:rFonts w:eastAsia="Calibri"/>
        </w:rP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8C6524" w:rsidRPr="007A4F0A" w:rsidRDefault="008C6524" w:rsidP="006A1E2E">
      <w:pPr>
        <w:pStyle w:val="af8"/>
        <w:suppressAutoHyphens/>
        <w:spacing w:after="0" w:line="240" w:lineRule="auto"/>
        <w:ind w:left="0" w:firstLine="851"/>
        <w:rPr>
          <w:rFonts w:eastAsia="Calibri"/>
        </w:rPr>
      </w:pPr>
      <w:r w:rsidRPr="007A4F0A">
        <w:rPr>
          <w:rFonts w:eastAsia="Calibri"/>
        </w:rPr>
        <w:t>При дальнейшей застройке территори</w:t>
      </w:r>
      <w:r>
        <w:rPr>
          <w:rFonts w:eastAsia="Calibri"/>
        </w:rPr>
        <w:t>й</w:t>
      </w:r>
      <w:r w:rsidRPr="007A4F0A">
        <w:rPr>
          <w:rFonts w:eastAsia="Calibri"/>
        </w:rPr>
        <w:t xml:space="preserve"> </w:t>
      </w:r>
      <w:r>
        <w:rPr>
          <w:rFonts w:eastAsia="Calibri"/>
        </w:rPr>
        <w:t>населённых пунктов,</w:t>
      </w:r>
      <w:r w:rsidRPr="007A4F0A">
        <w:rPr>
          <w:rFonts w:eastAsia="Calibri"/>
        </w:rPr>
        <w:t xml:space="preserve"> целесообразно не застраивать территории, требующие большого объёма выполнения мероприятий по инженерной защите от </w:t>
      </w:r>
      <w:r>
        <w:rPr>
          <w:rFonts w:eastAsia="Calibri"/>
        </w:rPr>
        <w:t>эрозионных процессов, подтопления грунтовыми и поверхностными водами, просадочных явлениях в грунтах</w:t>
      </w:r>
      <w:r w:rsidRPr="007A4F0A">
        <w:rPr>
          <w:rFonts w:eastAsia="Calibri"/>
        </w:rPr>
        <w:t>.</w:t>
      </w:r>
    </w:p>
    <w:p w:rsidR="008C6524" w:rsidRDefault="008C6524" w:rsidP="006A1E2E">
      <w:pPr>
        <w:suppressAutoHyphens/>
        <w:spacing w:line="240" w:lineRule="auto"/>
        <w:ind w:firstLine="851"/>
        <w:rPr>
          <w:rFonts w:eastAsia="Calibri"/>
        </w:rPr>
      </w:pPr>
      <w:r w:rsidRPr="008768C7">
        <w:rPr>
          <w:rFonts w:eastAsia="Calibri"/>
        </w:rPr>
        <w:t>Территори</w:t>
      </w:r>
      <w:r>
        <w:rPr>
          <w:rFonts w:eastAsia="Calibri"/>
        </w:rPr>
        <w:t>и</w:t>
      </w:r>
      <w:r w:rsidRPr="008768C7">
        <w:rPr>
          <w:rFonts w:eastAsia="Calibri"/>
        </w:rPr>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w:t>
      </w:r>
      <w:proofErr w:type="gramStart"/>
      <w:r w:rsidRPr="008768C7">
        <w:rPr>
          <w:rFonts w:eastAsia="Calibri"/>
        </w:rPr>
        <w:t>планировочных решений</w:t>
      </w:r>
      <w:proofErr w:type="gramEnd"/>
      <w:r w:rsidRPr="008768C7">
        <w:rPr>
          <w:rFonts w:eastAsia="Calibri"/>
        </w:rPr>
        <w:t>,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8C6524" w:rsidRDefault="008C6524" w:rsidP="006A1E2E">
      <w:pPr>
        <w:suppressAutoHyphens/>
        <w:spacing w:line="240" w:lineRule="auto"/>
        <w:ind w:firstLine="851"/>
        <w:rPr>
          <w:rFonts w:eastAsia="Calibri"/>
        </w:rPr>
      </w:pPr>
      <w:r w:rsidRPr="008768C7">
        <w:rPr>
          <w:rFonts w:eastAsia="Calibri"/>
        </w:rPr>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8C6524" w:rsidRDefault="008C6524" w:rsidP="006A1E2E">
      <w:pPr>
        <w:suppressAutoHyphens/>
        <w:spacing w:line="240" w:lineRule="auto"/>
        <w:ind w:firstLine="851"/>
        <w:rPr>
          <w:rFonts w:eastAsia="Calibri"/>
        </w:rPr>
      </w:pPr>
      <w:r w:rsidRPr="00162C10">
        <w:rPr>
          <w:rFonts w:eastAsia="Calibri"/>
        </w:rPr>
        <w:t xml:space="preserve">Планировку и застройку </w:t>
      </w:r>
      <w:r>
        <w:rPr>
          <w:rFonts w:eastAsia="Calibri"/>
        </w:rPr>
        <w:t>территорий, расположение объектов на просадочных грунтах</w:t>
      </w:r>
      <w:r w:rsidRPr="00162C10">
        <w:rPr>
          <w:rFonts w:eastAsia="Calibri"/>
        </w:rPr>
        <w:t xml:space="preserve"> следует осуществлять в соответствии с требованиями СНиП 2.01.09-91.</w:t>
      </w:r>
    </w:p>
    <w:p w:rsidR="008C6524" w:rsidRDefault="008C6524" w:rsidP="006A1E2E">
      <w:pPr>
        <w:suppressAutoHyphens/>
        <w:spacing w:line="240" w:lineRule="auto"/>
        <w:ind w:firstLine="851"/>
        <w:rPr>
          <w:rFonts w:eastAsia="Calibri"/>
        </w:rPr>
      </w:pPr>
      <w:r>
        <w:rPr>
          <w:rFonts w:eastAsia="Calibri"/>
        </w:rP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w:t>
      </w:r>
      <w:proofErr w:type="spellStart"/>
      <w:r>
        <w:rPr>
          <w:rFonts w:eastAsia="Calibri"/>
        </w:rPr>
        <w:t>просадочными</w:t>
      </w:r>
      <w:proofErr w:type="spellEnd"/>
      <w:r>
        <w:rPr>
          <w:rFonts w:eastAsia="Calibri"/>
        </w:rPr>
        <w:t xml:space="preserve"> грунтами, а также на участках, где </w:t>
      </w:r>
      <w:bookmarkStart w:id="213" w:name="OCRUncertain409"/>
      <w:proofErr w:type="spellStart"/>
      <w:r>
        <w:rPr>
          <w:rFonts w:eastAsia="Calibri"/>
        </w:rPr>
        <w:t>просадочная</w:t>
      </w:r>
      <w:bookmarkEnd w:id="213"/>
      <w:proofErr w:type="spellEnd"/>
      <w:r>
        <w:rPr>
          <w:rFonts w:eastAsia="Calibri"/>
        </w:rPr>
        <w:t xml:space="preserve"> толща подстилается </w:t>
      </w:r>
      <w:proofErr w:type="spellStart"/>
      <w:r>
        <w:rPr>
          <w:rFonts w:eastAsia="Calibri"/>
        </w:rPr>
        <w:t>малосжимаемыми</w:t>
      </w:r>
      <w:proofErr w:type="spellEnd"/>
      <w:r>
        <w:rPr>
          <w:rFonts w:eastAsia="Calibri"/>
        </w:rPr>
        <w:t xml:space="preserve"> грунтами, позволяющими применять фундаменты глубокого заложения, в том числе свайные.</w:t>
      </w:r>
    </w:p>
    <w:p w:rsidR="008C6524" w:rsidRDefault="008C6524" w:rsidP="006A1E2E">
      <w:pPr>
        <w:suppressAutoHyphens/>
        <w:spacing w:line="240" w:lineRule="auto"/>
        <w:ind w:firstLine="851"/>
        <w:rPr>
          <w:rFonts w:eastAsia="Calibri"/>
        </w:rPr>
      </w:pPr>
      <w:r>
        <w:rPr>
          <w:rFonts w:eastAsia="Calibri"/>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8C6524" w:rsidRDefault="008C6524" w:rsidP="006A1E2E">
      <w:pPr>
        <w:suppressAutoHyphens/>
        <w:spacing w:line="240" w:lineRule="auto"/>
        <w:ind w:firstLine="851"/>
        <w:rPr>
          <w:rFonts w:eastAsia="Calibri"/>
        </w:rPr>
      </w:pPr>
      <w:r>
        <w:rPr>
          <w:rFonts w:eastAsia="Calibri"/>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8C6524" w:rsidRDefault="008C6524" w:rsidP="006A1E2E">
      <w:pPr>
        <w:suppressAutoHyphens/>
        <w:spacing w:line="240" w:lineRule="auto"/>
        <w:ind w:firstLine="851"/>
        <w:rPr>
          <w:rFonts w:eastAsia="Calibri"/>
        </w:rPr>
      </w:pPr>
      <w:r>
        <w:rPr>
          <w:rFonts w:eastAsia="Calibri"/>
        </w:rPr>
        <w:t xml:space="preserve">Здания и сооружения с мокрыми технологическими процессами следует располагать в пониженных частях застраиваемой территории. </w:t>
      </w:r>
      <w:proofErr w:type="gramStart"/>
      <w:r>
        <w:rPr>
          <w:rFonts w:eastAsia="Calibri"/>
        </w:rPr>
        <w:t xml:space="preserve">На участках с высоким расположением уровня подземных вод, а также на участках с дренирующим слоем, подстилающим </w:t>
      </w:r>
      <w:proofErr w:type="spellStart"/>
      <w:r>
        <w:rPr>
          <w:rFonts w:eastAsia="Calibri"/>
        </w:rPr>
        <w:t>просадочную</w:t>
      </w:r>
      <w:proofErr w:type="spellEnd"/>
      <w:r>
        <w:rPr>
          <w:rFonts w:eastAsia="Calibri"/>
        </w:rPr>
        <w:t xml:space="preserve"> толщу, указанные здания и сооружения следует располагать на расстоянии от других зданий и сооружений, равном: не менее</w:t>
      </w:r>
      <w:r>
        <w:rPr>
          <w:rFonts w:eastAsia="Calibri"/>
          <w:noProof/>
        </w:rPr>
        <w:t xml:space="preserve"> 1,5 </w:t>
      </w:r>
      <w:r>
        <w:rPr>
          <w:rFonts w:eastAsia="Calibri"/>
        </w:rPr>
        <w:t xml:space="preserve">толщины </w:t>
      </w:r>
      <w:bookmarkStart w:id="214" w:name="OCRUncertain414"/>
      <w:proofErr w:type="spellStart"/>
      <w:r>
        <w:rPr>
          <w:rFonts w:eastAsia="Calibri"/>
        </w:rPr>
        <w:t>просадочного</w:t>
      </w:r>
      <w:bookmarkEnd w:id="214"/>
      <w:proofErr w:type="spellEnd"/>
      <w:r>
        <w:rPr>
          <w:rFonts w:eastAsia="Calibri"/>
        </w:rPr>
        <w:t xml:space="preserve"> слоя в грунтовых условиях </w:t>
      </w:r>
      <w:r>
        <w:rPr>
          <w:rFonts w:eastAsia="Calibri"/>
          <w:noProof/>
        </w:rPr>
        <w:t>I</w:t>
      </w:r>
      <w:r>
        <w:rPr>
          <w:rFonts w:eastAsia="Calibri"/>
        </w:rPr>
        <w:t xml:space="preserve"> типа по </w:t>
      </w:r>
      <w:bookmarkStart w:id="215" w:name="OCRUncertain415"/>
      <w:proofErr w:type="spellStart"/>
      <w:r>
        <w:rPr>
          <w:rFonts w:eastAsia="Calibri"/>
        </w:rPr>
        <w:t>просадочности</w:t>
      </w:r>
      <w:proofErr w:type="spellEnd"/>
      <w:r>
        <w:rPr>
          <w:rFonts w:eastAsia="Calibri"/>
        </w:rPr>
        <w:t>,</w:t>
      </w:r>
      <w:bookmarkEnd w:id="215"/>
      <w:r>
        <w:rPr>
          <w:rFonts w:eastAsia="Calibri"/>
        </w:rPr>
        <w:t xml:space="preserve"> а также</w:t>
      </w:r>
      <w:r>
        <w:rPr>
          <w:rFonts w:eastAsia="Calibri"/>
          <w:noProof/>
        </w:rPr>
        <w:t xml:space="preserve"> II</w:t>
      </w:r>
      <w:r>
        <w:rPr>
          <w:rFonts w:eastAsia="Calibri"/>
        </w:rPr>
        <w:t xml:space="preserve"> типа по </w:t>
      </w:r>
      <w:bookmarkStart w:id="216" w:name="OCRUncertain416"/>
      <w:proofErr w:type="spellStart"/>
      <w:r>
        <w:rPr>
          <w:rFonts w:eastAsia="Calibri"/>
        </w:rPr>
        <w:t>просадочности</w:t>
      </w:r>
      <w:bookmarkEnd w:id="216"/>
      <w:proofErr w:type="spellEnd"/>
      <w:r>
        <w:rPr>
          <w:rFonts w:eastAsia="Calibri"/>
        </w:rPr>
        <w:t xml:space="preserve"> при наличии водопроницаемых подстилающих гр</w:t>
      </w:r>
      <w:bookmarkStart w:id="217" w:name="OCRUncertain417"/>
      <w:r>
        <w:rPr>
          <w:rFonts w:eastAsia="Calibri"/>
        </w:rPr>
        <w:t>у</w:t>
      </w:r>
      <w:bookmarkEnd w:id="217"/>
      <w:r>
        <w:rPr>
          <w:rFonts w:eastAsia="Calibri"/>
        </w:rPr>
        <w:t>нтов;</w:t>
      </w:r>
      <w:proofErr w:type="gramEnd"/>
      <w:r>
        <w:rPr>
          <w:rFonts w:eastAsia="Calibri"/>
        </w:rPr>
        <w:t xml:space="preserve"> не менее 3-</w:t>
      </w:r>
      <w:r>
        <w:rPr>
          <w:rFonts w:eastAsia="Calibri"/>
        </w:rPr>
        <w:lastRenderedPageBreak/>
        <w:t xml:space="preserve">кратной толщины </w:t>
      </w:r>
      <w:proofErr w:type="spellStart"/>
      <w:r>
        <w:rPr>
          <w:rFonts w:eastAsia="Calibri"/>
        </w:rPr>
        <w:t>просадочного</w:t>
      </w:r>
      <w:proofErr w:type="spellEnd"/>
      <w:r>
        <w:rPr>
          <w:rFonts w:eastAsia="Calibri"/>
        </w:rPr>
        <w:t xml:space="preserve"> слоя в грунтовых условиях</w:t>
      </w:r>
      <w:r>
        <w:rPr>
          <w:rFonts w:eastAsia="Calibri"/>
          <w:noProof/>
        </w:rPr>
        <w:t xml:space="preserve"> II</w:t>
      </w:r>
      <w:r>
        <w:rPr>
          <w:rFonts w:eastAsia="Calibri"/>
        </w:rPr>
        <w:t xml:space="preserve"> типа по </w:t>
      </w:r>
      <w:proofErr w:type="spellStart"/>
      <w:r>
        <w:rPr>
          <w:rFonts w:eastAsia="Calibri"/>
        </w:rPr>
        <w:t>просадочности</w:t>
      </w:r>
      <w:proofErr w:type="spellEnd"/>
      <w:r>
        <w:rPr>
          <w:rFonts w:eastAsia="Calibri"/>
        </w:rPr>
        <w:t xml:space="preserve"> при наличии водонепроницаемых подстилающих грунтов.</w:t>
      </w:r>
    </w:p>
    <w:p w:rsidR="008C6524" w:rsidRPr="00162C10" w:rsidRDefault="008C6524" w:rsidP="006A1E2E">
      <w:pPr>
        <w:suppressAutoHyphens/>
        <w:spacing w:line="240" w:lineRule="auto"/>
        <w:ind w:firstLine="851"/>
        <w:rPr>
          <w:rFonts w:eastAsia="Calibri"/>
        </w:rPr>
      </w:pPr>
      <w:r>
        <w:rPr>
          <w:rFonts w:eastAsia="Calibri"/>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218" w:name="OCRUncertain418"/>
      <w:r>
        <w:rPr>
          <w:rFonts w:eastAsia="Calibri"/>
        </w:rPr>
        <w:t>просадочных</w:t>
      </w:r>
      <w:bookmarkEnd w:id="218"/>
      <w:r>
        <w:rPr>
          <w:rFonts w:eastAsia="Calibri"/>
        </w:rPr>
        <w:t xml:space="preserve"> свой</w:t>
      </w:r>
      <w:proofErr w:type="gramStart"/>
      <w:r>
        <w:rPr>
          <w:rFonts w:eastAsia="Calibri"/>
        </w:rPr>
        <w:t>ств гр</w:t>
      </w:r>
      <w:bookmarkStart w:id="219" w:name="OCRUncertain419"/>
      <w:proofErr w:type="gramEnd"/>
      <w:r>
        <w:rPr>
          <w:rFonts w:eastAsia="Calibri"/>
        </w:rPr>
        <w:t>у</w:t>
      </w:r>
      <w:bookmarkEnd w:id="219"/>
      <w:r>
        <w:rPr>
          <w:rFonts w:eastAsia="Calibri"/>
        </w:rPr>
        <w:t>нтов.</w:t>
      </w:r>
    </w:p>
    <w:p w:rsidR="008C6524" w:rsidRDefault="008C6524" w:rsidP="006A1E2E">
      <w:pPr>
        <w:pStyle w:val="af8"/>
        <w:suppressAutoHyphens/>
        <w:spacing w:after="0" w:line="240" w:lineRule="auto"/>
        <w:ind w:left="0" w:firstLine="851"/>
        <w:rPr>
          <w:rFonts w:eastAsia="Calibri"/>
        </w:rPr>
      </w:pPr>
      <w:r>
        <w:rPr>
          <w:rFonts w:eastAsia="Calibri"/>
        </w:rPr>
        <w:t xml:space="preserve">В отношении предприятий, на которых используются СДЯВ, необходимо учитывать положения п.п. 4.7 – 4.9. </w:t>
      </w:r>
      <w:proofErr w:type="spellStart"/>
      <w:r>
        <w:rPr>
          <w:rFonts w:eastAsia="Calibri"/>
        </w:rPr>
        <w:t>СНип</w:t>
      </w:r>
      <w:proofErr w:type="spellEnd"/>
      <w:r>
        <w:rPr>
          <w:rFonts w:eastAsia="Calibri"/>
        </w:rPr>
        <w:t xml:space="preserve">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8C6524" w:rsidRDefault="008C6524" w:rsidP="006A1E2E">
      <w:pPr>
        <w:suppressAutoHyphens/>
        <w:spacing w:line="240" w:lineRule="auto"/>
        <w:ind w:firstLine="851"/>
        <w:rPr>
          <w:rFonts w:eastAsia="Calibri"/>
        </w:rPr>
      </w:pPr>
      <w:r>
        <w:rPr>
          <w:rFonts w:eastAsia="Calibri"/>
        </w:rPr>
        <w:t xml:space="preserve">В целях уменьшения потребного количества СДЯВ и взрывоопасных веществ в особый период следует предусматривать, как правило, переход на </w:t>
      </w:r>
      <w:proofErr w:type="spellStart"/>
      <w:r>
        <w:rPr>
          <w:rFonts w:eastAsia="Calibri"/>
        </w:rPr>
        <w:t>безбуферную</w:t>
      </w:r>
      <w:proofErr w:type="spellEnd"/>
      <w:r>
        <w:rPr>
          <w:rFonts w:eastAsia="Calibri"/>
        </w:rPr>
        <w:t xml:space="preserve"> схему производства.</w:t>
      </w:r>
    </w:p>
    <w:p w:rsidR="00BA2E86" w:rsidRPr="00B313FF" w:rsidRDefault="001D0B48" w:rsidP="006A1E2E">
      <w:pPr>
        <w:pStyle w:val="3"/>
        <w:keepLines w:val="0"/>
        <w:numPr>
          <w:ilvl w:val="0"/>
          <w:numId w:val="42"/>
        </w:numPr>
        <w:suppressAutoHyphens/>
        <w:spacing w:before="360" w:after="120" w:line="240" w:lineRule="auto"/>
        <w:ind w:left="0" w:firstLine="0"/>
        <w:jc w:val="center"/>
        <w:rPr>
          <w:rFonts w:ascii="Times New Roman" w:eastAsia="Times New Roman" w:hAnsi="Times New Roman" w:cs="Times New Roman"/>
          <w:color w:val="000000" w:themeColor="text1"/>
          <w:kern w:val="32"/>
          <w:sz w:val="28"/>
          <w:szCs w:val="28"/>
          <w:lang w:eastAsia="ru-RU"/>
        </w:rPr>
      </w:pPr>
      <w:bookmarkStart w:id="220" w:name="_Toc414346884"/>
      <w:r w:rsidRPr="002E4FFF">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220"/>
    </w:p>
    <w:p w:rsidR="008C6524" w:rsidRPr="00D02E6F" w:rsidRDefault="008C6524" w:rsidP="006A1E2E">
      <w:pPr>
        <w:suppressAutoHyphens/>
        <w:spacing w:line="240" w:lineRule="auto"/>
        <w:ind w:firstLine="851"/>
        <w:rPr>
          <w:rFonts w:eastAsia="Calibri"/>
          <w:color w:val="000000"/>
        </w:rPr>
      </w:pPr>
      <w:r w:rsidRPr="00D02E6F">
        <w:rPr>
          <w:rFonts w:eastAsia="Calibri"/>
          <w:color w:val="000000"/>
        </w:rPr>
        <w:t>Определяющими направлениями экономики муниципального образования «</w:t>
      </w:r>
      <w:r>
        <w:rPr>
          <w:rFonts w:eastAsia="Calibri"/>
          <w:color w:val="000000"/>
        </w:rPr>
        <w:t>с</w:t>
      </w:r>
      <w:r w:rsidRPr="00D02E6F">
        <w:rPr>
          <w:rFonts w:eastAsia="Calibri"/>
          <w:color w:val="000000"/>
        </w:rPr>
        <w:t xml:space="preserve">ело </w:t>
      </w:r>
      <w:r>
        <w:rPr>
          <w:rFonts w:eastAsia="Calibri"/>
          <w:color w:val="000000"/>
        </w:rPr>
        <w:t>Усемикент</w:t>
      </w:r>
      <w:r w:rsidRPr="00D02E6F">
        <w:rPr>
          <w:rFonts w:eastAsia="Calibri"/>
          <w:color w:val="000000"/>
        </w:rPr>
        <w:t>» на период планирования (до 2032 г.) являются развитие промышленной специализации территории за счет развития пищевой и легкой промышленности.</w:t>
      </w:r>
    </w:p>
    <w:p w:rsidR="008C6524" w:rsidRPr="00D02E6F" w:rsidRDefault="008C6524" w:rsidP="006A1E2E">
      <w:pPr>
        <w:suppressAutoHyphens/>
        <w:spacing w:line="240" w:lineRule="auto"/>
        <w:ind w:firstLine="851"/>
        <w:rPr>
          <w:rFonts w:eastAsia="Calibri"/>
          <w:color w:val="000000"/>
        </w:rPr>
      </w:pPr>
      <w:r w:rsidRPr="00D02E6F">
        <w:rPr>
          <w:rFonts w:eastAsia="Calibri"/>
          <w:color w:val="000000"/>
        </w:rPr>
        <w:t>Перспективное экономическое развитие будет осуществляться на базе существующего предприятия ГУП «</w:t>
      </w:r>
      <w:proofErr w:type="spellStart"/>
      <w:r>
        <w:rPr>
          <w:rFonts w:eastAsia="Calibri"/>
          <w:color w:val="000000"/>
        </w:rPr>
        <w:t>Усемикентский</w:t>
      </w:r>
      <w:proofErr w:type="spellEnd"/>
      <w:r w:rsidRPr="00D02E6F">
        <w:rPr>
          <w:rFonts w:eastAsia="Calibri"/>
          <w:color w:val="000000"/>
        </w:rPr>
        <w:t>»</w:t>
      </w:r>
      <w:r>
        <w:rPr>
          <w:rFonts w:eastAsia="Calibri"/>
          <w:color w:val="000000"/>
        </w:rPr>
        <w:t xml:space="preserve"> (возможно строительство новых предприятий)</w:t>
      </w:r>
      <w:r w:rsidRPr="00D02E6F">
        <w:rPr>
          <w:rFonts w:eastAsia="Calibri"/>
          <w:color w:val="000000"/>
        </w:rPr>
        <w:t>.</w:t>
      </w:r>
    </w:p>
    <w:p w:rsidR="008C6524" w:rsidRPr="00497F47" w:rsidRDefault="008C6524" w:rsidP="006A1E2E">
      <w:pPr>
        <w:suppressAutoHyphens/>
        <w:spacing w:line="240" w:lineRule="auto"/>
        <w:ind w:firstLine="851"/>
        <w:rPr>
          <w:rFonts w:eastAsia="Calibri"/>
        </w:rPr>
      </w:pPr>
      <w:r w:rsidRPr="00497F47">
        <w:rPr>
          <w:rFonts w:eastAsia="Calibri"/>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8C6524" w:rsidRDefault="008C6524" w:rsidP="006A1E2E">
      <w:pPr>
        <w:suppressAutoHyphens/>
        <w:spacing w:line="240" w:lineRule="auto"/>
        <w:ind w:firstLine="851"/>
        <w:rPr>
          <w:rFonts w:eastAsia="Calibri"/>
        </w:rPr>
      </w:pPr>
      <w:r w:rsidRPr="00497F47">
        <w:rPr>
          <w:rFonts w:eastAsia="Calibri"/>
        </w:rPr>
        <w:t>При проектировании и строительстве промышленных объектов требуется учитывать следующее:</w:t>
      </w:r>
    </w:p>
    <w:p w:rsidR="008C6524" w:rsidRPr="00735B81" w:rsidRDefault="008C6524" w:rsidP="006A1E2E">
      <w:pPr>
        <w:pStyle w:val="af8"/>
        <w:suppressAutoHyphens/>
        <w:spacing w:after="0" w:line="240" w:lineRule="auto"/>
        <w:ind w:left="0" w:firstLine="851"/>
        <w:rPr>
          <w:rFonts w:eastAsia="Calibri"/>
        </w:rPr>
      </w:pPr>
      <w:r w:rsidRPr="00735B81">
        <w:rPr>
          <w:rFonts w:eastAsia="Calibri"/>
        </w:rPr>
        <w:t xml:space="preserve">В отношении объектов коммунально-бытового назначения – положения пунктов 10.1-10.4 </w:t>
      </w:r>
      <w:r w:rsidRPr="00735B81">
        <w:rPr>
          <w:rFonts w:eastAsia="Calibri"/>
          <w:sz w:val="22"/>
          <w:szCs w:val="22"/>
        </w:rPr>
        <w:t xml:space="preserve">СНиП 2.01.51-90 и положения </w:t>
      </w:r>
      <w:r w:rsidRPr="00735B81">
        <w:rPr>
          <w:rFonts w:eastAsia="Calibri"/>
        </w:rPr>
        <w:t>СНиП 2.01.57-85</w:t>
      </w:r>
      <w:r w:rsidRPr="00735B81">
        <w:rPr>
          <w:rFonts w:eastAsia="Calibri"/>
          <w:sz w:val="22"/>
          <w:szCs w:val="22"/>
        </w:rPr>
        <w:t>;</w:t>
      </w:r>
    </w:p>
    <w:p w:rsidR="008C6524" w:rsidRPr="00735B81" w:rsidRDefault="008C6524" w:rsidP="006A1E2E">
      <w:pPr>
        <w:pStyle w:val="af8"/>
        <w:suppressAutoHyphens/>
        <w:spacing w:after="0" w:line="240" w:lineRule="auto"/>
        <w:ind w:left="0" w:firstLine="851"/>
        <w:rPr>
          <w:rFonts w:eastAsia="Calibri"/>
        </w:rPr>
      </w:pPr>
      <w:r>
        <w:rPr>
          <w:rFonts w:eastAsia="Calibri"/>
        </w:rPr>
        <w:t xml:space="preserve">- </w:t>
      </w:r>
      <w:r w:rsidRPr="00735B81">
        <w:rPr>
          <w:rFonts w:eastAsia="Calibri"/>
        </w:rPr>
        <w:t xml:space="preserve">для защиты сельскохозяйственных животных, продукции растениеводства и животноводства – положения пунктов 8.1-8.8 </w:t>
      </w:r>
      <w:r w:rsidRPr="00735B81">
        <w:rPr>
          <w:rFonts w:eastAsia="Calibri"/>
          <w:sz w:val="22"/>
          <w:szCs w:val="22"/>
        </w:rPr>
        <w:t>СНиП 2.01.51-90;</w:t>
      </w:r>
    </w:p>
    <w:p w:rsidR="008C6524" w:rsidRPr="00497F47" w:rsidRDefault="008C6524" w:rsidP="006A1E2E">
      <w:pPr>
        <w:suppressAutoHyphens/>
        <w:spacing w:line="240" w:lineRule="auto"/>
        <w:ind w:firstLine="851"/>
        <w:rPr>
          <w:rFonts w:eastAsia="Calibri"/>
        </w:rPr>
      </w:pPr>
      <w:r w:rsidRPr="00497F47">
        <w:rPr>
          <w:rFonts w:eastAsia="Calibri"/>
        </w:rPr>
        <w:t>- 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8C6524" w:rsidRDefault="008C6524" w:rsidP="006A1E2E">
      <w:pPr>
        <w:suppressAutoHyphens/>
        <w:spacing w:line="240" w:lineRule="auto"/>
        <w:ind w:firstLine="851"/>
        <w:rPr>
          <w:rFonts w:eastAsia="Calibri"/>
        </w:rPr>
      </w:pPr>
      <w:proofErr w:type="gramStart"/>
      <w:r w:rsidRPr="00497F47">
        <w:rPr>
          <w:rFonts w:eastAsia="Calibri"/>
        </w:rPr>
        <w:t>При размещении зон отдыха необходимо учитывать требования п. 3.25-3.27  СНиП 2.01.51-90).</w:t>
      </w:r>
      <w:proofErr w:type="gramEnd"/>
    </w:p>
    <w:p w:rsidR="008C6524" w:rsidRPr="00497F47" w:rsidRDefault="008C6524" w:rsidP="006A1E2E">
      <w:pPr>
        <w:shd w:val="clear" w:color="auto" w:fill="FFFFFF"/>
        <w:suppressAutoHyphens/>
        <w:spacing w:line="240" w:lineRule="auto"/>
        <w:ind w:firstLine="851"/>
        <w:rPr>
          <w:rFonts w:eastAsia="Calibri"/>
        </w:rPr>
      </w:pPr>
    </w:p>
    <w:p w:rsidR="008C6524" w:rsidRPr="00497F47" w:rsidRDefault="008C6524" w:rsidP="006A1E2E">
      <w:pPr>
        <w:suppressAutoHyphens/>
        <w:spacing w:line="240" w:lineRule="auto"/>
        <w:ind w:firstLine="851"/>
        <w:rPr>
          <w:rFonts w:eastAsia="Calibri"/>
        </w:rPr>
      </w:pPr>
      <w:r w:rsidRPr="00497F47">
        <w:rPr>
          <w:rFonts w:eastAsia="Calibri"/>
        </w:rPr>
        <w:t>Объекты коммунально-бытового назначения вновь строящиеся, действующие и реконструируемые проектировать с учетом приспособления:</w:t>
      </w:r>
    </w:p>
    <w:p w:rsidR="008C6524" w:rsidRPr="00497F47" w:rsidRDefault="008C6524" w:rsidP="006A1E2E">
      <w:pPr>
        <w:suppressAutoHyphens/>
        <w:spacing w:line="240" w:lineRule="auto"/>
        <w:ind w:firstLine="851"/>
        <w:rPr>
          <w:rFonts w:eastAsia="Calibri"/>
        </w:rPr>
      </w:pPr>
      <w:r w:rsidRPr="00497F47">
        <w:rPr>
          <w:rFonts w:eastAsia="Calibri"/>
        </w:rPr>
        <w:t>- бань и душевых промышленных предприятий - для санитарной обработки людей в качестве санитарно-обмывочных пунктов;</w:t>
      </w:r>
    </w:p>
    <w:p w:rsidR="008C6524" w:rsidRPr="00497F47" w:rsidRDefault="008C6524" w:rsidP="006A1E2E">
      <w:pPr>
        <w:suppressAutoHyphens/>
        <w:spacing w:line="240" w:lineRule="auto"/>
        <w:ind w:firstLine="851"/>
        <w:rPr>
          <w:rFonts w:eastAsia="Calibri"/>
        </w:rPr>
      </w:pPr>
      <w:r w:rsidRPr="00497F47">
        <w:rPr>
          <w:rFonts w:eastAsia="Calibri"/>
        </w:rPr>
        <w:t>- прачечных, фабрик химической чистки - для специальной обработки одежды, в качестве станций обеззараживания одежды;</w:t>
      </w:r>
    </w:p>
    <w:p w:rsidR="008C6524" w:rsidRPr="00497F47" w:rsidRDefault="008C6524" w:rsidP="006A1E2E">
      <w:pPr>
        <w:suppressAutoHyphens/>
        <w:spacing w:line="240" w:lineRule="auto"/>
        <w:ind w:firstLine="851"/>
        <w:rPr>
          <w:rFonts w:eastAsia="Calibri"/>
        </w:rPr>
      </w:pPr>
      <w:r w:rsidRPr="00497F47">
        <w:rPr>
          <w:rFonts w:eastAsia="Calibri"/>
        </w:rPr>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8C6524" w:rsidRDefault="008C6524" w:rsidP="006A1E2E">
      <w:pPr>
        <w:suppressAutoHyphens/>
        <w:spacing w:line="240" w:lineRule="auto"/>
        <w:ind w:firstLine="851"/>
        <w:rPr>
          <w:rFonts w:eastAsia="Calibri"/>
        </w:rPr>
      </w:pPr>
      <w:r w:rsidRPr="00497F47">
        <w:rPr>
          <w:rFonts w:eastAsia="Calibri"/>
        </w:rP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w:t>
      </w:r>
      <w:r>
        <w:rPr>
          <w:rFonts w:eastAsia="Calibri"/>
        </w:rPr>
        <w:t>е</w:t>
      </w:r>
      <w:r w:rsidRPr="00497F47">
        <w:rPr>
          <w:rFonts w:eastAsia="Calibri"/>
        </w:rPr>
        <w:t xml:space="preserve"> </w:t>
      </w:r>
      <w:r>
        <w:rPr>
          <w:rFonts w:eastAsia="Calibri"/>
        </w:rPr>
        <w:t>населённых пунктов</w:t>
      </w:r>
      <w:r w:rsidRPr="00497F47">
        <w:rPr>
          <w:rFonts w:eastAsia="Calibri"/>
        </w:rPr>
        <w:t>.</w:t>
      </w:r>
    </w:p>
    <w:p w:rsidR="008C6524" w:rsidRDefault="008C6524" w:rsidP="006A1E2E">
      <w:pPr>
        <w:suppressAutoHyphens/>
        <w:spacing w:line="240" w:lineRule="auto"/>
        <w:ind w:firstLine="851"/>
        <w:rPr>
          <w:rFonts w:eastAsia="Calibri"/>
        </w:rPr>
      </w:pPr>
      <w:r>
        <w:rPr>
          <w:rFonts w:eastAsia="Calibri"/>
        </w:rPr>
        <w:t>На указанные объекты коммунально-бытового назначения,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8C6524" w:rsidRDefault="008C6524" w:rsidP="006A1E2E">
      <w:pPr>
        <w:suppressAutoHyphens/>
        <w:spacing w:line="240" w:lineRule="auto"/>
        <w:ind w:firstLine="851"/>
        <w:rPr>
          <w:rFonts w:eastAsia="Calibri"/>
        </w:rPr>
      </w:pPr>
      <w:r>
        <w:rPr>
          <w:rFonts w:eastAsia="Calibri"/>
        </w:rPr>
        <w:t>В этих проектах следует выделять два этапа:</w:t>
      </w:r>
    </w:p>
    <w:p w:rsidR="008C6524" w:rsidRPr="008C6524" w:rsidRDefault="008C6524" w:rsidP="006A1E2E">
      <w:pPr>
        <w:suppressAutoHyphens/>
        <w:spacing w:line="240" w:lineRule="auto"/>
        <w:ind w:firstLine="851"/>
        <w:rPr>
          <w:rFonts w:eastAsia="Calibri"/>
          <w:i/>
        </w:rPr>
      </w:pPr>
      <w:r>
        <w:rPr>
          <w:i/>
        </w:rPr>
        <w:lastRenderedPageBreak/>
        <w:t xml:space="preserve">1-й </w:t>
      </w:r>
      <w:proofErr w:type="gramStart"/>
      <w:r w:rsidRPr="008C6524">
        <w:rPr>
          <w:rFonts w:eastAsia="Calibri"/>
          <w:i/>
        </w:rPr>
        <w:t>этап</w:t>
      </w:r>
      <w:r>
        <w:rPr>
          <w:rFonts w:eastAsia="Calibri"/>
        </w:rPr>
        <w:t>—подготовительные</w:t>
      </w:r>
      <w:proofErr w:type="gramEnd"/>
      <w:r>
        <w:rPr>
          <w:rFonts w:eastAsia="Calibri"/>
        </w:rPr>
        <w:t xml:space="preserve">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w:t>
      </w:r>
      <w:r w:rsidRPr="008C6524">
        <w:rPr>
          <w:rFonts w:eastAsia="Calibri"/>
        </w:rPr>
        <w:t>мирного времени;</w:t>
      </w:r>
    </w:p>
    <w:p w:rsidR="008C6524" w:rsidRDefault="008C6524" w:rsidP="006A1E2E">
      <w:pPr>
        <w:suppressAutoHyphens/>
        <w:spacing w:line="240" w:lineRule="auto"/>
        <w:ind w:firstLine="851"/>
        <w:rPr>
          <w:rFonts w:eastAsia="Calibri"/>
        </w:rPr>
      </w:pPr>
      <w:r w:rsidRPr="008C6524">
        <w:rPr>
          <w:rFonts w:eastAsia="Calibri"/>
          <w:i/>
        </w:rPr>
        <w:t>2-й этап</w:t>
      </w:r>
      <w:r>
        <w:rPr>
          <w:rFonts w:eastAsia="Calibri"/>
        </w:rPr>
        <w:t xml:space="preserve">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8C6524" w:rsidRDefault="008C6524" w:rsidP="006A1E2E">
      <w:pPr>
        <w:suppressAutoHyphens/>
        <w:spacing w:line="240" w:lineRule="auto"/>
        <w:ind w:firstLine="851"/>
        <w:rPr>
          <w:rFonts w:eastAsia="Calibri"/>
        </w:rPr>
      </w:pPr>
      <w:r>
        <w:rPr>
          <w:rFonts w:eastAsia="Calibri"/>
        </w:rP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8C6524" w:rsidRPr="00497F47" w:rsidRDefault="008C6524" w:rsidP="006A1E2E">
      <w:pPr>
        <w:suppressAutoHyphens/>
        <w:spacing w:line="240" w:lineRule="auto"/>
        <w:ind w:firstLine="851"/>
        <w:rPr>
          <w:rFonts w:eastAsia="Calibri"/>
        </w:rPr>
      </w:pPr>
      <w:proofErr w:type="gramStart"/>
      <w:r>
        <w:rPr>
          <w:rFonts w:eastAsia="Calibri"/>
        </w:rPr>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roofErr w:type="gramEnd"/>
    </w:p>
    <w:p w:rsidR="007C531D" w:rsidRDefault="003B2129" w:rsidP="006A1E2E">
      <w:pPr>
        <w:pStyle w:val="2"/>
        <w:numPr>
          <w:ilvl w:val="0"/>
          <w:numId w:val="43"/>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221" w:name="_Toc414346885"/>
      <w:r w:rsidRPr="00B313FF">
        <w:rPr>
          <w:rFonts w:ascii="Times New Roman" w:eastAsia="Calibri" w:hAnsi="Times New Roman" w:cs="Times New Roman"/>
          <w:i w:val="0"/>
        </w:rPr>
        <w:t>Транспортная и инженерная инфраструктуры</w:t>
      </w:r>
      <w:bookmarkEnd w:id="221"/>
    </w:p>
    <w:p w:rsidR="0060712C" w:rsidRPr="0060712C" w:rsidRDefault="0060712C" w:rsidP="006A1E2E">
      <w:pPr>
        <w:spacing w:line="240" w:lineRule="auto"/>
        <w:rPr>
          <w:lang w:eastAsia="ru-RU"/>
        </w:rPr>
      </w:pPr>
    </w:p>
    <w:p w:rsidR="007C531D" w:rsidRPr="00B313FF" w:rsidRDefault="008C7E3F" w:rsidP="006A1E2E">
      <w:pPr>
        <w:pStyle w:val="3"/>
        <w:keepLines w:val="0"/>
        <w:numPr>
          <w:ilvl w:val="0"/>
          <w:numId w:val="44"/>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bookmarkStart w:id="222" w:name="_Toc414346886"/>
      <w:r w:rsidRPr="00B313FF">
        <w:rPr>
          <w:rFonts w:ascii="Times New Roman" w:eastAsia="Calibri" w:hAnsi="Times New Roman" w:cs="Times New Roman"/>
          <w:color w:val="auto"/>
          <w:kern w:val="32"/>
          <w:sz w:val="28"/>
          <w:szCs w:val="28"/>
          <w:lang w:eastAsia="ru-RU"/>
        </w:rPr>
        <w:t>Транспортная сеть</w:t>
      </w:r>
      <w:bookmarkEnd w:id="222"/>
    </w:p>
    <w:p w:rsidR="008C6524" w:rsidRDefault="008C6524" w:rsidP="006A1E2E">
      <w:pPr>
        <w:shd w:val="clear" w:color="auto" w:fill="FFFFFF"/>
        <w:suppressAutoHyphens/>
        <w:spacing w:line="240" w:lineRule="auto"/>
        <w:ind w:firstLine="851"/>
        <w:rPr>
          <w:rFonts w:eastAsia="Calibri"/>
        </w:rPr>
      </w:pPr>
      <w:r>
        <w:rPr>
          <w:rFonts w:eastAsia="Calibri"/>
        </w:rPr>
        <w:t>Ограничений по развитию и размещению элементов транспортной сети на территории сельсовета нет.</w:t>
      </w:r>
    </w:p>
    <w:p w:rsidR="008C6524" w:rsidRPr="00D924A2" w:rsidRDefault="008C6524" w:rsidP="006A1E2E">
      <w:pPr>
        <w:suppressAutoHyphens/>
        <w:spacing w:line="240" w:lineRule="auto"/>
        <w:ind w:firstLine="851"/>
        <w:rPr>
          <w:rFonts w:eastAsia="Calibri"/>
        </w:rPr>
      </w:pPr>
      <w:r w:rsidRPr="00D924A2">
        <w:rPr>
          <w:rFonts w:eastAsia="Calibri"/>
        </w:rPr>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8C6524" w:rsidRPr="00D924A2" w:rsidRDefault="008C6524" w:rsidP="006A1E2E">
      <w:pPr>
        <w:suppressAutoHyphens/>
        <w:spacing w:line="240" w:lineRule="auto"/>
        <w:ind w:firstLine="851"/>
        <w:rPr>
          <w:rFonts w:eastAsia="Calibri"/>
        </w:rPr>
      </w:pPr>
      <w:r w:rsidRPr="00D924A2">
        <w:rPr>
          <w:rFonts w:eastAsia="Calibri"/>
        </w:rPr>
        <w:t xml:space="preserve">Основные принципы развития транспортной инфраструктуры муниципального образования </w:t>
      </w:r>
      <w:r>
        <w:rPr>
          <w:rFonts w:eastAsia="Calibri"/>
        </w:rPr>
        <w:t>«</w:t>
      </w:r>
      <w:r>
        <w:t>с</w:t>
      </w:r>
      <w:r>
        <w:rPr>
          <w:rFonts w:eastAsia="Calibri"/>
        </w:rPr>
        <w:t xml:space="preserve">ело </w:t>
      </w:r>
      <w:proofErr w:type="spellStart"/>
      <w:r>
        <w:rPr>
          <w:rFonts w:eastAsia="Calibri"/>
        </w:rPr>
        <w:t>Усимикент</w:t>
      </w:r>
      <w:proofErr w:type="spellEnd"/>
      <w:r>
        <w:rPr>
          <w:rFonts w:eastAsia="Calibri"/>
        </w:rPr>
        <w:t>»</w:t>
      </w:r>
      <w:r w:rsidRPr="00D924A2">
        <w:rPr>
          <w:rFonts w:eastAsia="Calibri"/>
        </w:rPr>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8C6524" w:rsidRPr="00497F47" w:rsidRDefault="008C6524" w:rsidP="006A1E2E">
      <w:pPr>
        <w:suppressAutoHyphens/>
        <w:spacing w:line="240" w:lineRule="auto"/>
        <w:ind w:firstLine="851"/>
        <w:rPr>
          <w:rFonts w:eastAsia="Calibri"/>
        </w:rPr>
      </w:pPr>
      <w:r w:rsidRPr="00497F47">
        <w:rPr>
          <w:rFonts w:eastAsia="Calibri"/>
        </w:rPr>
        <w:t xml:space="preserve">Для минимизации поражения элементов транспортной сети вследствие воздействия источников чрезвычайных ситуаций, </w:t>
      </w:r>
      <w:r>
        <w:rPr>
          <w:rFonts w:eastAsia="Calibri"/>
        </w:rPr>
        <w:t xml:space="preserve">в соответствии со </w:t>
      </w:r>
      <w:r w:rsidRPr="00497F47">
        <w:rPr>
          <w:rFonts w:eastAsia="Calibri"/>
        </w:rPr>
        <w:t>СНиП 2.01.51-90)</w:t>
      </w:r>
      <w:proofErr w:type="gramStart"/>
      <w:r w:rsidRPr="00497F47">
        <w:rPr>
          <w:rFonts w:eastAsia="Calibri"/>
        </w:rPr>
        <w:t>.</w:t>
      </w:r>
      <w:proofErr w:type="gramEnd"/>
      <w:r>
        <w:rPr>
          <w:rFonts w:eastAsia="Calibri"/>
        </w:rPr>
        <w:t xml:space="preserve"> </w:t>
      </w:r>
      <w:proofErr w:type="gramStart"/>
      <w:r w:rsidRPr="00497F47">
        <w:rPr>
          <w:rFonts w:eastAsia="Calibri"/>
        </w:rPr>
        <w:t>н</w:t>
      </w:r>
      <w:proofErr w:type="gramEnd"/>
      <w:r w:rsidRPr="00497F47">
        <w:rPr>
          <w:rFonts w:eastAsia="Calibri"/>
        </w:rPr>
        <w:t>еобходимо учитывать следующие требования.</w:t>
      </w:r>
    </w:p>
    <w:p w:rsidR="008C6524" w:rsidRDefault="008C6524" w:rsidP="006A1E2E">
      <w:pPr>
        <w:shd w:val="clear" w:color="auto" w:fill="FFFFFF"/>
        <w:suppressAutoHyphens/>
        <w:spacing w:line="240" w:lineRule="auto"/>
        <w:ind w:firstLine="851"/>
        <w:rPr>
          <w:rFonts w:eastAsia="Calibri"/>
        </w:rPr>
      </w:pPr>
      <w:r w:rsidRPr="00497F47">
        <w:rPr>
          <w:rFonts w:eastAsia="Calibri"/>
        </w:rPr>
        <w:t xml:space="preserve">При проектировании зданий и сооружений, </w:t>
      </w:r>
      <w:r>
        <w:rPr>
          <w:rFonts w:eastAsia="Calibri"/>
        </w:rPr>
        <w:t>разработке проектов планировки  предлагаемых к освоению территорий, следует учитывать требования</w:t>
      </w:r>
      <w:r w:rsidRPr="00497F47">
        <w:rPr>
          <w:rFonts w:eastAsia="Calibri"/>
        </w:rPr>
        <w:t xml:space="preserve">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8C6524" w:rsidRDefault="008C6524" w:rsidP="006A1E2E">
      <w:pPr>
        <w:suppressAutoHyphens/>
        <w:spacing w:line="240" w:lineRule="auto"/>
        <w:ind w:firstLine="851"/>
        <w:rPr>
          <w:rFonts w:eastAsia="Calibri"/>
        </w:rPr>
      </w:pPr>
      <w:r>
        <w:rPr>
          <w:rFonts w:eastAsia="Calibri"/>
        </w:rPr>
        <w:t xml:space="preserve">Ширину </w:t>
      </w:r>
      <w:proofErr w:type="spellStart"/>
      <w:r>
        <w:rPr>
          <w:rFonts w:eastAsia="Calibri"/>
        </w:rPr>
        <w:t>незаваливаемой</w:t>
      </w:r>
      <w:proofErr w:type="spellEnd"/>
      <w:r>
        <w:rPr>
          <w:rFonts w:eastAsia="Calibri"/>
        </w:rPr>
        <w:t xml:space="preserve"> части дороги в пределах «желтых линий» следует принимать не менее </w:t>
      </w:r>
      <w:smartTag w:uri="urn:schemas-microsoft-com:office:smarttags" w:element="metricconverter">
        <w:smartTagPr>
          <w:attr w:name="ProductID" w:val="7 м"/>
        </w:smartTagPr>
        <w:r>
          <w:rPr>
            <w:rFonts w:eastAsia="Calibri"/>
          </w:rPr>
          <w:t>7 м</w:t>
        </w:r>
      </w:smartTag>
      <w:r>
        <w:rPr>
          <w:rFonts w:eastAsia="Calibri"/>
        </w:rPr>
        <w:t>.</w:t>
      </w:r>
    </w:p>
    <w:p w:rsidR="008C6524" w:rsidRPr="00596D44" w:rsidRDefault="008C6524" w:rsidP="006A1E2E">
      <w:pPr>
        <w:suppressAutoHyphens/>
        <w:spacing w:line="240" w:lineRule="auto"/>
        <w:ind w:firstLine="851"/>
        <w:rPr>
          <w:rFonts w:eastAsia="Calibri"/>
        </w:rPr>
      </w:pPr>
      <w:r w:rsidRPr="00596D44">
        <w:rPr>
          <w:rFonts w:eastAsia="Calibri"/>
        </w:rPr>
        <w:t xml:space="preserve">Разрывы от «желтых линий»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w:t>
      </w:r>
      <w:proofErr w:type="gramStart"/>
      <w:r w:rsidRPr="00596D44">
        <w:rPr>
          <w:rFonts w:eastAsia="Calibri"/>
        </w:rPr>
        <w:t>вышеуказанному</w:t>
      </w:r>
      <w:proofErr w:type="gramEnd"/>
      <w:r w:rsidRPr="00596D44">
        <w:rPr>
          <w:rFonts w:eastAsia="Calibri"/>
        </w:rPr>
        <w:t xml:space="preserve"> СНиП 2.01.51-90.</w:t>
      </w:r>
    </w:p>
    <w:p w:rsidR="008C6524" w:rsidRPr="00497F47" w:rsidRDefault="008C6524" w:rsidP="006A1E2E">
      <w:pPr>
        <w:suppressAutoHyphens/>
        <w:spacing w:line="240" w:lineRule="auto"/>
        <w:ind w:firstLine="851"/>
        <w:rPr>
          <w:rFonts w:eastAsia="Calibri"/>
        </w:rPr>
      </w:pPr>
      <w:r w:rsidRPr="00497F47">
        <w:rPr>
          <w:rFonts w:eastAsia="Calibri"/>
        </w:rPr>
        <w:lastRenderedPageBreak/>
        <w:t>Система зеленых насаждений и не</w:t>
      </w:r>
      <w:r>
        <w:rPr>
          <w:rFonts w:eastAsia="Calibri"/>
        </w:rPr>
        <w:t xml:space="preserve"> </w:t>
      </w:r>
      <w:r w:rsidRPr="00497F47">
        <w:rPr>
          <w:rFonts w:eastAsia="Calibri"/>
        </w:rPr>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8C6524" w:rsidRPr="00497F47" w:rsidRDefault="008C6524" w:rsidP="006A1E2E">
      <w:pPr>
        <w:suppressAutoHyphens/>
        <w:spacing w:line="240" w:lineRule="auto"/>
        <w:ind w:firstLine="851"/>
        <w:rPr>
          <w:rFonts w:eastAsia="Calibri"/>
        </w:rPr>
      </w:pPr>
      <w:r w:rsidRPr="00497F47">
        <w:rPr>
          <w:rFonts w:eastAsia="Calibri"/>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8C6524" w:rsidRPr="00497F47" w:rsidRDefault="008C6524" w:rsidP="006A1E2E">
      <w:pPr>
        <w:suppressAutoHyphens/>
        <w:spacing w:line="240" w:lineRule="auto"/>
        <w:ind w:firstLine="851"/>
        <w:rPr>
          <w:rFonts w:eastAsia="Calibri"/>
        </w:rPr>
      </w:pPr>
      <w:r w:rsidRPr="00497F47">
        <w:rPr>
          <w:rFonts w:eastAsia="Calibri"/>
        </w:rPr>
        <w:t>При проектировании внутренней транспортной сети проектировать наиболее короткую и удобную связь центр</w:t>
      </w:r>
      <w:r>
        <w:rPr>
          <w:rFonts w:eastAsia="Calibri"/>
        </w:rPr>
        <w:t>ов</w:t>
      </w:r>
      <w:r w:rsidRPr="00497F47">
        <w:rPr>
          <w:rFonts w:eastAsia="Calibri"/>
        </w:rPr>
        <w:t xml:space="preserve"> населенн</w:t>
      </w:r>
      <w:r>
        <w:rPr>
          <w:rFonts w:eastAsia="Calibri"/>
        </w:rPr>
        <w:t>ых пунктов</w:t>
      </w:r>
      <w:r w:rsidRPr="00497F47">
        <w:rPr>
          <w:rFonts w:eastAsia="Calibri"/>
        </w:rPr>
        <w:t>, жилых и промышленных районов с железнодорожными и автобусными вокзалами, грузовыми станциями, и т.д.</w:t>
      </w:r>
    </w:p>
    <w:p w:rsidR="008C6524" w:rsidRPr="00497F47" w:rsidRDefault="008C6524" w:rsidP="006A1E2E">
      <w:pPr>
        <w:suppressAutoHyphens/>
        <w:spacing w:line="240" w:lineRule="auto"/>
        <w:ind w:firstLine="851"/>
        <w:rPr>
          <w:rFonts w:eastAsia="Calibri"/>
        </w:rPr>
      </w:pPr>
      <w:r w:rsidRPr="00497F47">
        <w:rPr>
          <w:rFonts w:eastAsia="Calibri"/>
        </w:rPr>
        <w:t>Следует предусматривать строительство подъездных путей к пунктам посадки (высадки) эвакуируемого населения.</w:t>
      </w:r>
    </w:p>
    <w:p w:rsidR="00A904B6" w:rsidRPr="00F25018" w:rsidRDefault="0019031D" w:rsidP="006A1E2E">
      <w:pPr>
        <w:pStyle w:val="3"/>
        <w:keepLines w:val="0"/>
        <w:numPr>
          <w:ilvl w:val="0"/>
          <w:numId w:val="45"/>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bookmarkStart w:id="223" w:name="_Toc414346887"/>
      <w:r w:rsidRPr="00F25018">
        <w:rPr>
          <w:rFonts w:ascii="Times New Roman" w:eastAsia="Calibri" w:hAnsi="Times New Roman" w:cs="Times New Roman"/>
          <w:color w:val="auto"/>
          <w:kern w:val="32"/>
          <w:sz w:val="28"/>
          <w:szCs w:val="28"/>
          <w:lang w:eastAsia="ru-RU"/>
        </w:rPr>
        <w:t>Источники хозяйственно-питьевого водоснабжения</w:t>
      </w:r>
      <w:r w:rsidR="007C69CA" w:rsidRPr="00F25018">
        <w:rPr>
          <w:rFonts w:ascii="Times New Roman" w:eastAsia="Calibri" w:hAnsi="Times New Roman" w:cs="Times New Roman"/>
          <w:color w:val="auto"/>
          <w:kern w:val="32"/>
          <w:sz w:val="28"/>
          <w:szCs w:val="28"/>
          <w:lang w:eastAsia="ru-RU"/>
        </w:rPr>
        <w:t xml:space="preserve"> </w:t>
      </w:r>
      <w:r w:rsidRPr="00F25018">
        <w:rPr>
          <w:rFonts w:ascii="Times New Roman" w:eastAsia="Calibri" w:hAnsi="Times New Roman" w:cs="Times New Roman"/>
          <w:color w:val="auto"/>
          <w:kern w:val="32"/>
          <w:sz w:val="28"/>
          <w:szCs w:val="28"/>
          <w:lang w:eastAsia="ru-RU"/>
        </w:rPr>
        <w:t>и требования к ним</w:t>
      </w:r>
      <w:bookmarkEnd w:id="223"/>
    </w:p>
    <w:p w:rsidR="008C6524" w:rsidRPr="008C6524" w:rsidRDefault="008C6524" w:rsidP="006A1E2E">
      <w:pPr>
        <w:suppressAutoHyphens/>
        <w:spacing w:line="240" w:lineRule="auto"/>
        <w:ind w:firstLine="851"/>
        <w:rPr>
          <w:rFonts w:eastAsia="Calibri"/>
        </w:rPr>
      </w:pPr>
      <w:r w:rsidRPr="008C6524">
        <w:rPr>
          <w:rFonts w:eastAsia="Calibri"/>
        </w:rPr>
        <w:t>Для муниципального образования сельсовет «Каякентский»  генеральным планом предлагается максимальное обеспечение населения централизованным водоснабжением.</w:t>
      </w:r>
    </w:p>
    <w:p w:rsidR="008C6524" w:rsidRPr="008C6524" w:rsidRDefault="008C6524" w:rsidP="006A1E2E">
      <w:pPr>
        <w:suppressAutoHyphens/>
        <w:spacing w:line="240" w:lineRule="auto"/>
        <w:ind w:firstLine="851"/>
        <w:rPr>
          <w:rFonts w:eastAsia="Calibri"/>
        </w:rPr>
      </w:pPr>
      <w:r w:rsidRPr="008C6524">
        <w:rPr>
          <w:rFonts w:eastAsia="Calibri"/>
        </w:rPr>
        <w:t>Нормы водопотребления и расчетные расходы воды питьевого качества</w:t>
      </w:r>
    </w:p>
    <w:p w:rsidR="008C6524" w:rsidRPr="008C6524" w:rsidRDefault="008C6524" w:rsidP="006A1E2E">
      <w:pPr>
        <w:suppressAutoHyphens/>
        <w:spacing w:line="240" w:lineRule="auto"/>
        <w:ind w:firstLine="851"/>
        <w:rPr>
          <w:rFonts w:eastAsia="Calibri"/>
        </w:rPr>
      </w:pPr>
      <w:r w:rsidRPr="008C6524">
        <w:rPr>
          <w:rFonts w:eastAsia="Calibri"/>
        </w:rPr>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77,6 л/сутки, на расчетный срок – 85,7 л/сутки. </w:t>
      </w:r>
    </w:p>
    <w:p w:rsidR="008C6524" w:rsidRPr="008C6524" w:rsidRDefault="008C6524" w:rsidP="006A1E2E">
      <w:pPr>
        <w:suppressAutoHyphens/>
        <w:spacing w:line="240" w:lineRule="auto"/>
        <w:ind w:firstLine="851"/>
        <w:rPr>
          <w:rFonts w:eastAsia="Calibri"/>
        </w:rPr>
      </w:pPr>
      <w:r w:rsidRPr="008C6524">
        <w:rPr>
          <w:rFonts w:eastAsia="Calibri"/>
        </w:rPr>
        <w:t xml:space="preserve">Удельное водопотребление включает расходы воды на хозяйственно-питьевые нужды в жилых и общественных зданиях. </w:t>
      </w:r>
    </w:p>
    <w:p w:rsidR="008C6524" w:rsidRPr="008C6524" w:rsidRDefault="008C6524" w:rsidP="006A1E2E">
      <w:pPr>
        <w:suppressAutoHyphens/>
        <w:spacing w:line="240" w:lineRule="auto"/>
        <w:ind w:firstLine="851"/>
        <w:rPr>
          <w:rFonts w:eastAsia="Calibri"/>
        </w:rPr>
      </w:pPr>
      <w:r w:rsidRPr="008C6524">
        <w:rPr>
          <w:rFonts w:eastAsia="Calibri"/>
        </w:rPr>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8C6524" w:rsidRPr="008C6524" w:rsidRDefault="008C6524" w:rsidP="006A1E2E">
      <w:pPr>
        <w:suppressAutoHyphens/>
        <w:spacing w:line="240" w:lineRule="auto"/>
        <w:ind w:firstLine="851"/>
        <w:rPr>
          <w:rFonts w:eastAsia="Calibri"/>
        </w:rPr>
      </w:pPr>
      <w:r w:rsidRPr="008C6524">
        <w:rPr>
          <w:rFonts w:eastAsia="Calibri"/>
        </w:rPr>
        <w:t>Для расчета среднесуточного водопотребления в Каякентском сельсовете были приняты укрупненные показатели удельного водопотребления на 1 человека:</w:t>
      </w:r>
    </w:p>
    <w:p w:rsidR="008C6524" w:rsidRPr="008C6524" w:rsidRDefault="008C6524" w:rsidP="006A1E2E">
      <w:pPr>
        <w:suppressAutoHyphens/>
        <w:spacing w:line="240" w:lineRule="auto"/>
        <w:ind w:firstLine="851"/>
        <w:rPr>
          <w:rFonts w:eastAsia="Calibri"/>
        </w:rPr>
      </w:pPr>
      <w:r w:rsidRPr="008C6524">
        <w:rPr>
          <w:rFonts w:eastAsia="Calibri"/>
        </w:rPr>
        <w:t>пользование водой из уличных водоразборных колонок – 50 л/</w:t>
      </w:r>
      <w:proofErr w:type="spellStart"/>
      <w:r w:rsidRPr="008C6524">
        <w:rPr>
          <w:rFonts w:eastAsia="Calibri"/>
        </w:rPr>
        <w:t>сут</w:t>
      </w:r>
      <w:proofErr w:type="spellEnd"/>
      <w:r w:rsidRPr="008C6524">
        <w:rPr>
          <w:rFonts w:eastAsia="Calibri"/>
        </w:rPr>
        <w:t>;</w:t>
      </w:r>
    </w:p>
    <w:p w:rsidR="008C6524" w:rsidRPr="008C6524" w:rsidRDefault="008C6524" w:rsidP="006A1E2E">
      <w:pPr>
        <w:suppressAutoHyphens/>
        <w:spacing w:line="240" w:lineRule="auto"/>
        <w:ind w:firstLine="851"/>
        <w:rPr>
          <w:rFonts w:eastAsia="Calibri"/>
        </w:rPr>
      </w:pPr>
      <w:r w:rsidRPr="008C6524">
        <w:rPr>
          <w:rFonts w:eastAsia="Calibri"/>
        </w:rPr>
        <w:t>жилые дома с внутренним водопроводом без централизованной канализации – 85 л/</w:t>
      </w:r>
      <w:proofErr w:type="spellStart"/>
      <w:r w:rsidRPr="008C6524">
        <w:rPr>
          <w:rFonts w:eastAsia="Calibri"/>
        </w:rPr>
        <w:t>сут</w:t>
      </w:r>
      <w:proofErr w:type="spellEnd"/>
      <w:r w:rsidRPr="008C6524">
        <w:rPr>
          <w:rFonts w:eastAsia="Calibri"/>
        </w:rPr>
        <w:t>.</w:t>
      </w:r>
    </w:p>
    <w:p w:rsidR="008C6524" w:rsidRPr="008C6524" w:rsidRDefault="008C6524" w:rsidP="006A1E2E">
      <w:pPr>
        <w:suppressAutoHyphens/>
        <w:spacing w:line="240" w:lineRule="auto"/>
        <w:ind w:firstLine="851"/>
        <w:rPr>
          <w:rFonts w:eastAsia="Calibri"/>
        </w:rPr>
      </w:pPr>
      <w:r w:rsidRPr="008C6524">
        <w:rPr>
          <w:rFonts w:eastAsia="Calibri"/>
        </w:rPr>
        <w:t>Численность населения на I очередь и расчетный срок прогнозируется на уровне 2 480 и 2 720 человек, соответственно.</w:t>
      </w:r>
    </w:p>
    <w:p w:rsidR="008C6524" w:rsidRPr="008C6524" w:rsidRDefault="008C6524" w:rsidP="006A1E2E">
      <w:pPr>
        <w:shd w:val="clear" w:color="auto" w:fill="FFFFFF"/>
        <w:tabs>
          <w:tab w:val="left" w:pos="-1980"/>
        </w:tabs>
        <w:suppressAutoHyphens/>
        <w:autoSpaceDE w:val="0"/>
        <w:autoSpaceDN w:val="0"/>
        <w:adjustRightInd w:val="0"/>
        <w:spacing w:line="240" w:lineRule="auto"/>
        <w:ind w:firstLine="851"/>
        <w:rPr>
          <w:rFonts w:eastAsia="Calibri"/>
        </w:rPr>
      </w:pPr>
      <w:r w:rsidRPr="008C6524">
        <w:rPr>
          <w:rFonts w:eastAsia="Calibri"/>
        </w:rPr>
        <w:t>Для минимизации последствий ЧС вследствие воздействия радиоактивного излучения, при проектировании системы водоснабжения на территории сельсовета, необходимо учитывать требования</w:t>
      </w:r>
      <w:r w:rsidRPr="008C6524">
        <w:rPr>
          <w:rStyle w:val="rvts24"/>
          <w:rFonts w:eastAsia="Calibri"/>
        </w:rPr>
        <w:t xml:space="preserve"> ВСН ВК4-90  «Инструкция по подготовке и работе систем хозяйственно-питьевого водоснабжения в чрезвычайных ситуациях»; </w:t>
      </w:r>
      <w:r w:rsidRPr="008C6524">
        <w:rPr>
          <w:rFonts w:eastAsia="Calibri"/>
        </w:rPr>
        <w:t xml:space="preserve">требуется провести дополнительные мероприятия по оборудованию </w:t>
      </w:r>
      <w:proofErr w:type="spellStart"/>
      <w:r w:rsidRPr="008C6524">
        <w:rPr>
          <w:rFonts w:eastAsia="Calibri"/>
        </w:rPr>
        <w:t>водоисточников</w:t>
      </w:r>
      <w:proofErr w:type="spellEnd"/>
      <w:r w:rsidRPr="008C6524">
        <w:rPr>
          <w:rFonts w:eastAsia="Calibri"/>
        </w:rPr>
        <w:t xml:space="preserve"> в соответствии с п.п.4.11-4.15 СНиП 2.01.51-90.</w:t>
      </w:r>
    </w:p>
    <w:p w:rsidR="008C6524" w:rsidRPr="008C6524" w:rsidRDefault="008C6524" w:rsidP="006A1E2E">
      <w:pPr>
        <w:shd w:val="clear" w:color="auto" w:fill="FFFFFF"/>
        <w:tabs>
          <w:tab w:val="left" w:pos="-1980"/>
        </w:tabs>
        <w:suppressAutoHyphens/>
        <w:autoSpaceDE w:val="0"/>
        <w:autoSpaceDN w:val="0"/>
        <w:adjustRightInd w:val="0"/>
        <w:spacing w:line="240" w:lineRule="auto"/>
        <w:ind w:firstLine="851"/>
        <w:rPr>
          <w:rFonts w:eastAsia="Calibri"/>
        </w:rPr>
      </w:pPr>
      <w:r w:rsidRPr="008C6524">
        <w:rPr>
          <w:rFonts w:eastAsia="Calibri"/>
        </w:rPr>
        <w:tab/>
        <w:t>При реконструкции или проектировании новой системы водоснабжения необходимо учитывать следующее.</w:t>
      </w:r>
    </w:p>
    <w:p w:rsidR="008C6524" w:rsidRPr="008C6524" w:rsidRDefault="008C6524" w:rsidP="006A1E2E">
      <w:pPr>
        <w:suppressAutoHyphens/>
        <w:spacing w:line="240" w:lineRule="auto"/>
        <w:ind w:firstLine="851"/>
        <w:rPr>
          <w:rFonts w:eastAsia="Calibri"/>
        </w:rPr>
      </w:pPr>
      <w:r w:rsidRPr="008C6524">
        <w:rPr>
          <w:rFonts w:eastAsia="Calibri"/>
        </w:rPr>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8C6524">
          <w:rPr>
            <w:rFonts w:eastAsia="Calibri"/>
          </w:rPr>
          <w:t>31 л</w:t>
        </w:r>
      </w:smartTag>
      <w:r w:rsidRPr="008C6524">
        <w:rPr>
          <w:rFonts w:eastAsia="Calibri"/>
        </w:rPr>
        <w:t xml:space="preserve"> в сутки на одного человека.</w:t>
      </w:r>
    </w:p>
    <w:p w:rsidR="008C6524" w:rsidRPr="008C6524" w:rsidRDefault="008C6524" w:rsidP="006A1E2E">
      <w:pPr>
        <w:suppressAutoHyphens/>
        <w:spacing w:line="240" w:lineRule="auto"/>
        <w:ind w:firstLine="851"/>
        <w:rPr>
          <w:rFonts w:eastAsia="Calibri"/>
        </w:rPr>
      </w:pPr>
      <w:r w:rsidRPr="008C6524">
        <w:rPr>
          <w:rFonts w:eastAsia="Calibri"/>
        </w:rPr>
        <w:t xml:space="preserve">Минимальное количество воды питьевого качества, которое должно подаваться населению в ЧС </w:t>
      </w:r>
      <w:proofErr w:type="gramStart"/>
      <w:r w:rsidRPr="008C6524">
        <w:rPr>
          <w:rFonts w:eastAsia="Calibri"/>
        </w:rPr>
        <w:t>по</w:t>
      </w:r>
      <w:proofErr w:type="gramEnd"/>
      <w:r w:rsidRPr="008C6524">
        <w:rPr>
          <w:rFonts w:eastAsia="Calibri"/>
        </w:rPr>
        <w:t xml:space="preserve"> централизованным СХПВ или с помощью передвижных средств, определяется из расчета:</w:t>
      </w:r>
    </w:p>
    <w:p w:rsidR="008C6524" w:rsidRPr="008C6524" w:rsidRDefault="008C6524" w:rsidP="006A1E2E">
      <w:pPr>
        <w:suppressAutoHyphens/>
        <w:spacing w:line="240" w:lineRule="auto"/>
        <w:ind w:firstLine="851"/>
        <w:rPr>
          <w:rFonts w:eastAsia="Calibri"/>
        </w:rPr>
      </w:pPr>
      <w:smartTag w:uri="urn:schemas-microsoft-com:office:smarttags" w:element="metricconverter">
        <w:smartTagPr>
          <w:attr w:name="ProductID" w:val="31 л"/>
        </w:smartTagPr>
        <w:r w:rsidRPr="008C6524">
          <w:rPr>
            <w:rFonts w:eastAsia="Calibri"/>
          </w:rPr>
          <w:t>31 л</w:t>
        </w:r>
      </w:smartTag>
      <w:r w:rsidRPr="008C6524">
        <w:rPr>
          <w:rFonts w:eastAsia="Calibri"/>
        </w:rPr>
        <w:t xml:space="preserve"> на одного человека в сутки;</w:t>
      </w:r>
    </w:p>
    <w:p w:rsidR="008C6524" w:rsidRPr="008C6524" w:rsidRDefault="008C6524" w:rsidP="006A1E2E">
      <w:pPr>
        <w:suppressAutoHyphens/>
        <w:spacing w:line="240" w:lineRule="auto"/>
        <w:ind w:firstLine="851"/>
        <w:rPr>
          <w:rFonts w:eastAsia="Calibri"/>
        </w:rPr>
      </w:pPr>
      <w:smartTag w:uri="urn:schemas-microsoft-com:office:smarttags" w:element="metricconverter">
        <w:smartTagPr>
          <w:attr w:name="ProductID" w:val="75 л"/>
        </w:smartTagPr>
        <w:r w:rsidRPr="008C6524">
          <w:rPr>
            <w:rFonts w:eastAsia="Calibri"/>
          </w:rPr>
          <w:t>75 л</w:t>
        </w:r>
      </w:smartTag>
      <w:r w:rsidRPr="008C6524">
        <w:rPr>
          <w:rFonts w:eastAsia="Calibri"/>
        </w:rPr>
        <w:t xml:space="preserve"> в сутки на одного пораженного, поступающего на стационарное лечение, включая нужды на питье;</w:t>
      </w:r>
    </w:p>
    <w:p w:rsidR="008C6524" w:rsidRPr="008C6524" w:rsidRDefault="008C6524" w:rsidP="006A1E2E">
      <w:pPr>
        <w:suppressAutoHyphens/>
        <w:spacing w:line="240" w:lineRule="auto"/>
        <w:ind w:firstLine="851"/>
        <w:rPr>
          <w:rFonts w:eastAsia="Calibri"/>
        </w:rPr>
      </w:pPr>
      <w:smartTag w:uri="urn:schemas-microsoft-com:office:smarttags" w:element="metricconverter">
        <w:smartTagPr>
          <w:attr w:name="ProductID" w:val="45 л"/>
        </w:smartTagPr>
        <w:r w:rsidRPr="008C6524">
          <w:rPr>
            <w:rFonts w:eastAsia="Calibri"/>
          </w:rPr>
          <w:t>45 л</w:t>
        </w:r>
      </w:smartTag>
      <w:r w:rsidRPr="008C6524">
        <w:rPr>
          <w:rFonts w:eastAsia="Calibri"/>
        </w:rPr>
        <w:t xml:space="preserve"> на обмывку одного человека, включая личный состав невоенизированных формирований ГО, работающих в очаге поражения.</w:t>
      </w:r>
    </w:p>
    <w:p w:rsidR="008C6524" w:rsidRPr="008C6524" w:rsidRDefault="008C6524" w:rsidP="006A1E2E">
      <w:pPr>
        <w:suppressAutoHyphens/>
        <w:spacing w:line="240" w:lineRule="auto"/>
        <w:ind w:firstLine="851"/>
        <w:rPr>
          <w:rFonts w:eastAsia="Calibri"/>
        </w:rPr>
      </w:pPr>
      <w:r w:rsidRPr="008C6524">
        <w:rPr>
          <w:rFonts w:eastAsia="Calibri"/>
        </w:rPr>
        <w:lastRenderedPageBreak/>
        <w:t>Указанные расходы соответствует норме водопотребления, установленной генеральным планом на первую очередь реализации (85,7л).</w:t>
      </w:r>
    </w:p>
    <w:p w:rsidR="008C6524" w:rsidRPr="008C6524" w:rsidRDefault="008C6524" w:rsidP="006A1E2E">
      <w:pPr>
        <w:suppressAutoHyphens/>
        <w:spacing w:line="240" w:lineRule="auto"/>
        <w:ind w:firstLine="851"/>
        <w:rPr>
          <w:rFonts w:eastAsia="Calibri"/>
          <w:vertAlign w:val="superscript"/>
        </w:rPr>
      </w:pPr>
      <w:r w:rsidRPr="008C6524">
        <w:rPr>
          <w:rFonts w:eastAsia="Calibri"/>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8C6524">
          <w:rPr>
            <w:rFonts w:eastAsia="Calibri"/>
          </w:rPr>
          <w:t>10 л</w:t>
        </w:r>
      </w:smartTag>
      <w:r w:rsidRPr="008C6524">
        <w:rPr>
          <w:rFonts w:eastAsia="Calibri"/>
        </w:rPr>
        <w:t xml:space="preserve"> в сутки на одного человека.</w:t>
      </w:r>
    </w:p>
    <w:p w:rsidR="008C6524" w:rsidRPr="008C6524" w:rsidRDefault="008C6524" w:rsidP="006A1E2E">
      <w:pPr>
        <w:suppressAutoHyphens/>
        <w:spacing w:line="240" w:lineRule="auto"/>
        <w:ind w:firstLine="851"/>
        <w:rPr>
          <w:rFonts w:eastAsia="Calibri"/>
        </w:rPr>
      </w:pPr>
      <w:r w:rsidRPr="008C6524">
        <w:rPr>
          <w:rFonts w:eastAsia="Calibri"/>
        </w:rPr>
        <w:t>Таким образом с учётом прогнозируемой численности населения сельсовета на 1 очередь и расчётный срок, (2 480 и 2 720 человек), объём резервуаров должен составить 74400л (74.4м</w:t>
      </w:r>
      <w:r w:rsidRPr="008C6524">
        <w:rPr>
          <w:rFonts w:eastAsia="Calibri"/>
          <w:vertAlign w:val="superscript"/>
        </w:rPr>
        <w:t>3</w:t>
      </w:r>
      <w:r w:rsidRPr="008C6524">
        <w:rPr>
          <w:rFonts w:eastAsia="Calibri"/>
        </w:rPr>
        <w:t>) и 81600л (81.6м</w:t>
      </w:r>
      <w:r w:rsidRPr="008C6524">
        <w:rPr>
          <w:rFonts w:eastAsia="Calibri"/>
          <w:vertAlign w:val="superscript"/>
        </w:rPr>
        <w:t>3</w:t>
      </w:r>
      <w:proofErr w:type="gramStart"/>
      <w:r w:rsidRPr="008C6524">
        <w:rPr>
          <w:rFonts w:eastAsia="Calibri"/>
          <w:vertAlign w:val="superscript"/>
        </w:rPr>
        <w:t xml:space="preserve"> </w:t>
      </w:r>
      <w:r w:rsidRPr="008C6524">
        <w:rPr>
          <w:rFonts w:eastAsia="Calibri"/>
        </w:rPr>
        <w:t>)</w:t>
      </w:r>
      <w:proofErr w:type="gramEnd"/>
      <w:r w:rsidRPr="008C6524">
        <w:rPr>
          <w:rFonts w:eastAsia="Calibri"/>
        </w:rPr>
        <w:t xml:space="preserve"> соответственно.</w:t>
      </w:r>
    </w:p>
    <w:p w:rsidR="008C6524" w:rsidRPr="008C6524" w:rsidRDefault="008C6524" w:rsidP="006A1E2E">
      <w:pPr>
        <w:suppressAutoHyphens/>
        <w:spacing w:line="240" w:lineRule="auto"/>
        <w:ind w:firstLine="851"/>
        <w:rPr>
          <w:rFonts w:eastAsia="Calibri"/>
        </w:rPr>
      </w:pPr>
      <w:r w:rsidRPr="008C6524">
        <w:rPr>
          <w:rFonts w:eastAsia="Calibri"/>
        </w:rPr>
        <w:t xml:space="preserve">С учётом </w:t>
      </w:r>
      <w:proofErr w:type="spellStart"/>
      <w:r w:rsidRPr="008C6524">
        <w:rPr>
          <w:rFonts w:eastAsia="Calibri"/>
        </w:rPr>
        <w:t>сейсмоопасности</w:t>
      </w:r>
      <w:proofErr w:type="spellEnd"/>
      <w:r w:rsidRPr="008C6524">
        <w:rPr>
          <w:rFonts w:eastAsia="Calibri"/>
        </w:rPr>
        <w:t xml:space="preserve">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8C6524" w:rsidRPr="008C6524" w:rsidRDefault="008C6524" w:rsidP="006A1E2E">
      <w:pPr>
        <w:shd w:val="clear" w:color="auto" w:fill="FFFFFF"/>
        <w:suppressAutoHyphens/>
        <w:spacing w:line="240" w:lineRule="auto"/>
        <w:ind w:firstLine="851"/>
        <w:rPr>
          <w:rFonts w:eastAsia="Calibri"/>
        </w:rPr>
      </w:pPr>
      <w:r w:rsidRPr="008C6524">
        <w:rPr>
          <w:rFonts w:eastAsia="Calibri"/>
        </w:rPr>
        <w:t xml:space="preserve">Резервуары питьевой воды должны быть оборудованы фильтрами-поглотителями для очистки воздуха от радиоактивных веществ и </w:t>
      </w:r>
      <w:proofErr w:type="spellStart"/>
      <w:proofErr w:type="gramStart"/>
      <w:r w:rsidRPr="008C6524">
        <w:rPr>
          <w:rFonts w:eastAsia="Calibri"/>
        </w:rPr>
        <w:t>капельно-жидких</w:t>
      </w:r>
      <w:proofErr w:type="spellEnd"/>
      <w:proofErr w:type="gramEnd"/>
      <w:r w:rsidRPr="008C6524">
        <w:rPr>
          <w:rFonts w:eastAsia="Calibri"/>
        </w:rPr>
        <w:t xml:space="preserve"> отравляющих веществ. </w:t>
      </w:r>
    </w:p>
    <w:p w:rsidR="008C6524" w:rsidRPr="008C6524" w:rsidRDefault="008C6524" w:rsidP="006A1E2E">
      <w:pPr>
        <w:shd w:val="clear" w:color="auto" w:fill="FFFFFF"/>
        <w:suppressAutoHyphens/>
        <w:spacing w:line="240" w:lineRule="auto"/>
        <w:ind w:firstLine="851"/>
        <w:rPr>
          <w:rFonts w:eastAsia="Calibri"/>
        </w:rPr>
      </w:pPr>
      <w:r w:rsidRPr="008C6524">
        <w:rPr>
          <w:rFonts w:eastAsia="Calibri"/>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8C6524" w:rsidRPr="008C6524" w:rsidRDefault="008C6524" w:rsidP="006A1E2E">
      <w:pPr>
        <w:pStyle w:val="rvps59"/>
        <w:suppressAutoHyphens/>
        <w:ind w:firstLine="851"/>
        <w:rPr>
          <w:rFonts w:ascii="Arial" w:hAnsi="Arial" w:cs="Arial"/>
        </w:rPr>
      </w:pPr>
      <w:r w:rsidRPr="008C6524">
        <w:t xml:space="preserve">Суммарная проектная производительность защищенных объектов водоснабжения сельсовета,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8C6524">
          <w:t>25 л</w:t>
        </w:r>
      </w:smartTag>
      <w:r w:rsidRPr="008C6524">
        <w:t xml:space="preserve"> в сутки на одного человека.</w:t>
      </w:r>
    </w:p>
    <w:p w:rsidR="008C6524" w:rsidRPr="008C6524" w:rsidRDefault="008C6524" w:rsidP="006A1E2E">
      <w:pPr>
        <w:pStyle w:val="af8"/>
        <w:suppressAutoHyphens/>
        <w:spacing w:after="0" w:line="240" w:lineRule="auto"/>
        <w:ind w:left="0" w:firstLine="851"/>
        <w:rPr>
          <w:rFonts w:eastAsia="Calibri"/>
        </w:rPr>
      </w:pPr>
      <w:r w:rsidRPr="008C6524">
        <w:rPr>
          <w:rFonts w:eastAsia="Calibri"/>
        </w:rPr>
        <w:t xml:space="preserve">При проектировании реконструкции и строительства систем водоснабжения на территории сельсовета, следует учитывать следующие общие  требования, установленные ВСН ВК-94 </w:t>
      </w:r>
      <w:r w:rsidRPr="008C6524">
        <w:rPr>
          <w:rStyle w:val="rvts24"/>
          <w:rFonts w:eastAsia="Calibri"/>
        </w:rPr>
        <w:t>«Инструкция по подготовке и работе систем хозяйственно-питьевого водоснабжения в чрезвычайных ситуациях»</w:t>
      </w:r>
      <w:r w:rsidRPr="008C6524">
        <w:rPr>
          <w:rFonts w:eastAsia="Calibri"/>
        </w:rPr>
        <w:t>.</w:t>
      </w:r>
    </w:p>
    <w:p w:rsidR="008C6524" w:rsidRPr="008C6524" w:rsidRDefault="008C6524" w:rsidP="006A1E2E">
      <w:pPr>
        <w:suppressAutoHyphens/>
        <w:spacing w:line="240" w:lineRule="auto"/>
        <w:ind w:firstLine="851"/>
        <w:rPr>
          <w:rFonts w:eastAsia="Calibri"/>
        </w:rPr>
      </w:pPr>
      <w:r w:rsidRPr="008C6524">
        <w:rPr>
          <w:rFonts w:eastAsia="Calibri"/>
        </w:rPr>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 xml:space="preserve">устья всех водозаборных скважин должны быть </w:t>
      </w:r>
      <w:proofErr w:type="spellStart"/>
      <w:r w:rsidRPr="008C6524">
        <w:rPr>
          <w:rFonts w:eastAsia="Calibri"/>
        </w:rPr>
        <w:t>загерметизированы</w:t>
      </w:r>
      <w:proofErr w:type="spellEnd"/>
      <w:r w:rsidRPr="008C6524">
        <w:rPr>
          <w:rFonts w:eastAsia="Calibri"/>
        </w:rPr>
        <w:t>;</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 xml:space="preserve">должны быть обеспечены соответствующие условия для работы систем подачи и распределения воды (СПРВ) при разной производительности головных сооружений. </w:t>
      </w:r>
      <w:proofErr w:type="gramStart"/>
      <w:r w:rsidRPr="008C6524">
        <w:rPr>
          <w:rFonts w:eastAsia="Calibri"/>
        </w:rPr>
        <w:t xml:space="preserve">СПРВ должны иметь устройства для отключения отдельных </w:t>
      </w:r>
      <w:proofErr w:type="spellStart"/>
      <w:r w:rsidRPr="008C6524">
        <w:rPr>
          <w:rFonts w:eastAsia="Calibri"/>
        </w:rPr>
        <w:t>водопотребителей</w:t>
      </w:r>
      <w:proofErr w:type="spellEnd"/>
      <w:r w:rsidRPr="008C6524">
        <w:rPr>
          <w:rFonts w:eastAsia="Calibri"/>
        </w:rPr>
        <w:t xml:space="preserve">, устройства для раздачи питьевой воды из водоводов и </w:t>
      </w:r>
      <w:r w:rsidRPr="008C6524">
        <w:rPr>
          <w:rFonts w:eastAsia="Calibri"/>
        </w:rPr>
        <w:lastRenderedPageBreak/>
        <w:t>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roofErr w:type="gramEnd"/>
    </w:p>
    <w:p w:rsidR="008C6524" w:rsidRPr="008C6524" w:rsidRDefault="008C6524" w:rsidP="006A1E2E">
      <w:pPr>
        <w:pStyle w:val="a5"/>
        <w:numPr>
          <w:ilvl w:val="0"/>
          <w:numId w:val="28"/>
        </w:numPr>
        <w:suppressAutoHyphens/>
        <w:spacing w:line="240" w:lineRule="auto"/>
        <w:ind w:left="357" w:firstLine="851"/>
        <w:rPr>
          <w:rFonts w:eastAsia="Calibri"/>
        </w:rPr>
      </w:pPr>
      <w:proofErr w:type="spellStart"/>
      <w:r w:rsidRPr="008C6524">
        <w:rPr>
          <w:rFonts w:eastAsia="Calibri"/>
        </w:rPr>
        <w:t>реагентные</w:t>
      </w:r>
      <w:proofErr w:type="spellEnd"/>
      <w:r w:rsidRPr="008C6524">
        <w:rPr>
          <w:rFonts w:eastAsia="Calibri"/>
        </w:rPr>
        <w:t xml:space="preserve"> и хлорные хозяйства ОАО «</w:t>
      </w:r>
      <w:proofErr w:type="spellStart"/>
      <w:r w:rsidRPr="008C6524">
        <w:rPr>
          <w:rFonts w:eastAsia="Calibri"/>
        </w:rPr>
        <w:t>Говодоканал</w:t>
      </w:r>
      <w:proofErr w:type="spellEnd"/>
      <w:r w:rsidRPr="008C6524">
        <w:rPr>
          <w:rFonts w:eastAsia="Calibri"/>
        </w:rPr>
        <w:t>» должны быть подготовлены к работе водоочистных станций (</w:t>
      </w:r>
      <w:proofErr w:type="gramStart"/>
      <w:r w:rsidRPr="008C6524">
        <w:rPr>
          <w:rFonts w:eastAsia="Calibri"/>
        </w:rPr>
        <w:t>ВС</w:t>
      </w:r>
      <w:proofErr w:type="gramEnd"/>
      <w:r w:rsidRPr="008C6524">
        <w:rPr>
          <w:rFonts w:eastAsia="Calibri"/>
        </w:rPr>
        <w:t>) при заражении воды ОЛВ и к защите воздушной среды от загрязнения при авариях в хлорном хозяйстве;</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 xml:space="preserve">лаборатории должны быть оснащены всем необходимым и подготовлены к осуществлению </w:t>
      </w:r>
      <w:proofErr w:type="gramStart"/>
      <w:r w:rsidRPr="008C6524">
        <w:rPr>
          <w:rFonts w:eastAsia="Calibri"/>
        </w:rPr>
        <w:t>контроля за</w:t>
      </w:r>
      <w:proofErr w:type="gramEnd"/>
      <w:r w:rsidRPr="008C6524">
        <w:rPr>
          <w:rFonts w:eastAsia="Calibri"/>
        </w:rPr>
        <w:t xml:space="preserve"> содержанием в воде ОЛВ и к контролю за качеством воды, подаваемой населению;</w:t>
      </w:r>
    </w:p>
    <w:p w:rsidR="008C6524" w:rsidRPr="008C6524" w:rsidRDefault="008C6524" w:rsidP="006A1E2E">
      <w:pPr>
        <w:pStyle w:val="a5"/>
        <w:numPr>
          <w:ilvl w:val="0"/>
          <w:numId w:val="28"/>
        </w:numPr>
        <w:suppressAutoHyphens/>
        <w:spacing w:line="240" w:lineRule="auto"/>
        <w:ind w:left="357" w:firstLine="851"/>
        <w:rPr>
          <w:rFonts w:eastAsia="Calibri"/>
        </w:rPr>
      </w:pPr>
      <w:r w:rsidRPr="008C6524">
        <w:rPr>
          <w:rFonts w:eastAsia="Calibri"/>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8C6524" w:rsidRPr="008C6524" w:rsidRDefault="008C6524" w:rsidP="006A1E2E">
      <w:pPr>
        <w:suppressAutoHyphens/>
        <w:spacing w:line="240" w:lineRule="auto"/>
        <w:ind w:firstLine="851"/>
        <w:rPr>
          <w:rFonts w:eastAsia="Calibri"/>
        </w:rPr>
      </w:pPr>
      <w:r w:rsidRPr="008C6524">
        <w:rPr>
          <w:rFonts w:eastAsia="Calibri"/>
        </w:rPr>
        <w:t xml:space="preserve">Должна быть составлена схема водоснабжения </w:t>
      </w:r>
      <w:r w:rsidR="00C35F16">
        <w:rPr>
          <w:rFonts w:eastAsia="Calibri"/>
        </w:rPr>
        <w:t>муниципального образования</w:t>
      </w:r>
      <w:r w:rsidRPr="008C6524">
        <w:rPr>
          <w:rFonts w:eastAsia="Calibri"/>
        </w:rPr>
        <w:t xml:space="preserve">, отвечающая требованиям Инструкции, с указанием всех действующих объектов (водозаборы, насосные станции, </w:t>
      </w:r>
      <w:proofErr w:type="gramStart"/>
      <w:r w:rsidRPr="008C6524">
        <w:rPr>
          <w:rFonts w:eastAsia="Calibri"/>
        </w:rPr>
        <w:t>ВС</w:t>
      </w:r>
      <w:proofErr w:type="gramEnd"/>
      <w:r w:rsidRPr="008C6524">
        <w:rPr>
          <w:rFonts w:eastAsia="Calibri"/>
        </w:rPr>
        <w:t xml:space="preserve">, РПВ, водонапорные башни и др.) при различных режимах работы: в условиях штатной эксплуатации, при отключении в определенной последовательности отдельных </w:t>
      </w:r>
      <w:proofErr w:type="spellStart"/>
      <w:r w:rsidRPr="008C6524">
        <w:rPr>
          <w:rFonts w:eastAsia="Calibri"/>
        </w:rPr>
        <w:t>водопотребителей</w:t>
      </w:r>
      <w:proofErr w:type="spellEnd"/>
      <w:r w:rsidRPr="008C6524">
        <w:rPr>
          <w:rFonts w:eastAsia="Calibri"/>
        </w:rPr>
        <w:t xml:space="preserve">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8C6524" w:rsidRPr="008C6524" w:rsidRDefault="008C6524" w:rsidP="006A1E2E">
      <w:pPr>
        <w:suppressAutoHyphens/>
        <w:spacing w:line="240" w:lineRule="auto"/>
        <w:ind w:firstLine="851"/>
        <w:rPr>
          <w:rFonts w:eastAsia="Calibri"/>
        </w:rPr>
      </w:pPr>
      <w:r w:rsidRPr="008C6524">
        <w:rPr>
          <w:rFonts w:eastAsia="Calibri"/>
        </w:rPr>
        <w:t>Детально должны быть рассмотрены и отработаны:</w:t>
      </w:r>
    </w:p>
    <w:p w:rsidR="008C6524" w:rsidRPr="008C6524" w:rsidRDefault="008C6524" w:rsidP="006A1E2E">
      <w:pPr>
        <w:pStyle w:val="a5"/>
        <w:numPr>
          <w:ilvl w:val="0"/>
          <w:numId w:val="29"/>
        </w:numPr>
        <w:suppressAutoHyphens/>
        <w:spacing w:line="240" w:lineRule="auto"/>
        <w:rPr>
          <w:rFonts w:eastAsia="Calibri"/>
        </w:rPr>
      </w:pPr>
      <w:r w:rsidRPr="008C6524">
        <w:rPr>
          <w:rFonts w:eastAsia="Calibri"/>
        </w:rPr>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8C6524" w:rsidRPr="008C6524" w:rsidRDefault="008C6524" w:rsidP="006A1E2E">
      <w:pPr>
        <w:pStyle w:val="a5"/>
        <w:numPr>
          <w:ilvl w:val="0"/>
          <w:numId w:val="29"/>
        </w:numPr>
        <w:suppressAutoHyphens/>
        <w:spacing w:line="240" w:lineRule="auto"/>
        <w:rPr>
          <w:rFonts w:eastAsia="Calibri"/>
        </w:rPr>
      </w:pPr>
      <w:r w:rsidRPr="008C6524">
        <w:rPr>
          <w:rFonts w:eastAsia="Calibri"/>
        </w:rPr>
        <w:t xml:space="preserve">порядок работы СПРВ при смешанном водоснабжении из поверхностных и подземных </w:t>
      </w:r>
      <w:proofErr w:type="spellStart"/>
      <w:r w:rsidRPr="008C6524">
        <w:rPr>
          <w:rFonts w:eastAsia="Calibri"/>
        </w:rPr>
        <w:t>водоисточников</w:t>
      </w:r>
      <w:proofErr w:type="spellEnd"/>
      <w:r w:rsidRPr="008C6524">
        <w:rPr>
          <w:rFonts w:eastAsia="Calibri"/>
        </w:rPr>
        <w:t>,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8C6524" w:rsidRPr="008C6524" w:rsidRDefault="008C6524" w:rsidP="006A1E2E">
      <w:pPr>
        <w:suppressAutoHyphens/>
        <w:spacing w:line="240" w:lineRule="auto"/>
        <w:ind w:firstLine="851"/>
        <w:rPr>
          <w:rFonts w:eastAsia="Calibri"/>
        </w:rPr>
      </w:pPr>
      <w:r w:rsidRPr="008C6524">
        <w:rPr>
          <w:rFonts w:eastAsia="Calibri"/>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412934" w:rsidRPr="00327B2C" w:rsidRDefault="00412934" w:rsidP="006A1E2E">
      <w:pPr>
        <w:keepNext/>
        <w:suppressAutoHyphens/>
        <w:spacing w:line="240" w:lineRule="auto"/>
        <w:ind w:firstLine="851"/>
      </w:pPr>
    </w:p>
    <w:p w:rsidR="000B5637" w:rsidRPr="00F25018" w:rsidRDefault="001B149D" w:rsidP="006A1E2E">
      <w:pPr>
        <w:pStyle w:val="3"/>
        <w:keepLines w:val="0"/>
        <w:suppressAutoHyphens/>
        <w:spacing w:before="0" w:line="240" w:lineRule="auto"/>
        <w:ind w:firstLine="0"/>
        <w:jc w:val="center"/>
        <w:rPr>
          <w:rFonts w:ascii="Times New Roman" w:eastAsia="Calibri" w:hAnsi="Times New Roman" w:cs="Times New Roman"/>
          <w:color w:val="auto"/>
          <w:kern w:val="32"/>
          <w:sz w:val="28"/>
          <w:szCs w:val="28"/>
          <w:lang w:eastAsia="ru-RU"/>
        </w:rPr>
      </w:pPr>
      <w:bookmarkStart w:id="224" w:name="_Toc414346888"/>
      <w:r w:rsidRPr="00F25018">
        <w:rPr>
          <w:rFonts w:ascii="Times New Roman" w:eastAsia="Calibri" w:hAnsi="Times New Roman" w:cs="Times New Roman"/>
          <w:color w:val="auto"/>
          <w:kern w:val="32"/>
          <w:sz w:val="28"/>
          <w:szCs w:val="28"/>
          <w:lang w:eastAsia="ru-RU"/>
        </w:rPr>
        <w:t xml:space="preserve">4.3.3 </w:t>
      </w:r>
      <w:r w:rsidR="008B3C2A" w:rsidRPr="00F25018">
        <w:rPr>
          <w:rFonts w:ascii="Times New Roman" w:eastAsia="Calibri" w:hAnsi="Times New Roman" w:cs="Times New Roman"/>
          <w:color w:val="auto"/>
          <w:kern w:val="32"/>
          <w:sz w:val="28"/>
          <w:szCs w:val="28"/>
          <w:lang w:eastAsia="ru-RU"/>
        </w:rPr>
        <w:t xml:space="preserve">Электроснабжение </w:t>
      </w:r>
      <w:r w:rsidR="006E200B">
        <w:rPr>
          <w:rFonts w:ascii="Times New Roman" w:eastAsia="Calibri" w:hAnsi="Times New Roman" w:cs="Times New Roman"/>
          <w:color w:val="auto"/>
          <w:kern w:val="32"/>
          <w:sz w:val="28"/>
          <w:szCs w:val="28"/>
          <w:lang w:eastAsia="ru-RU"/>
        </w:rPr>
        <w:t>муниципального образования</w:t>
      </w:r>
      <w:r w:rsidR="008B3C2A" w:rsidRPr="00F25018">
        <w:rPr>
          <w:rFonts w:ascii="Times New Roman" w:eastAsia="Calibri" w:hAnsi="Times New Roman" w:cs="Times New Roman"/>
          <w:color w:val="auto"/>
          <w:kern w:val="32"/>
          <w:sz w:val="28"/>
          <w:szCs w:val="28"/>
          <w:lang w:eastAsia="ru-RU"/>
        </w:rPr>
        <w:t xml:space="preserve"> и объектов</w:t>
      </w:r>
      <w:bookmarkEnd w:id="224"/>
    </w:p>
    <w:p w:rsidR="00176DC9" w:rsidRDefault="00176DC9" w:rsidP="006A1E2E">
      <w:pPr>
        <w:suppressAutoHyphens/>
        <w:spacing w:line="240" w:lineRule="auto"/>
        <w:ind w:firstLine="851"/>
        <w:rPr>
          <w:rFonts w:eastAsia="Calibri"/>
        </w:rPr>
      </w:pPr>
      <w:r w:rsidRPr="006E3D7E">
        <w:rPr>
          <w:rFonts w:eastAsia="Calibri"/>
        </w:rPr>
        <w:t>Генеральным планом</w:t>
      </w:r>
      <w:r>
        <w:rPr>
          <w:rFonts w:eastAsia="Calibri"/>
          <w:b/>
        </w:rPr>
        <w:t xml:space="preserve"> </w:t>
      </w:r>
      <w:r>
        <w:rPr>
          <w:rFonts w:eastAsia="Calibri"/>
        </w:rPr>
        <w:t>предусмотрены следующие мероприятия по развитию системы электроснабжения муниципального образования:</w:t>
      </w:r>
    </w:p>
    <w:p w:rsidR="00176DC9" w:rsidRDefault="00176DC9" w:rsidP="006A1E2E">
      <w:pPr>
        <w:suppressAutoHyphens/>
        <w:spacing w:line="240" w:lineRule="auto"/>
        <w:ind w:firstLine="851"/>
        <w:rPr>
          <w:rFonts w:eastAsia="Calibri"/>
        </w:rPr>
      </w:pPr>
      <w:r>
        <w:rPr>
          <w:rFonts w:eastAsia="Calibri"/>
        </w:rPr>
        <w:t>- подключение к системе электроснабжения запланированных на Ι очередь объектов жилой и общественно-деловой застройки (очередь, расчетный срок);</w:t>
      </w:r>
    </w:p>
    <w:p w:rsidR="00176DC9" w:rsidRDefault="00176DC9" w:rsidP="006A1E2E">
      <w:pPr>
        <w:suppressAutoHyphens/>
        <w:spacing w:line="240" w:lineRule="auto"/>
        <w:ind w:firstLine="851"/>
        <w:rPr>
          <w:rFonts w:eastAsia="Calibri"/>
        </w:rPr>
      </w:pPr>
      <w:r>
        <w:rPr>
          <w:rFonts w:eastAsia="Calibri"/>
        </w:rPr>
        <w:t>-строительство (в новых микрорайонах) и капитальный ремонт линий электропередач (очередь, расчетный сро</w:t>
      </w:r>
      <w:r>
        <w:t xml:space="preserve">к). </w:t>
      </w:r>
    </w:p>
    <w:p w:rsidR="00176DC9" w:rsidRPr="00497F47" w:rsidRDefault="00176DC9" w:rsidP="006A1E2E">
      <w:pPr>
        <w:shd w:val="clear" w:color="auto" w:fill="FFFFFF"/>
        <w:tabs>
          <w:tab w:val="left" w:pos="720"/>
        </w:tabs>
        <w:suppressAutoHyphens/>
        <w:autoSpaceDE w:val="0"/>
        <w:autoSpaceDN w:val="0"/>
        <w:adjustRightInd w:val="0"/>
        <w:spacing w:line="240" w:lineRule="auto"/>
        <w:ind w:firstLine="851"/>
        <w:rPr>
          <w:rFonts w:eastAsia="Calibri"/>
        </w:rPr>
      </w:pPr>
      <w:proofErr w:type="gramStart"/>
      <w:r w:rsidRPr="00497F47">
        <w:rPr>
          <w:rFonts w:eastAsia="Calibri"/>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roofErr w:type="gramEnd"/>
    </w:p>
    <w:p w:rsidR="00176DC9" w:rsidRPr="00497F47" w:rsidRDefault="00176DC9" w:rsidP="006A1E2E">
      <w:pPr>
        <w:suppressAutoHyphens/>
        <w:spacing w:line="240" w:lineRule="auto"/>
        <w:ind w:firstLine="851"/>
        <w:rPr>
          <w:rFonts w:eastAsia="Calibri"/>
        </w:rPr>
      </w:pPr>
      <w:r w:rsidRPr="00497F47">
        <w:rPr>
          <w:rFonts w:eastAsia="Calibri"/>
        </w:rPr>
        <w:t>Для повышения устойчивости функционирования объектов электроснабжения</w:t>
      </w:r>
      <w:proofErr w:type="gramStart"/>
      <w:r w:rsidRPr="00497F47">
        <w:rPr>
          <w:rFonts w:eastAsia="Calibri"/>
        </w:rPr>
        <w:t xml:space="preserve"> ,</w:t>
      </w:r>
      <w:proofErr w:type="gramEnd"/>
      <w:r w:rsidRPr="00497F47">
        <w:rPr>
          <w:rFonts w:eastAsia="Calibri"/>
        </w:rPr>
        <w:t xml:space="preserve"> при реконструкции сети электроснабжения с расширением застройки, возможном </w:t>
      </w:r>
      <w:r w:rsidRPr="00497F47">
        <w:rPr>
          <w:rFonts w:eastAsia="Calibri"/>
        </w:rPr>
        <w:lastRenderedPageBreak/>
        <w:t>размещении производств требуется учитывать положения п.п.5.1, 5.3., 5.9, 5.10 СНиП 2.01.51-90.).</w:t>
      </w:r>
    </w:p>
    <w:p w:rsidR="00176DC9" w:rsidRPr="00497F47" w:rsidRDefault="00176DC9" w:rsidP="006A1E2E">
      <w:pPr>
        <w:shd w:val="clear" w:color="auto" w:fill="FFFFFF"/>
        <w:suppressAutoHyphens/>
        <w:autoSpaceDE w:val="0"/>
        <w:autoSpaceDN w:val="0"/>
        <w:adjustRightInd w:val="0"/>
        <w:spacing w:line="240" w:lineRule="auto"/>
        <w:ind w:firstLine="851"/>
        <w:rPr>
          <w:rFonts w:eastAsia="Calibri"/>
        </w:rPr>
      </w:pPr>
      <w:r w:rsidRPr="00497F47">
        <w:rPr>
          <w:rFonts w:eastAsia="Calibri"/>
        </w:rPr>
        <w:t xml:space="preserve">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w:t>
      </w:r>
      <w:proofErr w:type="spellStart"/>
      <w:r w:rsidRPr="00497F47">
        <w:rPr>
          <w:rFonts w:eastAsia="Calibri"/>
        </w:rPr>
        <w:t>газо</w:t>
      </w:r>
      <w:proofErr w:type="spellEnd"/>
      <w:r w:rsidRPr="00497F47">
        <w:rPr>
          <w:rFonts w:eastAsia="Calibri"/>
        </w:rPr>
        <w:t>- и водоснабжения, лечебных учреждений и др.)</w:t>
      </w:r>
      <w:r>
        <w:rPr>
          <w:rFonts w:eastAsia="Calibri"/>
        </w:rPr>
        <w:t xml:space="preserve"> </w:t>
      </w:r>
      <w:r w:rsidRPr="00497F47">
        <w:rPr>
          <w:rFonts w:eastAsia="Calibri"/>
        </w:rPr>
        <w:t>в условиях мирного и военного времени.</w:t>
      </w:r>
    </w:p>
    <w:p w:rsidR="00176DC9" w:rsidRPr="00497F47" w:rsidRDefault="00176DC9" w:rsidP="006A1E2E">
      <w:pPr>
        <w:shd w:val="clear" w:color="auto" w:fill="FFFFFF"/>
        <w:suppressAutoHyphens/>
        <w:autoSpaceDE w:val="0"/>
        <w:autoSpaceDN w:val="0"/>
        <w:adjustRightInd w:val="0"/>
        <w:spacing w:line="240" w:lineRule="auto"/>
        <w:ind w:firstLine="851"/>
        <w:rPr>
          <w:rFonts w:eastAsia="Calibri"/>
        </w:rPr>
      </w:pPr>
      <w:r w:rsidRPr="00497F47">
        <w:rPr>
          <w:rFonts w:eastAsia="Calibri"/>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176DC9" w:rsidRPr="00AD010D" w:rsidRDefault="00176DC9" w:rsidP="006A1E2E">
      <w:pPr>
        <w:shd w:val="clear" w:color="auto" w:fill="FFFFFF"/>
        <w:suppressAutoHyphens/>
        <w:spacing w:line="240" w:lineRule="auto"/>
        <w:ind w:firstLine="851"/>
        <w:rPr>
          <w:rFonts w:eastAsia="Calibri"/>
        </w:rPr>
      </w:pPr>
      <w:r w:rsidRPr="00AD010D">
        <w:rPr>
          <w:rFonts w:eastAsia="Calibri"/>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176DC9" w:rsidRDefault="00176DC9" w:rsidP="006A1E2E">
      <w:pPr>
        <w:shd w:val="clear" w:color="auto" w:fill="FFFFFF"/>
        <w:suppressAutoHyphens/>
        <w:spacing w:line="240" w:lineRule="auto"/>
        <w:ind w:firstLine="851"/>
        <w:rPr>
          <w:rFonts w:eastAsia="Calibri"/>
        </w:rPr>
      </w:pPr>
      <w:r w:rsidRPr="00AD010D">
        <w:rPr>
          <w:rFonts w:eastAsia="Calibri"/>
        </w:rPr>
        <w:t>Для повышения надежности электроснабжения не</w:t>
      </w:r>
      <w:r>
        <w:rPr>
          <w:rFonts w:eastAsia="Calibri"/>
        </w:rPr>
        <w:t xml:space="preserve"> </w:t>
      </w:r>
      <w:r w:rsidRPr="00AD010D">
        <w:rPr>
          <w:rFonts w:eastAsia="Calibri"/>
        </w:rPr>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176DC9" w:rsidRPr="00AD010D" w:rsidRDefault="00176DC9" w:rsidP="006A1E2E">
      <w:pPr>
        <w:shd w:val="clear" w:color="auto" w:fill="FFFFFF"/>
        <w:suppressAutoHyphens/>
        <w:spacing w:line="240" w:lineRule="auto"/>
        <w:ind w:firstLine="851"/>
        <w:rPr>
          <w:rFonts w:eastAsia="Calibri"/>
        </w:rPr>
      </w:pPr>
      <w:r w:rsidRPr="00AD010D">
        <w:rPr>
          <w:rFonts w:eastAsia="Calibri"/>
        </w:rPr>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176DC9" w:rsidRPr="00AD010D" w:rsidRDefault="00176DC9" w:rsidP="006A1E2E">
      <w:pPr>
        <w:shd w:val="clear" w:color="auto" w:fill="FFFFFF"/>
        <w:suppressAutoHyphens/>
        <w:spacing w:line="240" w:lineRule="auto"/>
        <w:ind w:firstLine="851"/>
        <w:rPr>
          <w:rFonts w:eastAsia="Calibri"/>
        </w:rPr>
      </w:pPr>
      <w:r w:rsidRPr="00AD010D">
        <w:rPr>
          <w:rFonts w:eastAsia="Calibri"/>
        </w:rPr>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176DC9" w:rsidRPr="00497F47" w:rsidRDefault="00176DC9" w:rsidP="006A1E2E">
      <w:pPr>
        <w:shd w:val="clear" w:color="auto" w:fill="FFFFFF"/>
        <w:suppressAutoHyphens/>
        <w:spacing w:line="240" w:lineRule="auto"/>
        <w:ind w:firstLine="851"/>
        <w:rPr>
          <w:rFonts w:eastAsia="Calibri"/>
        </w:rPr>
      </w:pPr>
      <w:r w:rsidRPr="00497F47">
        <w:rPr>
          <w:rFonts w:eastAsia="Calibri"/>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A46C4" w:rsidRPr="00497F47" w:rsidRDefault="00DA46C4" w:rsidP="006A1E2E">
      <w:pPr>
        <w:keepNext/>
        <w:shd w:val="clear" w:color="auto" w:fill="FFFFFF"/>
        <w:suppressAutoHyphens/>
        <w:spacing w:line="240" w:lineRule="auto"/>
        <w:ind w:firstLine="851"/>
      </w:pPr>
    </w:p>
    <w:p w:rsidR="00420647" w:rsidRPr="00F25018" w:rsidRDefault="008C7E3F" w:rsidP="006A1E2E">
      <w:pPr>
        <w:pStyle w:val="3"/>
        <w:keepLines w:val="0"/>
        <w:numPr>
          <w:ilvl w:val="0"/>
          <w:numId w:val="46"/>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bookmarkStart w:id="225" w:name="_Toc414346889"/>
      <w:r w:rsidRPr="00F25018">
        <w:rPr>
          <w:rFonts w:ascii="Times New Roman" w:eastAsia="Calibri" w:hAnsi="Times New Roman" w:cs="Times New Roman"/>
          <w:color w:val="auto"/>
          <w:kern w:val="32"/>
          <w:sz w:val="28"/>
          <w:szCs w:val="28"/>
          <w:lang w:eastAsia="ru-RU"/>
        </w:rPr>
        <w:t>Газоснабжение</w:t>
      </w:r>
      <w:bookmarkEnd w:id="225"/>
    </w:p>
    <w:p w:rsidR="00176DC9" w:rsidRPr="00D924A2" w:rsidRDefault="00176DC9" w:rsidP="006A1E2E">
      <w:pPr>
        <w:suppressAutoHyphens/>
        <w:spacing w:line="240" w:lineRule="auto"/>
        <w:ind w:firstLine="851"/>
        <w:rPr>
          <w:rFonts w:eastAsia="Calibri"/>
        </w:rPr>
      </w:pPr>
      <w:r w:rsidRPr="00D924A2">
        <w:rPr>
          <w:rFonts w:eastAsia="Calibri"/>
        </w:rPr>
        <w:t>Газификацию новых жилых районов сельсовета «</w:t>
      </w:r>
      <w:r w:rsidR="00EA09E7">
        <w:rPr>
          <w:rFonts w:eastAsia="Calibri"/>
        </w:rPr>
        <w:t>с</w:t>
      </w:r>
      <w:r>
        <w:rPr>
          <w:rFonts w:eastAsia="Calibri"/>
        </w:rPr>
        <w:t xml:space="preserve">ело </w:t>
      </w:r>
      <w:proofErr w:type="spellStart"/>
      <w:r>
        <w:rPr>
          <w:rFonts w:eastAsia="Calibri"/>
        </w:rPr>
        <w:t>Усимикент</w:t>
      </w:r>
      <w:proofErr w:type="spellEnd"/>
      <w:r w:rsidRPr="00D924A2">
        <w:rPr>
          <w:rFonts w:eastAsia="Calibri"/>
        </w:rPr>
        <w:t>» планируется завершить до конца 2014 года.</w:t>
      </w:r>
    </w:p>
    <w:p w:rsidR="00176DC9" w:rsidRDefault="00176DC9" w:rsidP="006A1E2E">
      <w:pPr>
        <w:suppressAutoHyphens/>
        <w:spacing w:line="240" w:lineRule="auto"/>
        <w:ind w:firstLine="851"/>
        <w:rPr>
          <w:rFonts w:eastAsia="Calibri"/>
        </w:rPr>
      </w:pPr>
      <w:r>
        <w:rPr>
          <w:rFonts w:eastAsia="Calibri"/>
        </w:rPr>
        <w:t>В связи с расположением сельсовета в загородной зоне, ограничений на размещение объектов и сетей газоснабжения нет.</w:t>
      </w:r>
    </w:p>
    <w:p w:rsidR="00176DC9" w:rsidRPr="00943A78" w:rsidRDefault="00176DC9" w:rsidP="006A1E2E">
      <w:pPr>
        <w:suppressAutoHyphens/>
        <w:spacing w:line="240" w:lineRule="auto"/>
        <w:ind w:firstLine="851"/>
        <w:rPr>
          <w:rFonts w:eastAsia="Calibri"/>
        </w:rPr>
      </w:pPr>
      <w:r w:rsidRPr="00943A78">
        <w:rPr>
          <w:rFonts w:eastAsia="Calibri"/>
        </w:rPr>
        <w:t>Проектируется подавать газ в жилые дома для</w:t>
      </w:r>
      <w:r>
        <w:rPr>
          <w:rFonts w:eastAsia="Calibri"/>
        </w:rPr>
        <w:t xml:space="preserve"> </w:t>
      </w:r>
      <w:r w:rsidRPr="00943A78">
        <w:rPr>
          <w:rFonts w:eastAsia="Calibri"/>
        </w:rPr>
        <w:t>приготовления пищи, отопления, горячего водоснабжения, вентиляцию жилых,</w:t>
      </w:r>
      <w:r>
        <w:rPr>
          <w:rFonts w:eastAsia="Calibri"/>
        </w:rPr>
        <w:t xml:space="preserve"> </w:t>
      </w:r>
      <w:r w:rsidRPr="00943A78">
        <w:rPr>
          <w:rFonts w:eastAsia="Calibri"/>
        </w:rPr>
        <w:t>обслуживающих и общественных зданий и объектов, на отопление местными</w:t>
      </w:r>
      <w:r>
        <w:rPr>
          <w:rFonts w:eastAsia="Calibri"/>
        </w:rPr>
        <w:t xml:space="preserve"> </w:t>
      </w:r>
      <w:r w:rsidRPr="00943A78">
        <w:rPr>
          <w:rFonts w:eastAsia="Calibri"/>
        </w:rPr>
        <w:t>газовыми приборами в индивидуальных жилых домах, на нужды</w:t>
      </w:r>
      <w:r>
        <w:rPr>
          <w:rFonts w:eastAsia="Calibri"/>
        </w:rPr>
        <w:t xml:space="preserve"> </w:t>
      </w:r>
      <w:r w:rsidRPr="00943A78">
        <w:rPr>
          <w:rFonts w:eastAsia="Calibri"/>
        </w:rPr>
        <w:t>производственных объектов.</w:t>
      </w:r>
    </w:p>
    <w:p w:rsidR="00176DC9" w:rsidRDefault="00176DC9" w:rsidP="006A1E2E">
      <w:pPr>
        <w:shd w:val="clear" w:color="auto" w:fill="FFFFFF"/>
        <w:suppressAutoHyphens/>
        <w:spacing w:line="240" w:lineRule="auto"/>
        <w:ind w:firstLine="851"/>
        <w:rPr>
          <w:rFonts w:eastAsia="Calibri"/>
        </w:rPr>
      </w:pPr>
      <w:r w:rsidRPr="00517AC5">
        <w:rPr>
          <w:rFonts w:eastAsia="Calibri"/>
        </w:rPr>
        <w:t xml:space="preserve">При проектировании </w:t>
      </w:r>
      <w:r>
        <w:rPr>
          <w:rFonts w:eastAsia="Calibri"/>
        </w:rPr>
        <w:t xml:space="preserve">реконструкции, и строительства систем газоснабжения при развитии проектной застройки, </w:t>
      </w:r>
      <w:r w:rsidRPr="00517AC5">
        <w:rPr>
          <w:rFonts w:eastAsia="Calibri"/>
        </w:rPr>
        <w:t xml:space="preserve"> для снижения риска при воздействии поражающих факторов техногенных и военных ЧС, необходимо учитывать положения СНиП 2.01.51-90.</w:t>
      </w:r>
    </w:p>
    <w:p w:rsidR="00176DC9" w:rsidRPr="00517AC5" w:rsidRDefault="00176DC9" w:rsidP="006A1E2E">
      <w:pPr>
        <w:shd w:val="clear" w:color="auto" w:fill="FFFFFF"/>
        <w:suppressAutoHyphens/>
        <w:spacing w:line="240" w:lineRule="auto"/>
        <w:ind w:firstLine="851"/>
        <w:rPr>
          <w:rFonts w:eastAsia="Calibri"/>
        </w:rPr>
      </w:pPr>
      <w:r w:rsidRPr="00517AC5">
        <w:rPr>
          <w:rFonts w:eastAsia="Calibri"/>
        </w:rPr>
        <w:t xml:space="preserve">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w:t>
      </w:r>
      <w:proofErr w:type="spellStart"/>
      <w:r w:rsidRPr="00517AC5">
        <w:rPr>
          <w:rFonts w:eastAsia="Calibri"/>
        </w:rPr>
        <w:t>газопотребления</w:t>
      </w:r>
      <w:proofErr w:type="spellEnd"/>
      <w:r w:rsidRPr="00517AC5">
        <w:rPr>
          <w:rFonts w:eastAsia="Calibri"/>
        </w:rPr>
        <w:t xml:space="preserve"> и учитывает требования Федерального закона от </w:t>
      </w:r>
      <w:smartTag w:uri="urn:schemas-microsoft-com:office:smarttags" w:element="date">
        <w:smartTagPr>
          <w:attr w:name="Year" w:val="97"/>
          <w:attr w:name="Day" w:val="21"/>
          <w:attr w:name="Month" w:val="07"/>
          <w:attr w:name="ls" w:val="trans"/>
        </w:smartTagPr>
        <w:r w:rsidRPr="00517AC5">
          <w:rPr>
            <w:rFonts w:eastAsia="Calibri"/>
          </w:rPr>
          <w:t>21.07.97</w:t>
        </w:r>
      </w:smartTag>
      <w:r w:rsidRPr="00517AC5">
        <w:rPr>
          <w:rFonts w:eastAsia="Calibri"/>
        </w:rPr>
        <w:t>г. № 116-ФЗ "О промышленной безопасности опасных производственных объектов".</w:t>
      </w:r>
    </w:p>
    <w:p w:rsidR="00DA46C4" w:rsidRPr="00517AC5" w:rsidRDefault="00DA46C4" w:rsidP="006A1E2E">
      <w:pPr>
        <w:keepNext/>
        <w:shd w:val="clear" w:color="auto" w:fill="FFFFFF"/>
        <w:suppressAutoHyphens/>
        <w:spacing w:line="240" w:lineRule="auto"/>
        <w:ind w:firstLine="851"/>
      </w:pPr>
    </w:p>
    <w:p w:rsidR="00DC7A70" w:rsidRPr="006E732D" w:rsidRDefault="006E732D" w:rsidP="006A1E2E">
      <w:pPr>
        <w:pStyle w:val="3"/>
        <w:keepLines w:val="0"/>
        <w:numPr>
          <w:ilvl w:val="0"/>
          <w:numId w:val="47"/>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r>
        <w:rPr>
          <w:rFonts w:ascii="Times New Roman" w:eastAsia="Calibri" w:hAnsi="Times New Roman" w:cs="Times New Roman"/>
          <w:color w:val="auto"/>
          <w:kern w:val="32"/>
          <w:sz w:val="28"/>
          <w:szCs w:val="28"/>
          <w:lang w:eastAsia="ru-RU"/>
        </w:rPr>
        <w:t xml:space="preserve"> </w:t>
      </w:r>
      <w:bookmarkStart w:id="226" w:name="_Toc414346890"/>
      <w:r w:rsidR="00A25DB3" w:rsidRPr="006E732D">
        <w:rPr>
          <w:rFonts w:ascii="Times New Roman" w:eastAsia="Calibri" w:hAnsi="Times New Roman" w:cs="Times New Roman"/>
          <w:color w:val="auto"/>
          <w:kern w:val="32"/>
          <w:sz w:val="28"/>
          <w:szCs w:val="28"/>
          <w:lang w:eastAsia="ru-RU"/>
        </w:rPr>
        <w:t>Система теплоснабжения</w:t>
      </w:r>
      <w:bookmarkEnd w:id="226"/>
    </w:p>
    <w:p w:rsidR="00176DC9" w:rsidRPr="00D924A2" w:rsidRDefault="00176DC9" w:rsidP="006A1E2E">
      <w:pPr>
        <w:suppressAutoHyphens/>
        <w:spacing w:line="240" w:lineRule="auto"/>
        <w:ind w:firstLine="851"/>
        <w:rPr>
          <w:rFonts w:eastAsia="Calibri"/>
        </w:rPr>
      </w:pPr>
      <w:r w:rsidRPr="00D924A2">
        <w:rPr>
          <w:rFonts w:eastAsia="Calibri"/>
        </w:rPr>
        <w:t xml:space="preserve">Генеральным планом предусматривается 100% переход отопления объектов социально-культурного назначения и жилой застройки с угля на природный газ. </w:t>
      </w:r>
    </w:p>
    <w:p w:rsidR="00176DC9" w:rsidRPr="00D924A2" w:rsidRDefault="00176DC9" w:rsidP="006A1E2E">
      <w:pPr>
        <w:suppressAutoHyphens/>
        <w:spacing w:line="240" w:lineRule="auto"/>
        <w:ind w:firstLine="851"/>
        <w:rPr>
          <w:rFonts w:eastAsia="Calibri"/>
        </w:rPr>
      </w:pPr>
      <w:r w:rsidRPr="00D924A2">
        <w:rPr>
          <w:rFonts w:eastAsia="Calibri"/>
        </w:rPr>
        <w:lastRenderedPageBreak/>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176DC9" w:rsidRPr="00D924A2" w:rsidRDefault="00176DC9" w:rsidP="006A1E2E">
      <w:pPr>
        <w:suppressAutoHyphens/>
        <w:spacing w:line="240" w:lineRule="auto"/>
        <w:ind w:firstLine="851"/>
        <w:rPr>
          <w:rFonts w:eastAsia="Calibri"/>
        </w:rPr>
      </w:pPr>
      <w:r w:rsidRPr="00D924A2">
        <w:rPr>
          <w:rFonts w:eastAsia="Calibri"/>
        </w:rPr>
        <w:t xml:space="preserve">Проектируемые генеральным планом объекты  индивидуальной жилой  и общественно-деловой застройки  будут оборудованы автономными газовыми котельными. </w:t>
      </w:r>
    </w:p>
    <w:p w:rsidR="00176DC9" w:rsidRDefault="00176DC9" w:rsidP="006A1E2E">
      <w:pPr>
        <w:suppressAutoHyphens/>
        <w:spacing w:line="240" w:lineRule="auto"/>
        <w:ind w:firstLine="851"/>
        <w:rPr>
          <w:rFonts w:eastAsia="Calibri"/>
          <w:color w:val="000000"/>
        </w:rPr>
      </w:pPr>
      <w:r w:rsidRPr="00B7288C">
        <w:rPr>
          <w:rFonts w:eastAsia="Calibri"/>
        </w:rPr>
        <w:t>В связи с тем, что территори</w:t>
      </w:r>
      <w:r>
        <w:rPr>
          <w:rFonts w:eastAsia="Calibri"/>
        </w:rPr>
        <w:t>я</w:t>
      </w:r>
      <w:r w:rsidRPr="00B7288C">
        <w:rPr>
          <w:rFonts w:eastAsia="Calibri"/>
        </w:rPr>
        <w:t xml:space="preserve"> </w:t>
      </w:r>
      <w:r w:rsidR="00EA09E7">
        <w:rPr>
          <w:rFonts w:eastAsia="Calibri"/>
        </w:rPr>
        <w:t>муниципального образования</w:t>
      </w:r>
      <w:r w:rsidRPr="00B7288C">
        <w:rPr>
          <w:rFonts w:eastAsia="Calibri"/>
        </w:rPr>
        <w:t xml:space="preserve"> не отнесён</w:t>
      </w:r>
      <w:r>
        <w:rPr>
          <w:rFonts w:eastAsia="Calibri"/>
        </w:rPr>
        <w:t>а</w:t>
      </w:r>
      <w:r w:rsidRPr="00B7288C">
        <w:rPr>
          <w:rFonts w:eastAsia="Calibri"/>
        </w:rPr>
        <w:t xml:space="preserve"> к территориям по гражданской обороне, ограничений на размещение объектов и сетей</w:t>
      </w:r>
      <w:r>
        <w:rPr>
          <w:rFonts w:eastAsia="Calibri"/>
          <w:color w:val="000000"/>
        </w:rPr>
        <w:t xml:space="preserve"> теплоснабжения нет.</w:t>
      </w:r>
    </w:p>
    <w:p w:rsidR="00176DC9" w:rsidRPr="00990622" w:rsidRDefault="00176DC9" w:rsidP="006A1E2E">
      <w:pPr>
        <w:suppressAutoHyphens/>
        <w:spacing w:line="240" w:lineRule="auto"/>
        <w:ind w:firstLine="851"/>
        <w:rPr>
          <w:rFonts w:eastAsia="Calibri"/>
        </w:rPr>
      </w:pPr>
      <w:r w:rsidRPr="00990622">
        <w:rPr>
          <w:rFonts w:eastAsia="Calibri"/>
        </w:rPr>
        <w:t xml:space="preserve">При строительстве тепловых сетей и реконструкции существующих следует применять современные технологии с использованием труб в изоляции </w:t>
      </w:r>
      <w:proofErr w:type="spellStart"/>
      <w:r w:rsidRPr="00990622">
        <w:rPr>
          <w:rFonts w:eastAsia="Calibri"/>
        </w:rPr>
        <w:t>пенополиуретана</w:t>
      </w:r>
      <w:proofErr w:type="spellEnd"/>
      <w:r w:rsidRPr="00990622">
        <w:rPr>
          <w:rFonts w:eastAsia="Calibri"/>
        </w:rPr>
        <w:t xml:space="preserve">, </w:t>
      </w:r>
      <w:proofErr w:type="spellStart"/>
      <w:r w:rsidRPr="00990622">
        <w:rPr>
          <w:rFonts w:eastAsia="Calibri"/>
        </w:rPr>
        <w:t>сильфонных</w:t>
      </w:r>
      <w:proofErr w:type="spellEnd"/>
      <w:r w:rsidRPr="00990622">
        <w:rPr>
          <w:rFonts w:eastAsia="Calibri"/>
        </w:rPr>
        <w:t xml:space="preserve"> компенсаторов и шаровой запорной арматуры.</w:t>
      </w:r>
    </w:p>
    <w:p w:rsidR="00176DC9" w:rsidRPr="00B7288C" w:rsidRDefault="00176DC9" w:rsidP="006A1E2E">
      <w:pPr>
        <w:suppressAutoHyphens/>
        <w:spacing w:line="240" w:lineRule="auto"/>
        <w:ind w:firstLine="851"/>
        <w:rPr>
          <w:rFonts w:eastAsia="Calibri"/>
          <w:color w:val="000000"/>
        </w:rPr>
      </w:pPr>
      <w:r>
        <w:rPr>
          <w:rFonts w:eastAsia="Calibri"/>
        </w:rPr>
        <w:t xml:space="preserve">При пересмотре системы теплоснабжения, требуется руководствоваться </w:t>
      </w:r>
      <w:r w:rsidRPr="004C7A75">
        <w:rPr>
          <w:rFonts w:eastAsia="Calibri"/>
          <w:color w:val="000000"/>
        </w:rPr>
        <w:t>положени</w:t>
      </w:r>
      <w:r>
        <w:rPr>
          <w:rFonts w:eastAsia="Calibri"/>
          <w:color w:val="000000"/>
        </w:rPr>
        <w:t>ями</w:t>
      </w:r>
      <w:r w:rsidRPr="004C7A75">
        <w:rPr>
          <w:rFonts w:eastAsia="Calibri"/>
          <w:b/>
          <w:color w:val="000000"/>
        </w:rPr>
        <w:t xml:space="preserve"> </w:t>
      </w:r>
      <w:r w:rsidRPr="004C7A75">
        <w:rPr>
          <w:rFonts w:eastAsia="Calibri"/>
          <w:color w:val="000000"/>
        </w:rPr>
        <w:t>пунктов 7.14-7.16</w:t>
      </w:r>
      <w:r w:rsidRPr="004C7A75">
        <w:rPr>
          <w:rFonts w:eastAsia="Calibri"/>
          <w:b/>
          <w:color w:val="000000"/>
        </w:rPr>
        <w:t xml:space="preserve"> </w:t>
      </w:r>
      <w:r w:rsidRPr="004C7A75">
        <w:rPr>
          <w:rFonts w:eastAsia="Calibri"/>
          <w:color w:val="000000"/>
        </w:rPr>
        <w:t>СНиП 2.07.01-89*</w:t>
      </w:r>
      <w:r>
        <w:rPr>
          <w:rFonts w:eastAsia="Calibri"/>
          <w:color w:val="000000"/>
        </w:rPr>
        <w:t xml:space="preserve">, а также </w:t>
      </w:r>
      <w:r>
        <w:rPr>
          <w:rFonts w:eastAsia="Calibri"/>
        </w:rPr>
        <w:t xml:space="preserve">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w:t>
      </w:r>
      <w:proofErr w:type="spellStart"/>
      <w:r>
        <w:rPr>
          <w:rFonts w:eastAsia="Calibri"/>
        </w:rPr>
        <w:t>теплоисточниках</w:t>
      </w:r>
      <w:proofErr w:type="spellEnd"/>
      <w:r>
        <w:rPr>
          <w:rFonts w:eastAsia="Calibri"/>
        </w:rPr>
        <w:t>).</w:t>
      </w:r>
    </w:p>
    <w:p w:rsidR="00CA35D0" w:rsidRPr="006E732D" w:rsidRDefault="008C7E3F" w:rsidP="006A1E2E">
      <w:pPr>
        <w:pStyle w:val="2"/>
        <w:numPr>
          <w:ilvl w:val="0"/>
          <w:numId w:val="48"/>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227" w:name="_Toc414346891"/>
      <w:r w:rsidRPr="006E732D">
        <w:rPr>
          <w:rFonts w:ascii="Times New Roman" w:eastAsia="Calibri" w:hAnsi="Times New Roman" w:cs="Times New Roman"/>
          <w:i w:val="0"/>
        </w:rPr>
        <w:t>Система</w:t>
      </w:r>
      <w:r w:rsidR="007C69CA" w:rsidRPr="006E732D">
        <w:rPr>
          <w:rFonts w:ascii="Times New Roman" w:eastAsia="Calibri" w:hAnsi="Times New Roman" w:cs="Times New Roman"/>
          <w:i w:val="0"/>
        </w:rPr>
        <w:t xml:space="preserve"> </w:t>
      </w:r>
      <w:r w:rsidRPr="006E732D">
        <w:rPr>
          <w:rFonts w:ascii="Times New Roman" w:eastAsia="Calibri" w:hAnsi="Times New Roman" w:cs="Times New Roman"/>
          <w:i w:val="0"/>
        </w:rPr>
        <w:t>оповещения населения о чрезвычайных ситуациях и система оповещения ГО</w:t>
      </w:r>
      <w:bookmarkEnd w:id="227"/>
    </w:p>
    <w:p w:rsidR="00CA35D0" w:rsidRPr="00B045E2" w:rsidRDefault="008C7E3F" w:rsidP="006A1E2E">
      <w:pPr>
        <w:pStyle w:val="3"/>
        <w:keepLines w:val="0"/>
        <w:numPr>
          <w:ilvl w:val="0"/>
          <w:numId w:val="49"/>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bookmarkStart w:id="228" w:name="_Toc414346892"/>
      <w:r w:rsidRPr="00B045E2">
        <w:rPr>
          <w:rFonts w:ascii="Times New Roman" w:eastAsia="Calibri" w:hAnsi="Times New Roman" w:cs="Times New Roman"/>
          <w:color w:val="auto"/>
          <w:kern w:val="32"/>
          <w:sz w:val="28"/>
          <w:szCs w:val="28"/>
          <w:lang w:eastAsia="ru-RU"/>
        </w:rPr>
        <w:t>Электросвязь, проводное вещание и телевидение</w:t>
      </w:r>
      <w:bookmarkEnd w:id="228"/>
    </w:p>
    <w:p w:rsidR="00176DC9" w:rsidRPr="0009062B" w:rsidRDefault="00176DC9" w:rsidP="006A1E2E">
      <w:pPr>
        <w:suppressAutoHyphens/>
        <w:spacing w:line="240" w:lineRule="auto"/>
        <w:ind w:firstLine="851"/>
        <w:rPr>
          <w:rFonts w:eastAsia="Calibri"/>
        </w:rPr>
      </w:pPr>
      <w:r w:rsidRPr="0009062B">
        <w:rPr>
          <w:rFonts w:eastAsia="Calibri"/>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176DC9" w:rsidRPr="0009062B" w:rsidRDefault="00176DC9" w:rsidP="006A1E2E">
      <w:pPr>
        <w:suppressAutoHyphens/>
        <w:spacing w:line="240" w:lineRule="auto"/>
        <w:ind w:firstLine="851"/>
        <w:rPr>
          <w:rFonts w:eastAsia="Calibri"/>
        </w:rPr>
      </w:pPr>
      <w:r w:rsidRPr="0009062B">
        <w:rPr>
          <w:rFonts w:eastAsia="Calibri"/>
        </w:rPr>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r>
        <w:rPr>
          <w:rFonts w:eastAsia="Calibri"/>
        </w:rPr>
        <w:t>«</w:t>
      </w:r>
      <w:proofErr w:type="spellStart"/>
      <w:r w:rsidRPr="0009062B">
        <w:rPr>
          <w:rFonts w:eastAsia="Calibri"/>
        </w:rPr>
        <w:t>Дагсвязьинформ</w:t>
      </w:r>
      <w:proofErr w:type="spellEnd"/>
      <w:r>
        <w:rPr>
          <w:rFonts w:eastAsia="Calibri"/>
        </w:rPr>
        <w:t>»</w:t>
      </w:r>
      <w:r w:rsidRPr="0009062B">
        <w:rPr>
          <w:rFonts w:eastAsia="Calibri"/>
        </w:rPr>
        <w:t xml:space="preserve">. </w:t>
      </w:r>
    </w:p>
    <w:p w:rsidR="00176DC9" w:rsidRDefault="00176DC9" w:rsidP="006A1E2E">
      <w:pPr>
        <w:suppressAutoHyphens/>
        <w:spacing w:line="240" w:lineRule="auto"/>
        <w:ind w:firstLine="851"/>
        <w:rPr>
          <w:rFonts w:eastAsia="Calibri"/>
        </w:rPr>
      </w:pPr>
      <w:r w:rsidRPr="004C4830">
        <w:rPr>
          <w:rFonts w:eastAsia="Calibri"/>
        </w:rPr>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176DC9" w:rsidRPr="00F032E2" w:rsidRDefault="00176DC9" w:rsidP="006A1E2E">
      <w:pPr>
        <w:suppressAutoHyphens/>
        <w:spacing w:line="240" w:lineRule="auto"/>
        <w:ind w:firstLine="851"/>
        <w:rPr>
          <w:rFonts w:eastAsia="Calibri"/>
        </w:rPr>
      </w:pPr>
      <w:r w:rsidRPr="00D17D7F">
        <w:rPr>
          <w:rFonts w:eastAsia="Calibri"/>
        </w:rPr>
        <w:t xml:space="preserve">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w:t>
      </w:r>
      <w:r w:rsidRPr="00F032E2">
        <w:rPr>
          <w:rFonts w:eastAsia="Calibri"/>
        </w:rPr>
        <w:t>создать высокогорную радиорелейную сеть.</w:t>
      </w:r>
    </w:p>
    <w:p w:rsidR="007D3DFE" w:rsidRPr="007D3DFE" w:rsidRDefault="007D3DFE" w:rsidP="006A1E2E">
      <w:pPr>
        <w:pStyle w:val="aff5"/>
        <w:keepNext/>
        <w:spacing w:after="0"/>
        <w:jc w:val="center"/>
        <w:rPr>
          <w:rFonts w:ascii="Times New Roman" w:hAnsi="Times New Roman"/>
          <w:b/>
        </w:rPr>
      </w:pPr>
      <w:r w:rsidRPr="007D3DFE">
        <w:rPr>
          <w:rFonts w:ascii="Times New Roman" w:hAnsi="Times New Roman"/>
          <w:b/>
        </w:rPr>
        <w:t>Телефонная связь</w:t>
      </w:r>
    </w:p>
    <w:p w:rsidR="00176DC9" w:rsidRPr="0009062B" w:rsidRDefault="00176DC9" w:rsidP="006A1E2E">
      <w:pPr>
        <w:suppressAutoHyphens/>
        <w:spacing w:line="240" w:lineRule="auto"/>
        <w:ind w:firstLine="851"/>
        <w:rPr>
          <w:rFonts w:eastAsia="Calibri"/>
        </w:rPr>
      </w:pPr>
      <w:r w:rsidRPr="0009062B">
        <w:rPr>
          <w:rFonts w:eastAsia="Calibri"/>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176DC9" w:rsidRPr="0009062B" w:rsidRDefault="00176DC9" w:rsidP="006A1E2E">
      <w:pPr>
        <w:suppressAutoHyphens/>
        <w:spacing w:line="240" w:lineRule="auto"/>
        <w:ind w:firstLine="851"/>
        <w:rPr>
          <w:rFonts w:eastAsia="Calibri"/>
        </w:rPr>
      </w:pPr>
      <w:r w:rsidRPr="0009062B">
        <w:rPr>
          <w:rFonts w:eastAsia="Calibri"/>
        </w:rPr>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r>
        <w:rPr>
          <w:rFonts w:eastAsia="Calibri"/>
        </w:rPr>
        <w:t>«</w:t>
      </w:r>
      <w:proofErr w:type="spellStart"/>
      <w:r w:rsidRPr="0009062B">
        <w:rPr>
          <w:rFonts w:eastAsia="Calibri"/>
        </w:rPr>
        <w:t>Дагсвязьинформ</w:t>
      </w:r>
      <w:proofErr w:type="spellEnd"/>
      <w:r>
        <w:rPr>
          <w:rFonts w:eastAsia="Calibri"/>
        </w:rPr>
        <w:t>»</w:t>
      </w:r>
      <w:r w:rsidRPr="0009062B">
        <w:rPr>
          <w:rFonts w:eastAsia="Calibri"/>
        </w:rPr>
        <w:t xml:space="preserve">. </w:t>
      </w:r>
    </w:p>
    <w:p w:rsidR="00176DC9" w:rsidRDefault="00176DC9" w:rsidP="006A1E2E">
      <w:pPr>
        <w:suppressAutoHyphens/>
        <w:spacing w:line="240" w:lineRule="auto"/>
        <w:ind w:firstLine="851"/>
        <w:rPr>
          <w:rFonts w:eastAsia="Calibri"/>
        </w:rPr>
      </w:pPr>
      <w:r w:rsidRPr="004C4830">
        <w:rPr>
          <w:rFonts w:eastAsia="Calibri"/>
        </w:rPr>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176DC9" w:rsidRPr="00F032E2" w:rsidRDefault="00176DC9" w:rsidP="006A1E2E">
      <w:pPr>
        <w:suppressAutoHyphens/>
        <w:spacing w:line="240" w:lineRule="auto"/>
        <w:ind w:firstLine="851"/>
        <w:rPr>
          <w:rFonts w:eastAsia="Calibri"/>
        </w:rPr>
      </w:pPr>
      <w:r w:rsidRPr="00D17D7F">
        <w:rPr>
          <w:rFonts w:eastAsia="Calibri"/>
        </w:rPr>
        <w:t xml:space="preserve">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w:t>
      </w:r>
      <w:r w:rsidRPr="00F032E2">
        <w:rPr>
          <w:rFonts w:eastAsia="Calibri"/>
        </w:rPr>
        <w:t>создать высокогорную радиорелейную сеть.</w:t>
      </w:r>
    </w:p>
    <w:p w:rsidR="007D3DFE" w:rsidRPr="007D3DFE" w:rsidRDefault="007D3DFE" w:rsidP="006A1E2E">
      <w:pPr>
        <w:pStyle w:val="aff5"/>
        <w:keepNext/>
        <w:spacing w:after="0"/>
        <w:jc w:val="center"/>
        <w:rPr>
          <w:rFonts w:ascii="Times New Roman" w:hAnsi="Times New Roman"/>
          <w:b/>
        </w:rPr>
      </w:pPr>
      <w:r w:rsidRPr="007D3DFE">
        <w:rPr>
          <w:rFonts w:ascii="Times New Roman" w:hAnsi="Times New Roman"/>
          <w:b/>
        </w:rPr>
        <w:t>Сотовая связь</w:t>
      </w:r>
    </w:p>
    <w:p w:rsidR="001F31D5" w:rsidRPr="001F31D5" w:rsidRDefault="001F31D5" w:rsidP="006A1E2E">
      <w:pPr>
        <w:suppressAutoHyphens/>
        <w:spacing w:line="240" w:lineRule="auto"/>
        <w:ind w:firstLine="851"/>
        <w:rPr>
          <w:rFonts w:eastAsia="Calibri"/>
          <w:bCs/>
          <w:iCs/>
        </w:rPr>
      </w:pPr>
      <w:r w:rsidRPr="001F31D5">
        <w:rPr>
          <w:rFonts w:eastAsia="Calibri"/>
        </w:rPr>
        <w:t xml:space="preserve">Недостаток телефонных номеров общего пользования частично компенсируется предоставлением операторами услуг сотовой связи. В </w:t>
      </w:r>
      <w:r w:rsidR="00C35F16">
        <w:rPr>
          <w:rFonts w:eastAsia="Calibri"/>
        </w:rPr>
        <w:t>сельском поселении</w:t>
      </w:r>
      <w:r w:rsidRPr="001F31D5">
        <w:rPr>
          <w:rFonts w:eastAsia="Calibri"/>
        </w:rPr>
        <w:t xml:space="preserve"> присутствуют следующие операторы сотовой связи: «МТС», «</w:t>
      </w:r>
      <w:proofErr w:type="spellStart"/>
      <w:r w:rsidRPr="001F31D5">
        <w:rPr>
          <w:rFonts w:eastAsia="Calibri"/>
        </w:rPr>
        <w:t>Билайн</w:t>
      </w:r>
      <w:proofErr w:type="spellEnd"/>
      <w:r w:rsidRPr="001F31D5">
        <w:rPr>
          <w:rFonts w:eastAsia="Calibri"/>
        </w:rPr>
        <w:t>», «Мегафон»</w:t>
      </w:r>
      <w:r w:rsidRPr="001F31D5">
        <w:rPr>
          <w:rFonts w:eastAsia="Calibri"/>
          <w:bCs/>
          <w:iCs/>
        </w:rPr>
        <w:t>.</w:t>
      </w:r>
    </w:p>
    <w:p w:rsidR="007D3DFE" w:rsidRDefault="007D3DFE" w:rsidP="006A1E2E">
      <w:pPr>
        <w:pStyle w:val="aff5"/>
        <w:keepNext/>
        <w:spacing w:after="0"/>
        <w:jc w:val="center"/>
        <w:rPr>
          <w:rFonts w:ascii="Times New Roman" w:hAnsi="Times New Roman"/>
          <w:b/>
        </w:rPr>
      </w:pPr>
      <w:r w:rsidRPr="007D3DFE">
        <w:rPr>
          <w:rFonts w:ascii="Times New Roman" w:hAnsi="Times New Roman"/>
          <w:b/>
        </w:rPr>
        <w:lastRenderedPageBreak/>
        <w:t>Телевидение</w:t>
      </w:r>
    </w:p>
    <w:p w:rsidR="001F31D5" w:rsidRPr="00D924A2" w:rsidRDefault="001F31D5" w:rsidP="006A1E2E">
      <w:pPr>
        <w:keepNext/>
        <w:suppressAutoHyphens/>
        <w:spacing w:line="240" w:lineRule="auto"/>
        <w:ind w:firstLine="851"/>
        <w:rPr>
          <w:rFonts w:eastAsia="Calibri"/>
        </w:rPr>
      </w:pPr>
      <w:r w:rsidRPr="00D924A2">
        <w:rPr>
          <w:rFonts w:eastAsia="Calibri"/>
        </w:rPr>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1F31D5" w:rsidRDefault="001F31D5" w:rsidP="006A1E2E">
      <w:pPr>
        <w:keepNext/>
        <w:spacing w:line="240" w:lineRule="auto"/>
        <w:ind w:firstLine="851"/>
        <w:rPr>
          <w:rFonts w:eastAsia="Calibri"/>
        </w:rPr>
      </w:pPr>
      <w:r w:rsidRPr="00497F47">
        <w:rPr>
          <w:rFonts w:eastAsia="Calibri"/>
        </w:rPr>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1F31D5" w:rsidRPr="00494F97" w:rsidRDefault="001F31D5" w:rsidP="006A1E2E">
      <w:pPr>
        <w:spacing w:line="240" w:lineRule="auto"/>
        <w:ind w:firstLine="851"/>
        <w:rPr>
          <w:rFonts w:eastAsia="Calibri"/>
        </w:rPr>
      </w:pPr>
      <w:r w:rsidRPr="00D924A2">
        <w:rPr>
          <w:rFonts w:eastAsia="Calibri"/>
        </w:rPr>
        <w:t xml:space="preserve">Для развития системы телефонной связи </w:t>
      </w:r>
      <w:r w:rsidRPr="00494F97">
        <w:rPr>
          <w:rFonts w:eastAsia="Calibri"/>
        </w:rPr>
        <w:t>генеральным планом на расчетный срок в качестве мероприятий определено:</w:t>
      </w:r>
    </w:p>
    <w:p w:rsidR="001F31D5" w:rsidRPr="00D924A2" w:rsidRDefault="001F31D5" w:rsidP="006A1E2E">
      <w:pPr>
        <w:pStyle w:val="a5"/>
        <w:numPr>
          <w:ilvl w:val="0"/>
          <w:numId w:val="21"/>
        </w:numPr>
        <w:spacing w:line="240" w:lineRule="auto"/>
        <w:rPr>
          <w:rFonts w:eastAsia="Calibri"/>
        </w:rPr>
      </w:pPr>
      <w:r w:rsidRPr="00D924A2">
        <w:rPr>
          <w:rFonts w:eastAsia="Calibri"/>
        </w:rPr>
        <w:t>обеспечение общей мощности действующей АТС не менее  5300 номеров;</w:t>
      </w:r>
    </w:p>
    <w:p w:rsidR="001F31D5" w:rsidRPr="00D924A2" w:rsidRDefault="001F31D5" w:rsidP="006A1E2E">
      <w:pPr>
        <w:pStyle w:val="a5"/>
        <w:numPr>
          <w:ilvl w:val="0"/>
          <w:numId w:val="21"/>
        </w:numPr>
        <w:spacing w:line="240" w:lineRule="auto"/>
        <w:rPr>
          <w:rFonts w:eastAsia="Calibri"/>
        </w:rPr>
      </w:pPr>
      <w:r w:rsidRPr="00D924A2">
        <w:rPr>
          <w:rFonts w:eastAsia="Calibri"/>
        </w:rPr>
        <w:t>улучшение качества сотовой связи и интернета;</w:t>
      </w:r>
    </w:p>
    <w:p w:rsidR="001F31D5" w:rsidRPr="00D924A2" w:rsidRDefault="001F31D5" w:rsidP="006A1E2E">
      <w:pPr>
        <w:pStyle w:val="a5"/>
        <w:numPr>
          <w:ilvl w:val="0"/>
          <w:numId w:val="21"/>
        </w:numPr>
        <w:spacing w:line="240" w:lineRule="auto"/>
        <w:rPr>
          <w:rFonts w:eastAsia="Calibri"/>
        </w:rPr>
      </w:pPr>
      <w:r w:rsidRPr="00D924A2">
        <w:rPr>
          <w:rFonts w:eastAsia="Calibri"/>
        </w:rPr>
        <w:t>прокладка дополнительных слаботочных сетей к местам застройки жилищного фонда.</w:t>
      </w:r>
    </w:p>
    <w:p w:rsidR="001F31D5" w:rsidRPr="00497F47" w:rsidRDefault="001F31D5" w:rsidP="006A1E2E">
      <w:pPr>
        <w:suppressAutoHyphens/>
        <w:spacing w:line="240" w:lineRule="auto"/>
        <w:ind w:firstLine="851"/>
        <w:rPr>
          <w:rFonts w:eastAsia="Calibri"/>
        </w:rPr>
      </w:pPr>
      <w:r w:rsidRPr="00497F47">
        <w:rPr>
          <w:rFonts w:eastAsia="Calibri"/>
        </w:rPr>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Pr>
          <w:rFonts w:eastAsia="Calibri"/>
        </w:rPr>
        <w:t>сельс</w:t>
      </w:r>
      <w:r w:rsidR="00EA09E7">
        <w:rPr>
          <w:rFonts w:eastAsia="Calibri"/>
        </w:rPr>
        <w:t>кого поселения</w:t>
      </w:r>
      <w:r w:rsidRPr="00497F47">
        <w:rPr>
          <w:rFonts w:eastAsia="Calibri"/>
        </w:rPr>
        <w:t xml:space="preserve">, необходимо учитывать требования  раздела 6 </w:t>
      </w:r>
      <w:r w:rsidRPr="00497F47">
        <w:rPr>
          <w:rFonts w:eastAsia="Calibri"/>
          <w:snapToGrid w:val="0"/>
        </w:rPr>
        <w:t>СНиП 2.01.51-90.</w:t>
      </w:r>
    </w:p>
    <w:p w:rsidR="001F31D5" w:rsidRPr="00497F47" w:rsidRDefault="001F31D5" w:rsidP="006A1E2E">
      <w:pPr>
        <w:suppressAutoHyphens/>
        <w:spacing w:line="240" w:lineRule="auto"/>
        <w:ind w:firstLine="851"/>
        <w:rPr>
          <w:rFonts w:eastAsia="Calibri"/>
          <w:i/>
        </w:rPr>
      </w:pPr>
      <w:r w:rsidRPr="00497F47">
        <w:rPr>
          <w:rFonts w:eastAsia="Calibri"/>
        </w:rPr>
        <w:t>Магистральные кабельные линии связи (МКЛС) должны прокладываться вне зон возможных сильных разрушений</w:t>
      </w:r>
      <w:r>
        <w:rPr>
          <w:rFonts w:eastAsia="Calibri"/>
        </w:rPr>
        <w:t xml:space="preserve"> при авариях на потенциально опасных объектах и транспортных магистралях</w:t>
      </w:r>
      <w:r w:rsidRPr="00497F47">
        <w:rPr>
          <w:rFonts w:eastAsia="Calibri"/>
        </w:rPr>
        <w:t>, а магистральные радиорелейные линии связи - вне зон возможных разрушений.</w:t>
      </w:r>
    </w:p>
    <w:p w:rsidR="001F31D5" w:rsidRPr="00497F47" w:rsidRDefault="001F31D5" w:rsidP="006A1E2E">
      <w:pPr>
        <w:shd w:val="clear" w:color="auto" w:fill="FFFFFF"/>
        <w:tabs>
          <w:tab w:val="left" w:pos="1099"/>
        </w:tabs>
        <w:suppressAutoHyphens/>
        <w:spacing w:line="240" w:lineRule="auto"/>
        <w:ind w:firstLine="851"/>
        <w:rPr>
          <w:rFonts w:eastAsia="Calibri"/>
        </w:rPr>
      </w:pPr>
      <w:r w:rsidRPr="00497F47">
        <w:rPr>
          <w:rFonts w:eastAsia="Calibri"/>
        </w:rPr>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1F31D5" w:rsidRPr="00497F47" w:rsidRDefault="001F31D5" w:rsidP="006A1E2E">
      <w:pPr>
        <w:suppressAutoHyphens/>
        <w:spacing w:line="240" w:lineRule="auto"/>
        <w:ind w:firstLine="851"/>
        <w:rPr>
          <w:rFonts w:eastAsia="Calibri"/>
        </w:rPr>
      </w:pPr>
      <w:r w:rsidRPr="00497F47">
        <w:rPr>
          <w:rFonts w:eastAsia="Calibri"/>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1F31D5" w:rsidRPr="00497F47" w:rsidRDefault="001F31D5" w:rsidP="006A1E2E">
      <w:pPr>
        <w:shd w:val="clear" w:color="auto" w:fill="FFFFFF"/>
        <w:suppressAutoHyphens/>
        <w:autoSpaceDE w:val="0"/>
        <w:autoSpaceDN w:val="0"/>
        <w:adjustRightInd w:val="0"/>
        <w:spacing w:line="240" w:lineRule="auto"/>
        <w:ind w:firstLine="851"/>
        <w:rPr>
          <w:rFonts w:eastAsia="Calibri"/>
        </w:rPr>
      </w:pPr>
      <w:r w:rsidRPr="00497F47">
        <w:rPr>
          <w:rFonts w:eastAsia="Calibri"/>
        </w:rPr>
        <w:t>При проектировании новых или реконструкции существующих автоматических телефонных станций (АТС) необходимо предусматривать:</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 xml:space="preserve">- прокладку кабелей </w:t>
      </w:r>
      <w:proofErr w:type="spellStart"/>
      <w:r w:rsidRPr="00497F47">
        <w:rPr>
          <w:rFonts w:eastAsia="Calibri"/>
        </w:rPr>
        <w:t>межшкафных</w:t>
      </w:r>
      <w:proofErr w:type="spellEnd"/>
      <w:r w:rsidRPr="00497F47">
        <w:rPr>
          <w:rFonts w:eastAsia="Calibri"/>
        </w:rPr>
        <w:t xml:space="preserve"> связей с расчетом передачи части абонентской емкости из каждого района АТС в соседние районы;</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 прокладку соединительных кабелей от ведомственных А</w:t>
      </w:r>
      <w:proofErr w:type="gramStart"/>
      <w:r w:rsidRPr="00497F47">
        <w:rPr>
          <w:rFonts w:eastAsia="Calibri"/>
        </w:rPr>
        <w:t>ТС к бл</w:t>
      </w:r>
      <w:proofErr w:type="gramEnd"/>
      <w:r w:rsidRPr="00497F47">
        <w:rPr>
          <w:rFonts w:eastAsia="Calibri"/>
        </w:rPr>
        <w:t xml:space="preserve">ижайшим распределительным шкафам </w:t>
      </w:r>
      <w:r w:rsidR="00C35F16">
        <w:rPr>
          <w:rFonts w:eastAsia="Calibri"/>
        </w:rPr>
        <w:t>поселковой</w:t>
      </w:r>
      <w:r w:rsidRPr="00497F47">
        <w:rPr>
          <w:rFonts w:eastAsia="Calibri"/>
        </w:rPr>
        <w:t xml:space="preserve"> телефонной сети;</w:t>
      </w:r>
    </w:p>
    <w:p w:rsidR="001F31D5" w:rsidRDefault="001F31D5" w:rsidP="006A1E2E">
      <w:pPr>
        <w:shd w:val="clear" w:color="auto" w:fill="FFFFFF"/>
        <w:suppressAutoHyphens/>
        <w:spacing w:line="240" w:lineRule="auto"/>
        <w:ind w:firstLine="851"/>
        <w:rPr>
          <w:rFonts w:eastAsia="Calibri"/>
        </w:rPr>
      </w:pPr>
      <w:r w:rsidRPr="00497F47">
        <w:rPr>
          <w:rFonts w:eastAsia="Calibri"/>
        </w:rPr>
        <w:t>- установку на АТС специальной аппаратуры циркулярного вызова и дистанционного управления средствами оповещения гражданской обороны</w:t>
      </w:r>
      <w:r>
        <w:rPr>
          <w:rFonts w:eastAsia="Calibri"/>
        </w:rPr>
        <w:t>;</w:t>
      </w:r>
      <w:r w:rsidRPr="00497F47">
        <w:rPr>
          <w:rFonts w:eastAsia="Calibri"/>
        </w:rPr>
        <w:t xml:space="preserve"> </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При проектировании муниципальн</w:t>
      </w:r>
      <w:r>
        <w:rPr>
          <w:rFonts w:eastAsia="Calibri"/>
        </w:rPr>
        <w:t>ого запасного пункта</w:t>
      </w:r>
      <w:r w:rsidRPr="00497F47">
        <w:rPr>
          <w:rFonts w:eastAsia="Calibri"/>
        </w:rPr>
        <w:t xml:space="preserve">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 кабельные линии связи;</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 подвижные средства резервирования станционных устройств;</w:t>
      </w:r>
    </w:p>
    <w:p w:rsidR="001F31D5" w:rsidRPr="00497F47" w:rsidRDefault="001F31D5" w:rsidP="006A1E2E">
      <w:pPr>
        <w:shd w:val="clear" w:color="auto" w:fill="FFFFFF"/>
        <w:suppressAutoHyphens/>
        <w:spacing w:line="240" w:lineRule="auto"/>
        <w:ind w:firstLine="851"/>
        <w:rPr>
          <w:rFonts w:eastAsia="Calibri"/>
        </w:rPr>
      </w:pPr>
      <w:r w:rsidRPr="00497F47">
        <w:rPr>
          <w:rFonts w:eastAsia="Calibri"/>
        </w:rPr>
        <w:t>- резервные подвижные средства оповещения сетей проводного вещания всех городов и районных центров.</w:t>
      </w:r>
    </w:p>
    <w:p w:rsidR="001F31D5" w:rsidRDefault="001F31D5" w:rsidP="006A1E2E">
      <w:pPr>
        <w:pStyle w:val="aff5"/>
        <w:spacing w:after="0"/>
        <w:jc w:val="center"/>
        <w:rPr>
          <w:rFonts w:ascii="Times New Roman" w:hAnsi="Times New Roman"/>
          <w:b/>
        </w:rPr>
      </w:pPr>
    </w:p>
    <w:p w:rsidR="001F31D5" w:rsidRPr="007D3DFE" w:rsidRDefault="001F31D5" w:rsidP="006A1E2E">
      <w:pPr>
        <w:pStyle w:val="aff5"/>
        <w:spacing w:after="0"/>
        <w:jc w:val="center"/>
        <w:rPr>
          <w:rFonts w:ascii="Times New Roman" w:hAnsi="Times New Roman"/>
          <w:b/>
        </w:rPr>
      </w:pPr>
    </w:p>
    <w:p w:rsidR="004A67EA" w:rsidRPr="00D924A2" w:rsidRDefault="004A67EA" w:rsidP="006A1E2E">
      <w:pPr>
        <w:suppressAutoHyphens/>
        <w:spacing w:line="240" w:lineRule="auto"/>
        <w:ind w:firstLine="851"/>
      </w:pPr>
      <w:r w:rsidRPr="00D924A2">
        <w:lastRenderedPageBreak/>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4A67EA" w:rsidRDefault="004A67EA" w:rsidP="006A1E2E">
      <w:pPr>
        <w:suppressAutoHyphens/>
        <w:spacing w:line="240" w:lineRule="auto"/>
        <w:ind w:firstLine="851"/>
      </w:pPr>
      <w:r w:rsidRPr="00497F47">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4A67EA" w:rsidRPr="00494F97" w:rsidRDefault="004A67EA" w:rsidP="006A1E2E">
      <w:pPr>
        <w:suppressAutoHyphens/>
        <w:spacing w:line="240" w:lineRule="auto"/>
        <w:ind w:firstLine="851"/>
      </w:pPr>
      <w:r w:rsidRPr="00D924A2">
        <w:t xml:space="preserve">Для развития системы телефонной связи </w:t>
      </w:r>
      <w:r w:rsidRPr="00494F97">
        <w:t>генеральным планом на расчетный срок в качестве мероприятий определено:</w:t>
      </w:r>
    </w:p>
    <w:p w:rsidR="004A67EA" w:rsidRPr="00D924A2" w:rsidRDefault="004A67EA" w:rsidP="006A1E2E">
      <w:pPr>
        <w:pStyle w:val="a5"/>
        <w:numPr>
          <w:ilvl w:val="0"/>
          <w:numId w:val="21"/>
        </w:numPr>
        <w:suppressAutoHyphens/>
        <w:spacing w:line="240" w:lineRule="auto"/>
        <w:ind w:left="1570" w:hanging="357"/>
      </w:pPr>
      <w:r w:rsidRPr="00D924A2">
        <w:t>обеспечение общей мощности действующей АТС не менее  5300 номеров;</w:t>
      </w:r>
    </w:p>
    <w:p w:rsidR="004A67EA" w:rsidRPr="00D924A2" w:rsidRDefault="004A67EA" w:rsidP="006A1E2E">
      <w:pPr>
        <w:pStyle w:val="a5"/>
        <w:numPr>
          <w:ilvl w:val="0"/>
          <w:numId w:val="21"/>
        </w:numPr>
        <w:suppressAutoHyphens/>
        <w:spacing w:line="240" w:lineRule="auto"/>
        <w:ind w:left="1570" w:hanging="357"/>
      </w:pPr>
      <w:r w:rsidRPr="00D924A2">
        <w:t>улучшение качества сотовой связи и интернета;</w:t>
      </w:r>
    </w:p>
    <w:p w:rsidR="004A67EA" w:rsidRPr="00D924A2" w:rsidRDefault="004A67EA" w:rsidP="006A1E2E">
      <w:pPr>
        <w:pStyle w:val="a5"/>
        <w:numPr>
          <w:ilvl w:val="0"/>
          <w:numId w:val="21"/>
        </w:numPr>
        <w:suppressAutoHyphens/>
        <w:spacing w:line="240" w:lineRule="auto"/>
        <w:ind w:left="1570" w:hanging="357"/>
      </w:pPr>
      <w:r w:rsidRPr="00D924A2">
        <w:t>прокладка дополнительных слаботочных сетей к местам застройки жилищного фонда.</w:t>
      </w:r>
    </w:p>
    <w:p w:rsidR="004A67EA" w:rsidRPr="00497F47" w:rsidRDefault="004A67EA" w:rsidP="006A1E2E">
      <w:pPr>
        <w:suppressAutoHyphens/>
        <w:spacing w:line="240" w:lineRule="auto"/>
        <w:ind w:firstLine="851"/>
      </w:pPr>
      <w:r w:rsidRPr="00497F47">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sidR="00EA09E7">
        <w:t>муниципального образования</w:t>
      </w:r>
      <w:r w:rsidRPr="00497F47">
        <w:t xml:space="preserve">, необходимо учитывать требования  раздела 6 </w:t>
      </w:r>
      <w:r w:rsidRPr="00497F47">
        <w:rPr>
          <w:snapToGrid w:val="0"/>
        </w:rPr>
        <w:t>СНиП 2.01.51-90.</w:t>
      </w:r>
    </w:p>
    <w:p w:rsidR="004A67EA" w:rsidRPr="00497F47" w:rsidRDefault="004A67EA" w:rsidP="006A1E2E">
      <w:pPr>
        <w:suppressAutoHyphens/>
        <w:spacing w:line="240" w:lineRule="auto"/>
        <w:ind w:firstLine="851"/>
        <w:rPr>
          <w:i/>
        </w:rPr>
      </w:pPr>
      <w:r w:rsidRPr="00497F47">
        <w:t>Магистральные кабельные линии связи (МКЛС) должны прокладываться вне зон возможных сильных разрушений</w:t>
      </w:r>
      <w:r>
        <w:t xml:space="preserve"> при авариях на потенциально опасных объектах и транспортных магистралях</w:t>
      </w:r>
      <w:r w:rsidRPr="00497F47">
        <w:t>, а магистральные радиорелейные линии связи - вне зон возможных разрушений.</w:t>
      </w:r>
    </w:p>
    <w:p w:rsidR="004A67EA" w:rsidRPr="00497F47" w:rsidRDefault="004A67EA" w:rsidP="006A1E2E">
      <w:pPr>
        <w:shd w:val="clear" w:color="auto" w:fill="FFFFFF"/>
        <w:tabs>
          <w:tab w:val="left" w:pos="1099"/>
        </w:tabs>
        <w:suppressAutoHyphens/>
        <w:spacing w:line="240" w:lineRule="auto"/>
        <w:ind w:firstLine="851"/>
      </w:pPr>
      <w:r w:rsidRPr="00497F47">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4A67EA" w:rsidRPr="00497F47" w:rsidRDefault="004A67EA" w:rsidP="006A1E2E">
      <w:pPr>
        <w:shd w:val="clear" w:color="auto" w:fill="FFFFFF"/>
        <w:suppressAutoHyphens/>
        <w:spacing w:line="240" w:lineRule="auto"/>
        <w:ind w:firstLine="851"/>
      </w:pPr>
      <w:r w:rsidRPr="00497F47">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4A67EA" w:rsidRPr="00497F47" w:rsidRDefault="004A67EA" w:rsidP="006A1E2E">
      <w:pPr>
        <w:suppressAutoHyphens/>
        <w:spacing w:line="240" w:lineRule="auto"/>
        <w:ind w:firstLine="851"/>
      </w:pPr>
      <w:r w:rsidRPr="00497F47">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4A67EA" w:rsidRPr="00497F47" w:rsidRDefault="004A67EA" w:rsidP="006A1E2E">
      <w:pPr>
        <w:shd w:val="clear" w:color="auto" w:fill="FFFFFF"/>
        <w:suppressAutoHyphens/>
        <w:autoSpaceDE w:val="0"/>
        <w:autoSpaceDN w:val="0"/>
        <w:adjustRightInd w:val="0"/>
        <w:spacing w:line="240" w:lineRule="auto"/>
        <w:ind w:firstLine="851"/>
      </w:pPr>
      <w:r w:rsidRPr="00497F47">
        <w:t>При проектировании новых или реконструкции существующих автоматических телефонных станций (АТС) необходимо предусматривать:</w:t>
      </w:r>
    </w:p>
    <w:p w:rsidR="004A67EA" w:rsidRPr="00497F47" w:rsidRDefault="004A67EA" w:rsidP="006A1E2E">
      <w:pPr>
        <w:pStyle w:val="a5"/>
        <w:numPr>
          <w:ilvl w:val="0"/>
          <w:numId w:val="22"/>
        </w:numPr>
        <w:shd w:val="clear" w:color="auto" w:fill="FFFFFF"/>
        <w:suppressAutoHyphens/>
        <w:spacing w:line="240" w:lineRule="auto"/>
      </w:pPr>
      <w:r w:rsidRPr="00497F47">
        <w:t xml:space="preserve">прокладку кабелей </w:t>
      </w:r>
      <w:proofErr w:type="spellStart"/>
      <w:r w:rsidRPr="00497F47">
        <w:t>межшкафных</w:t>
      </w:r>
      <w:proofErr w:type="spellEnd"/>
      <w:r w:rsidRPr="00497F47">
        <w:t xml:space="preserve"> связей с расчетом передачи части абонентской емкости из каждого района АТС в соседние районы;</w:t>
      </w:r>
    </w:p>
    <w:p w:rsidR="004A67EA" w:rsidRPr="00497F47" w:rsidRDefault="004A67EA" w:rsidP="006A1E2E">
      <w:pPr>
        <w:pStyle w:val="a5"/>
        <w:numPr>
          <w:ilvl w:val="0"/>
          <w:numId w:val="22"/>
        </w:numPr>
        <w:shd w:val="clear" w:color="auto" w:fill="FFFFFF"/>
        <w:suppressAutoHyphens/>
        <w:spacing w:line="240" w:lineRule="auto"/>
      </w:pPr>
      <w:r w:rsidRPr="00497F47">
        <w:t>прокладку соединительных кабелей от ведомственных А</w:t>
      </w:r>
      <w:proofErr w:type="gramStart"/>
      <w:r w:rsidRPr="00497F47">
        <w:t>ТС к бл</w:t>
      </w:r>
      <w:proofErr w:type="gramEnd"/>
      <w:r w:rsidRPr="00497F47">
        <w:t xml:space="preserve">ижайшим распределительным шкафам </w:t>
      </w:r>
      <w:r w:rsidR="006E200B">
        <w:t>поселковой</w:t>
      </w:r>
      <w:r w:rsidRPr="00497F47">
        <w:t xml:space="preserve"> телефонной сети;</w:t>
      </w:r>
    </w:p>
    <w:p w:rsidR="004A67EA" w:rsidRDefault="004A67EA" w:rsidP="006A1E2E">
      <w:pPr>
        <w:pStyle w:val="a5"/>
        <w:numPr>
          <w:ilvl w:val="0"/>
          <w:numId w:val="22"/>
        </w:numPr>
        <w:shd w:val="clear" w:color="auto" w:fill="FFFFFF"/>
        <w:suppressAutoHyphens/>
        <w:spacing w:line="240" w:lineRule="auto"/>
      </w:pPr>
      <w:r w:rsidRPr="00497F47">
        <w:t>установку на АТС специальной аппаратуры циркулярного вызова и дистанционного управления средствами оповещения гражданской обороны</w:t>
      </w:r>
      <w:r>
        <w:t>;</w:t>
      </w:r>
      <w:r w:rsidRPr="00497F47">
        <w:t xml:space="preserve"> </w:t>
      </w:r>
    </w:p>
    <w:p w:rsidR="004A67EA" w:rsidRPr="00497F47" w:rsidRDefault="004A67EA" w:rsidP="006A1E2E">
      <w:pPr>
        <w:shd w:val="clear" w:color="auto" w:fill="FFFFFF"/>
        <w:suppressAutoHyphens/>
        <w:spacing w:line="240" w:lineRule="auto"/>
        <w:ind w:firstLine="851"/>
      </w:pPr>
      <w:r w:rsidRPr="00497F47">
        <w:t>При проектировании муниципальн</w:t>
      </w:r>
      <w:r>
        <w:t>ого запасного пункта</w:t>
      </w:r>
      <w:r w:rsidRPr="00497F47">
        <w:t xml:space="preserve">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4A67EA" w:rsidRPr="00497F47" w:rsidRDefault="004A67EA" w:rsidP="006A1E2E">
      <w:pPr>
        <w:shd w:val="clear" w:color="auto" w:fill="FFFFFF"/>
        <w:suppressAutoHyphens/>
        <w:spacing w:line="240" w:lineRule="auto"/>
        <w:ind w:firstLine="851"/>
      </w:pPr>
      <w:r w:rsidRPr="00497F47">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4A67EA" w:rsidRPr="00497F47" w:rsidRDefault="004A67EA" w:rsidP="006A1E2E">
      <w:pPr>
        <w:pStyle w:val="a5"/>
        <w:numPr>
          <w:ilvl w:val="0"/>
          <w:numId w:val="22"/>
        </w:numPr>
        <w:shd w:val="clear" w:color="auto" w:fill="FFFFFF"/>
        <w:suppressAutoHyphens/>
        <w:spacing w:line="240" w:lineRule="auto"/>
      </w:pPr>
      <w:r w:rsidRPr="00497F47">
        <w:t>кабельные линии связи;</w:t>
      </w:r>
    </w:p>
    <w:p w:rsidR="004A67EA" w:rsidRPr="00497F47" w:rsidRDefault="004A67EA" w:rsidP="006A1E2E">
      <w:pPr>
        <w:pStyle w:val="a5"/>
        <w:numPr>
          <w:ilvl w:val="0"/>
          <w:numId w:val="22"/>
        </w:numPr>
        <w:shd w:val="clear" w:color="auto" w:fill="FFFFFF"/>
        <w:suppressAutoHyphens/>
        <w:spacing w:line="240" w:lineRule="auto"/>
      </w:pPr>
      <w:r w:rsidRPr="00497F47">
        <w:t>подвижные средства резервирования станционных устройств;</w:t>
      </w:r>
    </w:p>
    <w:p w:rsidR="004A67EA" w:rsidRDefault="004A67EA" w:rsidP="006A1E2E">
      <w:pPr>
        <w:pStyle w:val="a5"/>
        <w:numPr>
          <w:ilvl w:val="0"/>
          <w:numId w:val="22"/>
        </w:numPr>
        <w:shd w:val="clear" w:color="auto" w:fill="FFFFFF"/>
        <w:suppressAutoHyphens/>
        <w:spacing w:line="240" w:lineRule="auto"/>
      </w:pPr>
      <w:r w:rsidRPr="00497F47">
        <w:t xml:space="preserve">резервные подвижные средства оповещения сетей проводного вещания всех </w:t>
      </w:r>
      <w:r w:rsidR="006E200B">
        <w:t>поселений</w:t>
      </w:r>
      <w:r w:rsidRPr="00497F47">
        <w:t xml:space="preserve"> и районных центров.</w:t>
      </w:r>
    </w:p>
    <w:p w:rsidR="00D806B6" w:rsidRPr="00497F47" w:rsidRDefault="00D806B6" w:rsidP="006A1E2E">
      <w:pPr>
        <w:pStyle w:val="a5"/>
        <w:shd w:val="clear" w:color="auto" w:fill="FFFFFF"/>
        <w:suppressAutoHyphens/>
        <w:spacing w:line="240" w:lineRule="auto"/>
        <w:ind w:left="1571" w:firstLine="0"/>
      </w:pPr>
    </w:p>
    <w:p w:rsidR="00BF6E96" w:rsidRPr="00B045E2" w:rsidRDefault="00D34C10" w:rsidP="006A1E2E">
      <w:pPr>
        <w:pStyle w:val="3"/>
        <w:keepLines w:val="0"/>
        <w:numPr>
          <w:ilvl w:val="0"/>
          <w:numId w:val="50"/>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bookmarkStart w:id="229" w:name="_Toc414346893"/>
      <w:r w:rsidRPr="00B045E2">
        <w:rPr>
          <w:rFonts w:ascii="Times New Roman" w:eastAsia="Calibri" w:hAnsi="Times New Roman" w:cs="Times New Roman"/>
          <w:color w:val="auto"/>
          <w:kern w:val="32"/>
          <w:sz w:val="28"/>
          <w:szCs w:val="28"/>
          <w:lang w:eastAsia="ru-RU"/>
        </w:rPr>
        <w:lastRenderedPageBreak/>
        <w:t>Локальные системы оповещения в районах размещения потенциально опасных объектов</w:t>
      </w:r>
      <w:bookmarkEnd w:id="229"/>
    </w:p>
    <w:p w:rsidR="001F31D5" w:rsidRPr="00497F47" w:rsidRDefault="001F31D5" w:rsidP="006A1E2E">
      <w:pPr>
        <w:suppressAutoHyphens/>
        <w:autoSpaceDE w:val="0"/>
        <w:autoSpaceDN w:val="0"/>
        <w:adjustRightInd w:val="0"/>
        <w:spacing w:line="240" w:lineRule="auto"/>
        <w:ind w:firstLine="851"/>
        <w:rPr>
          <w:rFonts w:eastAsia="Calibri"/>
        </w:rPr>
      </w:pPr>
      <w:r w:rsidRPr="00497F47">
        <w:rPr>
          <w:rFonts w:eastAsia="Calibri"/>
        </w:rPr>
        <w:t xml:space="preserve">Строительство </w:t>
      </w:r>
      <w:r>
        <w:rPr>
          <w:rFonts w:eastAsia="Calibri"/>
        </w:rPr>
        <w:t>химически опасных</w:t>
      </w:r>
      <w:r w:rsidRPr="00497F47">
        <w:rPr>
          <w:rFonts w:eastAsia="Calibri"/>
        </w:rPr>
        <w:t xml:space="preserve"> объектов </w:t>
      </w:r>
      <w:r>
        <w:rPr>
          <w:rFonts w:eastAsia="Calibri"/>
        </w:rPr>
        <w:t xml:space="preserve">на территории </w:t>
      </w:r>
      <w:r w:rsidR="00EA09E7">
        <w:rPr>
          <w:rFonts w:eastAsia="Calibri"/>
        </w:rPr>
        <w:t>муниципального образования</w:t>
      </w:r>
      <w:r>
        <w:rPr>
          <w:rFonts w:eastAsia="Calibri"/>
        </w:rPr>
        <w:t xml:space="preserve"> </w:t>
      </w:r>
      <w:r w:rsidRPr="00497F47">
        <w:rPr>
          <w:rFonts w:eastAsia="Calibri"/>
        </w:rPr>
        <w:t>без предварительного согласования с органами МЧС не предусматривать.</w:t>
      </w:r>
    </w:p>
    <w:p w:rsidR="001F31D5" w:rsidRDefault="001F31D5" w:rsidP="006A1E2E">
      <w:pPr>
        <w:suppressAutoHyphens/>
        <w:spacing w:line="240" w:lineRule="auto"/>
        <w:ind w:firstLine="851"/>
        <w:rPr>
          <w:rFonts w:eastAsia="Calibri"/>
        </w:rPr>
      </w:pPr>
      <w:r w:rsidRPr="00497F47">
        <w:rPr>
          <w:rFonts w:eastAsia="Calibri"/>
        </w:rPr>
        <w:t xml:space="preserve">Согласно Постановления </w:t>
      </w:r>
      <w:proofErr w:type="gramStart"/>
      <w:r w:rsidRPr="00497F47">
        <w:rPr>
          <w:rFonts w:eastAsia="Calibri"/>
        </w:rPr>
        <w:t>СМ</w:t>
      </w:r>
      <w:proofErr w:type="gramEnd"/>
      <w:r w:rsidRPr="00497F47">
        <w:rPr>
          <w:rFonts w:eastAsia="Calibri"/>
        </w:rPr>
        <w:t xml:space="preserve">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D806B6" w:rsidRPr="00497F47" w:rsidRDefault="00D806B6" w:rsidP="006A1E2E">
      <w:pPr>
        <w:suppressAutoHyphens/>
        <w:spacing w:line="240" w:lineRule="auto"/>
        <w:ind w:firstLine="851"/>
        <w:rPr>
          <w:rFonts w:eastAsia="Calibri"/>
        </w:rPr>
      </w:pPr>
    </w:p>
    <w:p w:rsidR="006A3FE1" w:rsidRPr="00B045E2" w:rsidRDefault="00D34C10" w:rsidP="006A1E2E">
      <w:pPr>
        <w:pStyle w:val="3"/>
        <w:keepLines w:val="0"/>
        <w:numPr>
          <w:ilvl w:val="0"/>
          <w:numId w:val="51"/>
        </w:numPr>
        <w:suppressAutoHyphens/>
        <w:spacing w:before="0" w:after="120" w:line="240" w:lineRule="auto"/>
        <w:ind w:left="0" w:firstLine="0"/>
        <w:jc w:val="center"/>
        <w:rPr>
          <w:rFonts w:ascii="Times New Roman" w:eastAsia="Calibri" w:hAnsi="Times New Roman" w:cs="Times New Roman"/>
          <w:color w:val="auto"/>
          <w:kern w:val="32"/>
          <w:sz w:val="28"/>
          <w:szCs w:val="28"/>
          <w:lang w:eastAsia="ru-RU"/>
        </w:rPr>
      </w:pPr>
      <w:bookmarkStart w:id="230" w:name="_Toc414346894"/>
      <w:r w:rsidRPr="00B045E2">
        <w:rPr>
          <w:rFonts w:ascii="Times New Roman" w:eastAsia="Calibri" w:hAnsi="Times New Roman" w:cs="Times New Roman"/>
          <w:color w:val="auto"/>
          <w:kern w:val="32"/>
          <w:sz w:val="28"/>
          <w:szCs w:val="28"/>
          <w:lang w:eastAsia="ru-RU"/>
        </w:rPr>
        <w:t>Система оповещения ГО</w:t>
      </w:r>
      <w:bookmarkEnd w:id="230"/>
    </w:p>
    <w:p w:rsidR="00EE0B7F" w:rsidRDefault="00EE0B7F" w:rsidP="006A1E2E">
      <w:pPr>
        <w:suppressAutoHyphens/>
        <w:spacing w:line="240" w:lineRule="auto"/>
        <w:ind w:firstLine="851"/>
        <w:rPr>
          <w:rFonts w:eastAsia="Calibri"/>
        </w:rPr>
      </w:pPr>
      <w:r>
        <w:rPr>
          <w:rFonts w:eastAsia="Calibri"/>
        </w:rPr>
        <w:t xml:space="preserve">Администрация </w:t>
      </w:r>
      <w:r w:rsidR="00EA09E7">
        <w:rPr>
          <w:rFonts w:eastAsia="Calibri"/>
        </w:rPr>
        <w:t>муниципального образования</w:t>
      </w:r>
      <w:r>
        <w:rPr>
          <w:rFonts w:eastAsia="Calibri"/>
        </w:rPr>
        <w:t xml:space="preserve"> оповещается по МГТС из Администрации района. Н</w:t>
      </w:r>
      <w:r w:rsidRPr="000E754A">
        <w:rPr>
          <w:rFonts w:eastAsia="Calibri"/>
        </w:rPr>
        <w:t xml:space="preserve">аселение </w:t>
      </w:r>
      <w:r>
        <w:rPr>
          <w:rFonts w:eastAsia="Calibri"/>
        </w:rPr>
        <w:t>с</w:t>
      </w:r>
      <w:r w:rsidR="00EA09E7">
        <w:rPr>
          <w:rFonts w:eastAsia="Calibri"/>
        </w:rPr>
        <w:t xml:space="preserve">ельского поселения </w:t>
      </w:r>
      <w:r w:rsidRPr="000E754A">
        <w:rPr>
          <w:rFonts w:eastAsia="Calibri"/>
        </w:rPr>
        <w:t xml:space="preserve">оповещается </w:t>
      </w:r>
      <w:r>
        <w:rPr>
          <w:rFonts w:eastAsia="Calibri"/>
        </w:rPr>
        <w:t xml:space="preserve">Администрацией </w:t>
      </w:r>
      <w:r w:rsidRPr="000E754A">
        <w:rPr>
          <w:rFonts w:eastAsia="Calibri"/>
        </w:rPr>
        <w:t xml:space="preserve">по </w:t>
      </w:r>
      <w:r>
        <w:rPr>
          <w:rFonts w:eastAsia="Calibri"/>
        </w:rPr>
        <w:t xml:space="preserve">имеющимся телефонам МГТС, мобильной связи. </w:t>
      </w:r>
      <w:r w:rsidRPr="000E754A">
        <w:rPr>
          <w:rFonts w:eastAsia="Calibri"/>
        </w:rPr>
        <w:t xml:space="preserve">Прогнозируемое время оповещения </w:t>
      </w:r>
      <w:r w:rsidRPr="000360ED">
        <w:rPr>
          <w:rFonts w:eastAsia="Calibri"/>
        </w:rPr>
        <w:t>всего</w:t>
      </w:r>
      <w:r w:rsidRPr="000E754A">
        <w:rPr>
          <w:rFonts w:eastAsia="Calibri"/>
        </w:rPr>
        <w:t xml:space="preserve"> населения по проводным телефонным средствам связи с момента получения сигналов – до </w:t>
      </w:r>
      <w:r>
        <w:rPr>
          <w:rFonts w:eastAsia="Calibri"/>
        </w:rPr>
        <w:t>5</w:t>
      </w:r>
      <w:r w:rsidRPr="000E754A">
        <w:rPr>
          <w:rFonts w:eastAsia="Calibri"/>
        </w:rPr>
        <w:t xml:space="preserve"> часов.</w:t>
      </w:r>
    </w:p>
    <w:p w:rsidR="00EE0B7F" w:rsidRDefault="00EE0B7F" w:rsidP="006A1E2E">
      <w:pPr>
        <w:suppressAutoHyphens/>
        <w:spacing w:line="240" w:lineRule="auto"/>
        <w:ind w:firstLine="851"/>
        <w:rPr>
          <w:rFonts w:eastAsia="Calibri"/>
        </w:rPr>
      </w:pPr>
      <w:r>
        <w:rPr>
          <w:rFonts w:eastAsia="Calibri"/>
        </w:rPr>
        <w:t>Оповещение населения осуществляется:</w:t>
      </w:r>
    </w:p>
    <w:p w:rsidR="00EE0B7F" w:rsidRPr="00EA09E7" w:rsidRDefault="00EE0B7F" w:rsidP="006A1E2E">
      <w:pPr>
        <w:pStyle w:val="a5"/>
        <w:numPr>
          <w:ilvl w:val="0"/>
          <w:numId w:val="59"/>
        </w:numPr>
        <w:suppressAutoHyphens/>
        <w:spacing w:line="240" w:lineRule="auto"/>
        <w:rPr>
          <w:rFonts w:eastAsia="Calibri"/>
        </w:rPr>
      </w:pPr>
      <w:r w:rsidRPr="00EA09E7">
        <w:rPr>
          <w:rFonts w:eastAsia="Calibri"/>
        </w:rPr>
        <w:t>Бегущей строкой и речевым сопровождением на местном телевидении;</w:t>
      </w:r>
    </w:p>
    <w:p w:rsidR="00EE0B7F" w:rsidRPr="00EA09E7" w:rsidRDefault="00EE0B7F" w:rsidP="006A1E2E">
      <w:pPr>
        <w:pStyle w:val="a5"/>
        <w:numPr>
          <w:ilvl w:val="0"/>
          <w:numId w:val="59"/>
        </w:numPr>
        <w:suppressAutoHyphens/>
        <w:spacing w:line="240" w:lineRule="auto"/>
        <w:rPr>
          <w:rFonts w:eastAsia="Calibri"/>
        </w:rPr>
      </w:pPr>
      <w:r w:rsidRPr="00EA09E7">
        <w:rPr>
          <w:rFonts w:eastAsia="Calibri"/>
        </w:rPr>
        <w:t>Громкоговорителями на машинах ППС полиции.</w:t>
      </w:r>
    </w:p>
    <w:p w:rsidR="00EE0B7F" w:rsidRDefault="00EE0B7F" w:rsidP="006A1E2E">
      <w:pPr>
        <w:suppressAutoHyphens/>
        <w:spacing w:line="240" w:lineRule="auto"/>
        <w:ind w:firstLine="851"/>
        <w:rPr>
          <w:rFonts w:eastAsia="Calibri"/>
        </w:rPr>
      </w:pPr>
      <w:r>
        <w:rPr>
          <w:rFonts w:eastAsia="Calibri"/>
        </w:rPr>
        <w:t>Централизованно, с ПУ ГУ МЧС России по республике Дагестан (</w:t>
      </w:r>
      <w:proofErr w:type="gramStart"/>
      <w:r>
        <w:rPr>
          <w:rFonts w:eastAsia="Calibri"/>
        </w:rPr>
        <w:t>г</w:t>
      </w:r>
      <w:proofErr w:type="gramEnd"/>
      <w:r>
        <w:rPr>
          <w:rFonts w:eastAsia="Calibri"/>
        </w:rPr>
        <w:t>. Махачкала) оповещение населения осуществляется по телеканалам «Первый канал», «Россия 1» и по радиоканалам «Маяк», «Радио России», «Прибой».</w:t>
      </w:r>
    </w:p>
    <w:p w:rsidR="00EE0B7F" w:rsidRDefault="00EE0B7F" w:rsidP="006A1E2E">
      <w:pPr>
        <w:suppressAutoHyphens/>
        <w:spacing w:line="240" w:lineRule="auto"/>
        <w:ind w:firstLine="851"/>
        <w:rPr>
          <w:rFonts w:eastAsia="Calibri"/>
        </w:rPr>
      </w:pPr>
      <w:r>
        <w:rPr>
          <w:rFonts w:eastAsia="Calibri"/>
        </w:rPr>
        <w:t>Для этого на объектах РТПЦ установлено оборудование П-166, осуществляющее перехват каналов.</w:t>
      </w:r>
    </w:p>
    <w:p w:rsidR="00EE0B7F" w:rsidRDefault="00EE0B7F" w:rsidP="006A1E2E">
      <w:pPr>
        <w:suppressAutoHyphens/>
        <w:spacing w:line="240" w:lineRule="auto"/>
        <w:ind w:firstLine="851"/>
        <w:rPr>
          <w:rFonts w:eastAsia="Calibri"/>
        </w:rPr>
      </w:pPr>
      <w:r>
        <w:rPr>
          <w:rFonts w:eastAsia="Calibri"/>
        </w:rPr>
        <w:t>От ЕДДС района с ПУ ГУ МЧС России по республике Дагестан организован канал передачи данных (</w:t>
      </w:r>
      <w:r>
        <w:rPr>
          <w:rFonts w:eastAsia="Calibri"/>
          <w:lang w:val="en-US"/>
        </w:rPr>
        <w:t>IP</w:t>
      </w:r>
      <w:r>
        <w:rPr>
          <w:rFonts w:eastAsia="Calibri"/>
        </w:rPr>
        <w:t xml:space="preserve"> – телефония и ВКС).</w:t>
      </w:r>
    </w:p>
    <w:p w:rsidR="00EE0B7F" w:rsidRDefault="00EE0B7F" w:rsidP="006A1E2E">
      <w:pPr>
        <w:suppressAutoHyphens/>
        <w:spacing w:line="240" w:lineRule="auto"/>
        <w:ind w:firstLine="851"/>
        <w:rPr>
          <w:rFonts w:eastAsia="Calibri"/>
        </w:rPr>
      </w:pPr>
      <w:r w:rsidRPr="000E754A">
        <w:rPr>
          <w:rFonts w:eastAsia="Calibri"/>
        </w:rPr>
        <w:t xml:space="preserve">Существующая система оповещения </w:t>
      </w:r>
      <w:r>
        <w:rPr>
          <w:rFonts w:eastAsia="Calibri"/>
        </w:rPr>
        <w:t xml:space="preserve">(устройства оповещения) </w:t>
      </w:r>
      <w:r w:rsidRPr="000E754A">
        <w:rPr>
          <w:rFonts w:eastAsia="Calibri"/>
        </w:rPr>
        <w:t xml:space="preserve">не включена в </w:t>
      </w:r>
      <w:proofErr w:type="gramStart"/>
      <w:r>
        <w:rPr>
          <w:rFonts w:eastAsia="Calibri"/>
        </w:rPr>
        <w:t>республиканскую</w:t>
      </w:r>
      <w:proofErr w:type="gramEnd"/>
      <w:r w:rsidRPr="000E754A">
        <w:rPr>
          <w:rFonts w:eastAsia="Calibri"/>
        </w:rPr>
        <w:t xml:space="preserve"> АСЦО и исключает централизованное оповещение населения </w:t>
      </w:r>
      <w:r>
        <w:rPr>
          <w:rFonts w:eastAsia="Calibri"/>
        </w:rPr>
        <w:t xml:space="preserve"> </w:t>
      </w:r>
      <w:r w:rsidR="00C35F16">
        <w:rPr>
          <w:rFonts w:eastAsia="Calibri"/>
        </w:rPr>
        <w:t>муниципального образования</w:t>
      </w:r>
      <w:r w:rsidRPr="000E754A">
        <w:rPr>
          <w:rFonts w:eastAsia="Calibri"/>
        </w:rPr>
        <w:t>.</w:t>
      </w:r>
    </w:p>
    <w:p w:rsidR="00EE0B7F" w:rsidRPr="00807E46" w:rsidRDefault="00EE0B7F" w:rsidP="006A1E2E">
      <w:pPr>
        <w:suppressAutoHyphens/>
        <w:spacing w:line="240" w:lineRule="auto"/>
        <w:ind w:firstLine="851"/>
        <w:rPr>
          <w:rFonts w:eastAsia="Calibri"/>
        </w:rPr>
      </w:pPr>
      <w:r w:rsidRPr="00807E46">
        <w:rPr>
          <w:rFonts w:eastAsia="Calibri"/>
        </w:rPr>
        <w:t xml:space="preserve">Система оповещения </w:t>
      </w:r>
      <w:r>
        <w:rPr>
          <w:rFonts w:eastAsia="Calibri"/>
        </w:rPr>
        <w:t xml:space="preserve">руководящего состава, </w:t>
      </w:r>
      <w:r w:rsidRPr="00807E46">
        <w:rPr>
          <w:rFonts w:eastAsia="Calibri"/>
        </w:rPr>
        <w:t xml:space="preserve">органов управления ГОЧС, населения и сил ГО по сигналам ГО </w:t>
      </w:r>
      <w:r>
        <w:rPr>
          <w:rFonts w:eastAsia="Calibri"/>
        </w:rPr>
        <w:t xml:space="preserve">должна обеспечить </w:t>
      </w:r>
      <w:r w:rsidRPr="00807E46">
        <w:rPr>
          <w:rFonts w:eastAsia="Calibri"/>
        </w:rPr>
        <w:t xml:space="preserve"> оперативно</w:t>
      </w:r>
      <w:r>
        <w:rPr>
          <w:rFonts w:eastAsia="Calibri"/>
        </w:rPr>
        <w:t>е</w:t>
      </w:r>
      <w:r w:rsidRPr="00807E46">
        <w:rPr>
          <w:rFonts w:eastAsia="Calibri"/>
        </w:rPr>
        <w:t xml:space="preserve"> и своевременно</w:t>
      </w:r>
      <w:r>
        <w:rPr>
          <w:rFonts w:eastAsia="Calibri"/>
        </w:rPr>
        <w:t>е</w:t>
      </w:r>
      <w:r w:rsidRPr="00807E46">
        <w:rPr>
          <w:rFonts w:eastAsia="Calibri"/>
        </w:rPr>
        <w:t xml:space="preserve"> доведени</w:t>
      </w:r>
      <w:r>
        <w:rPr>
          <w:rFonts w:eastAsia="Calibri"/>
        </w:rPr>
        <w:t>е</w:t>
      </w:r>
      <w:r w:rsidRPr="00807E46">
        <w:rPr>
          <w:rFonts w:eastAsia="Calibri"/>
        </w:rPr>
        <w:t xml:space="preserve"> сигналов и информации гражданской обороны </w:t>
      </w:r>
      <w:proofErr w:type="gramStart"/>
      <w:r w:rsidRPr="00807E46">
        <w:rPr>
          <w:rFonts w:eastAsia="Calibri"/>
        </w:rPr>
        <w:t>до</w:t>
      </w:r>
      <w:proofErr w:type="gramEnd"/>
      <w:r w:rsidRPr="00807E46">
        <w:rPr>
          <w:rFonts w:eastAsia="Calibri"/>
        </w:rPr>
        <w:t>:</w:t>
      </w:r>
    </w:p>
    <w:p w:rsidR="00EE0B7F" w:rsidRDefault="00EE0B7F" w:rsidP="006A1E2E">
      <w:pPr>
        <w:numPr>
          <w:ilvl w:val="0"/>
          <w:numId w:val="10"/>
        </w:numPr>
        <w:tabs>
          <w:tab w:val="num" w:pos="426"/>
        </w:tabs>
        <w:suppressAutoHyphens/>
        <w:spacing w:line="240" w:lineRule="auto"/>
        <w:ind w:left="0" w:firstLine="851"/>
        <w:rPr>
          <w:rFonts w:eastAsia="Calibri"/>
        </w:rPr>
      </w:pPr>
      <w:r w:rsidRPr="00807E46">
        <w:rPr>
          <w:rFonts w:eastAsia="Calibri"/>
        </w:rPr>
        <w:t>органов управления;</w:t>
      </w:r>
    </w:p>
    <w:p w:rsidR="00EE0B7F" w:rsidRPr="00807E46" w:rsidRDefault="00EE0B7F" w:rsidP="006A1E2E">
      <w:pPr>
        <w:numPr>
          <w:ilvl w:val="0"/>
          <w:numId w:val="10"/>
        </w:numPr>
        <w:tabs>
          <w:tab w:val="num" w:pos="426"/>
        </w:tabs>
        <w:suppressAutoHyphens/>
        <w:spacing w:line="240" w:lineRule="auto"/>
        <w:ind w:left="0" w:firstLine="851"/>
        <w:rPr>
          <w:rFonts w:eastAsia="Calibri"/>
        </w:rPr>
      </w:pPr>
      <w:r>
        <w:rPr>
          <w:rFonts w:eastAsia="Calibri"/>
        </w:rPr>
        <w:t>руководящего состава ГО и РСЧС;</w:t>
      </w:r>
    </w:p>
    <w:p w:rsidR="00EE0B7F" w:rsidRPr="00807E46" w:rsidRDefault="00EE0B7F" w:rsidP="006A1E2E">
      <w:pPr>
        <w:numPr>
          <w:ilvl w:val="0"/>
          <w:numId w:val="10"/>
        </w:numPr>
        <w:tabs>
          <w:tab w:val="num" w:pos="426"/>
        </w:tabs>
        <w:suppressAutoHyphens/>
        <w:spacing w:line="240" w:lineRule="auto"/>
        <w:ind w:left="0" w:firstLine="851"/>
        <w:rPr>
          <w:rFonts w:eastAsia="Calibri"/>
        </w:rPr>
      </w:pPr>
      <w:r w:rsidRPr="00807E46">
        <w:rPr>
          <w:rFonts w:eastAsia="Calibri"/>
        </w:rPr>
        <w:t>формирований ГО;</w:t>
      </w:r>
    </w:p>
    <w:p w:rsidR="00EE0B7F" w:rsidRDefault="00EE0B7F" w:rsidP="006A1E2E">
      <w:pPr>
        <w:numPr>
          <w:ilvl w:val="0"/>
          <w:numId w:val="10"/>
        </w:numPr>
        <w:tabs>
          <w:tab w:val="num" w:pos="426"/>
        </w:tabs>
        <w:suppressAutoHyphens/>
        <w:spacing w:line="240" w:lineRule="auto"/>
        <w:ind w:left="0" w:firstLine="851"/>
        <w:rPr>
          <w:rFonts w:eastAsia="Calibri"/>
        </w:rPr>
      </w:pPr>
      <w:r w:rsidRPr="00807E46">
        <w:rPr>
          <w:rFonts w:eastAsia="Calibri"/>
        </w:rPr>
        <w:t>населения.</w:t>
      </w:r>
    </w:p>
    <w:p w:rsidR="00EE0B7F" w:rsidRPr="00177217" w:rsidRDefault="00EE0B7F" w:rsidP="006A1E2E">
      <w:pPr>
        <w:suppressAutoHyphens/>
        <w:spacing w:line="240" w:lineRule="auto"/>
        <w:ind w:firstLine="851"/>
        <w:rPr>
          <w:rFonts w:eastAsia="Calibri"/>
        </w:rPr>
      </w:pPr>
      <w:r>
        <w:rPr>
          <w:rFonts w:eastAsia="Calibri"/>
        </w:rPr>
        <w:t>В том числе</w:t>
      </w:r>
      <w:r w:rsidRPr="00177217">
        <w:rPr>
          <w:rFonts w:eastAsia="Calibri"/>
        </w:rPr>
        <w:t>:</w:t>
      </w:r>
    </w:p>
    <w:p w:rsidR="00EE0B7F" w:rsidRPr="004479A5" w:rsidRDefault="00EE0B7F" w:rsidP="006A1E2E">
      <w:pPr>
        <w:suppressAutoHyphens/>
        <w:spacing w:line="240" w:lineRule="auto"/>
        <w:ind w:firstLine="851"/>
        <w:rPr>
          <w:rFonts w:eastAsia="Calibri"/>
        </w:rPr>
      </w:pPr>
      <w:r w:rsidRPr="004479A5">
        <w:rPr>
          <w:rFonts w:eastAsia="Calibri"/>
        </w:rPr>
        <w:t xml:space="preserve">- прием сообщений из автоматизированной системы централизованного оповещения населения </w:t>
      </w:r>
      <w:r>
        <w:rPr>
          <w:rFonts w:eastAsia="Calibri"/>
        </w:rPr>
        <w:t xml:space="preserve"> республики Дагестан</w:t>
      </w:r>
      <w:r w:rsidRPr="004479A5">
        <w:rPr>
          <w:rFonts w:eastAsia="Calibri"/>
        </w:rPr>
        <w:t>;</w:t>
      </w:r>
    </w:p>
    <w:p w:rsidR="00EE0B7F" w:rsidRPr="004479A5" w:rsidRDefault="00EE0B7F" w:rsidP="006A1E2E">
      <w:pPr>
        <w:suppressAutoHyphens/>
        <w:spacing w:line="240" w:lineRule="auto"/>
        <w:ind w:firstLine="851"/>
        <w:rPr>
          <w:rFonts w:eastAsia="Calibri"/>
        </w:rPr>
      </w:pPr>
      <w:r w:rsidRPr="004479A5">
        <w:rPr>
          <w:rFonts w:eastAsia="Calibri"/>
        </w:rPr>
        <w:t>- подачу предупредительного сигнала «Внимание всем</w:t>
      </w:r>
      <w:r>
        <w:rPr>
          <w:rFonts w:eastAsia="Calibri"/>
        </w:rPr>
        <w:t>!</w:t>
      </w:r>
      <w:r w:rsidRPr="004479A5">
        <w:rPr>
          <w:rFonts w:eastAsia="Calibri"/>
        </w:rPr>
        <w:t>»</w:t>
      </w:r>
      <w:r>
        <w:rPr>
          <w:rFonts w:eastAsia="Calibri"/>
        </w:rPr>
        <w:t>, сигналов управления и оповещения  ГО</w:t>
      </w:r>
      <w:r w:rsidRPr="004479A5">
        <w:rPr>
          <w:rFonts w:eastAsia="Calibri"/>
        </w:rPr>
        <w:t>;</w:t>
      </w:r>
    </w:p>
    <w:p w:rsidR="00EE0B7F" w:rsidRDefault="00EE0B7F" w:rsidP="006A1E2E">
      <w:pPr>
        <w:suppressAutoHyphens/>
        <w:spacing w:line="240" w:lineRule="auto"/>
        <w:ind w:firstLine="851"/>
        <w:rPr>
          <w:rFonts w:eastAsia="Calibri"/>
        </w:rPr>
      </w:pPr>
      <w:proofErr w:type="gramStart"/>
      <w:r w:rsidRPr="004479A5">
        <w:rPr>
          <w:rFonts w:eastAsia="Calibri"/>
        </w:rPr>
        <w:t>- доведение информации до работающих на объект</w:t>
      </w:r>
      <w:r>
        <w:rPr>
          <w:rFonts w:eastAsia="Calibri"/>
        </w:rPr>
        <w:t>ах экономики</w:t>
      </w:r>
      <w:r w:rsidRPr="004479A5">
        <w:rPr>
          <w:rFonts w:eastAsia="Calibri"/>
        </w:rPr>
        <w:t>.</w:t>
      </w:r>
      <w:proofErr w:type="gramEnd"/>
    </w:p>
    <w:p w:rsidR="00EE0B7F" w:rsidRDefault="00EE0B7F" w:rsidP="006A1E2E">
      <w:pPr>
        <w:suppressAutoHyphens/>
        <w:spacing w:line="240" w:lineRule="auto"/>
        <w:ind w:firstLine="851"/>
        <w:rPr>
          <w:rFonts w:eastAsia="Calibri"/>
        </w:rPr>
      </w:pPr>
      <w:r>
        <w:rPr>
          <w:rFonts w:eastAsia="Calibri"/>
        </w:rPr>
        <w:t>Сети проводного вещания в своём составе должны предусматривать:</w:t>
      </w:r>
    </w:p>
    <w:p w:rsidR="00EE0B7F" w:rsidRDefault="00EE0B7F" w:rsidP="006A1E2E">
      <w:pPr>
        <w:suppressAutoHyphens/>
        <w:spacing w:line="240" w:lineRule="auto"/>
        <w:ind w:firstLine="851"/>
        <w:rPr>
          <w:rFonts w:eastAsia="Calibri"/>
        </w:rPr>
      </w:pPr>
      <w:r>
        <w:rPr>
          <w:rFonts w:eastAsia="Calibri"/>
        </w:rPr>
        <w:t>- кабельные линии связи;</w:t>
      </w:r>
    </w:p>
    <w:p w:rsidR="00EE0B7F" w:rsidRDefault="00EE0B7F" w:rsidP="006A1E2E">
      <w:pPr>
        <w:suppressAutoHyphens/>
        <w:spacing w:line="240" w:lineRule="auto"/>
        <w:ind w:firstLine="851"/>
        <w:rPr>
          <w:rFonts w:eastAsia="Calibri"/>
        </w:rPr>
      </w:pPr>
      <w:r>
        <w:rPr>
          <w:rFonts w:eastAsia="Calibri"/>
        </w:rPr>
        <w:t>- подвижные средства резервирования стационарных устройств;</w:t>
      </w:r>
    </w:p>
    <w:p w:rsidR="00EE0B7F" w:rsidRDefault="00EE0B7F" w:rsidP="006A1E2E">
      <w:pPr>
        <w:suppressAutoHyphens/>
        <w:spacing w:line="240" w:lineRule="auto"/>
        <w:ind w:firstLine="851"/>
        <w:rPr>
          <w:rFonts w:eastAsia="Calibri"/>
        </w:rPr>
      </w:pPr>
      <w:r>
        <w:rPr>
          <w:rFonts w:eastAsia="Calibri"/>
        </w:rPr>
        <w:t>- резервные подвижные средства оповещения сетей проводного вещания.</w:t>
      </w:r>
    </w:p>
    <w:p w:rsidR="00EE0B7F" w:rsidRDefault="00EE0B7F" w:rsidP="006A1E2E">
      <w:pPr>
        <w:suppressAutoHyphens/>
        <w:spacing w:line="240" w:lineRule="auto"/>
        <w:ind w:firstLine="851"/>
        <w:rPr>
          <w:rFonts w:eastAsia="Calibri"/>
        </w:rPr>
      </w:pPr>
      <w:r>
        <w:rPr>
          <w:rFonts w:eastAsia="Calibri"/>
        </w:rPr>
        <w:t>Радиотрансляционная сеть должна иметь требуемое по расчёту число громкоговорящих средств оповещения населения.</w:t>
      </w:r>
    </w:p>
    <w:p w:rsidR="00EE0B7F" w:rsidRPr="00497F47" w:rsidRDefault="00EE0B7F" w:rsidP="006A1E2E">
      <w:pPr>
        <w:shd w:val="clear" w:color="auto" w:fill="FFFFFF"/>
        <w:suppressAutoHyphens/>
        <w:spacing w:line="240" w:lineRule="auto"/>
        <w:ind w:firstLine="851"/>
        <w:rPr>
          <w:rFonts w:eastAsia="Calibri"/>
        </w:rPr>
      </w:pPr>
      <w:r w:rsidRPr="00807E46">
        <w:rPr>
          <w:rFonts w:eastAsia="Calibri"/>
        </w:rPr>
        <w:t>Организация оповещения жителей, не включенных в систему централизованного опо</w:t>
      </w:r>
      <w:r w:rsidRPr="00807E46">
        <w:rPr>
          <w:rFonts w:eastAsia="Calibri"/>
        </w:rPr>
        <w:softHyphen/>
        <w:t>вещения</w:t>
      </w:r>
      <w:r>
        <w:rPr>
          <w:rFonts w:eastAsia="Calibri"/>
        </w:rPr>
        <w:t>,</w:t>
      </w:r>
      <w:r w:rsidRPr="00807E46">
        <w:rPr>
          <w:rFonts w:eastAsia="Calibri"/>
        </w:rPr>
        <w:t xml:space="preserve"> </w:t>
      </w:r>
      <w:r>
        <w:rPr>
          <w:rFonts w:eastAsia="Calibri"/>
        </w:rPr>
        <w:t>может осуществля</w:t>
      </w:r>
      <w:r w:rsidRPr="00807E46">
        <w:rPr>
          <w:rFonts w:eastAsia="Calibri"/>
        </w:rPr>
        <w:t>т</w:t>
      </w:r>
      <w:r>
        <w:rPr>
          <w:rFonts w:eastAsia="Calibri"/>
        </w:rPr>
        <w:t>ь</w:t>
      </w:r>
      <w:r w:rsidRPr="00807E46">
        <w:rPr>
          <w:rFonts w:eastAsia="Calibri"/>
        </w:rPr>
        <w:t>ся патрульными машинами ОВД, оборудованные громкоговорящими устройствами, выделяемые по плану взаимодействия</w:t>
      </w:r>
    </w:p>
    <w:p w:rsidR="00EE0B7F" w:rsidRPr="00497F47" w:rsidRDefault="00EE0B7F" w:rsidP="006A1E2E">
      <w:pPr>
        <w:shd w:val="clear" w:color="auto" w:fill="FFFFFF"/>
        <w:suppressAutoHyphens/>
        <w:spacing w:line="240" w:lineRule="auto"/>
        <w:ind w:firstLine="851"/>
        <w:rPr>
          <w:rFonts w:eastAsia="Calibri"/>
        </w:rPr>
      </w:pPr>
      <w:proofErr w:type="gramStart"/>
      <w:r w:rsidRPr="00497F47">
        <w:rPr>
          <w:rFonts w:eastAsia="Calibri"/>
        </w:rPr>
        <w:lastRenderedPageBreak/>
        <w:t xml:space="preserve">Требуется проектирование и строительство системы оповещения ГО на территории </w:t>
      </w:r>
      <w:r w:rsidR="00EA09E7">
        <w:rPr>
          <w:rFonts w:eastAsia="Calibri"/>
        </w:rPr>
        <w:t>муниципального образования</w:t>
      </w:r>
      <w:r>
        <w:rPr>
          <w:rFonts w:eastAsia="Calibri"/>
        </w:rPr>
        <w:t xml:space="preserve"> </w:t>
      </w:r>
      <w:r w:rsidRPr="00497F47">
        <w:rPr>
          <w:rFonts w:eastAsia="Calibri"/>
        </w:rPr>
        <w:t xml:space="preserve">с включением в АСЦО </w:t>
      </w:r>
      <w:r>
        <w:rPr>
          <w:rFonts w:eastAsia="Calibri"/>
        </w:rPr>
        <w:t>республики</w:t>
      </w:r>
      <w:r w:rsidRPr="00497F47">
        <w:rPr>
          <w:rFonts w:eastAsia="Calibri"/>
        </w:rPr>
        <w:t xml:space="preserve"> через ЕДДС </w:t>
      </w:r>
      <w:r>
        <w:rPr>
          <w:rFonts w:eastAsia="Calibri"/>
        </w:rPr>
        <w:t>района</w:t>
      </w:r>
      <w:r w:rsidRPr="00497F47">
        <w:rPr>
          <w:rFonts w:eastAsia="Calibri"/>
        </w:rPr>
        <w:t xml:space="preserve">, в том числе с соблюдением требований п.п.6.1, 6.10, 6.21 СНиП 2.01.51-90.) а также пунктов, касающихся органов местного самоуправления "Положения о системах оповещения населения", утверждённого Приказом МЧС России, </w:t>
      </w:r>
      <w:proofErr w:type="spellStart"/>
      <w:r w:rsidRPr="00497F47">
        <w:rPr>
          <w:rFonts w:eastAsia="Calibri"/>
        </w:rPr>
        <w:t>Мининформсвязи</w:t>
      </w:r>
      <w:proofErr w:type="spellEnd"/>
      <w:r w:rsidRPr="00497F47">
        <w:rPr>
          <w:rFonts w:eastAsia="Calibri"/>
        </w:rPr>
        <w:t xml:space="preserve"> России, Минкультуры России от 25 июля </w:t>
      </w:r>
      <w:smartTag w:uri="urn:schemas-microsoft-com:office:smarttags" w:element="metricconverter">
        <w:smartTagPr>
          <w:attr w:name="ProductID" w:val="2006 г"/>
        </w:smartTagPr>
        <w:r w:rsidRPr="00497F47">
          <w:rPr>
            <w:rFonts w:eastAsia="Calibri"/>
          </w:rPr>
          <w:t>2006 г</w:t>
        </w:r>
      </w:smartTag>
      <w:r w:rsidRPr="00497F47">
        <w:rPr>
          <w:rFonts w:eastAsia="Calibri"/>
        </w:rPr>
        <w:t>. № 422/90</w:t>
      </w:r>
      <w:proofErr w:type="gramEnd"/>
      <w:r w:rsidRPr="00497F47">
        <w:rPr>
          <w:rFonts w:eastAsia="Calibri"/>
        </w:rPr>
        <w:t>/376.</w:t>
      </w:r>
    </w:p>
    <w:p w:rsidR="00EE0B7F" w:rsidRDefault="00EE0B7F" w:rsidP="006A1E2E">
      <w:pPr>
        <w:pStyle w:val="af8"/>
        <w:suppressAutoHyphens/>
        <w:spacing w:after="0" w:line="240" w:lineRule="auto"/>
        <w:ind w:left="0" w:firstLine="851"/>
        <w:rPr>
          <w:rFonts w:eastAsia="Calibri"/>
        </w:rPr>
      </w:pPr>
      <w:r w:rsidRPr="00DD32E2">
        <w:rPr>
          <w:rFonts w:eastAsia="Calibri"/>
        </w:rPr>
        <w:t>Основным средством доведения до населения условного сигнала  «Внимание всем!» являются электрические сирены</w:t>
      </w:r>
      <w:r>
        <w:rPr>
          <w:rFonts w:eastAsia="Calibri"/>
        </w:rPr>
        <w:t>,  которые должны быть</w:t>
      </w:r>
      <w:r w:rsidRPr="00DD32E2">
        <w:rPr>
          <w:rFonts w:eastAsia="Calibri"/>
        </w:rPr>
        <w:t xml:space="preserve"> установлены </w:t>
      </w:r>
      <w:r>
        <w:rPr>
          <w:rFonts w:eastAsia="Calibri"/>
        </w:rPr>
        <w:t>на</w:t>
      </w:r>
      <w:r w:rsidRPr="00DD32E2">
        <w:rPr>
          <w:rFonts w:eastAsia="Calibri"/>
        </w:rPr>
        <w:t xml:space="preserve"> </w:t>
      </w:r>
      <w:r>
        <w:rPr>
          <w:rFonts w:eastAsia="Calibri"/>
        </w:rPr>
        <w:t xml:space="preserve">проектируемой </w:t>
      </w:r>
      <w:r w:rsidRPr="00DD32E2">
        <w:rPr>
          <w:rFonts w:eastAsia="Calibri"/>
        </w:rPr>
        <w:t xml:space="preserve">территории с таким расчетом, чтобы обеспечить, по возможности, </w:t>
      </w:r>
      <w:r>
        <w:rPr>
          <w:rFonts w:eastAsia="Calibri"/>
        </w:rPr>
        <w:t>её</w:t>
      </w:r>
      <w:r w:rsidRPr="00DD32E2">
        <w:rPr>
          <w:rFonts w:eastAsia="Calibri"/>
        </w:rPr>
        <w:t xml:space="preserve"> сплошное </w:t>
      </w:r>
      <w:proofErr w:type="spellStart"/>
      <w:r w:rsidRPr="00DD32E2">
        <w:rPr>
          <w:rFonts w:eastAsia="Calibri"/>
        </w:rPr>
        <w:t>звукопокрытие</w:t>
      </w:r>
      <w:proofErr w:type="spellEnd"/>
      <w:r w:rsidRPr="00DD32E2">
        <w:rPr>
          <w:rFonts w:eastAsia="Calibri"/>
        </w:rPr>
        <w:t xml:space="preserve">. </w:t>
      </w:r>
    </w:p>
    <w:p w:rsidR="00EE0B7F" w:rsidRDefault="00EE0B7F" w:rsidP="006A1E2E">
      <w:pPr>
        <w:suppressAutoHyphens/>
        <w:spacing w:line="240" w:lineRule="auto"/>
        <w:ind w:firstLine="851"/>
        <w:rPr>
          <w:rFonts w:eastAsia="Calibri"/>
        </w:rPr>
      </w:pPr>
      <w:r w:rsidRPr="00DD32E2">
        <w:rPr>
          <w:rFonts w:eastAsia="Calibri"/>
        </w:rPr>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r>
        <w:rPr>
          <w:rFonts w:eastAsia="Calibri"/>
        </w:rPr>
        <w:t>.</w:t>
      </w:r>
    </w:p>
    <w:p w:rsidR="00CB29C6" w:rsidRPr="00CB29C6" w:rsidRDefault="00CB29C6" w:rsidP="006A1E2E">
      <w:pPr>
        <w:pStyle w:val="af8"/>
        <w:keepNext/>
        <w:suppressAutoHyphens/>
        <w:spacing w:after="0" w:line="240" w:lineRule="auto"/>
        <w:ind w:left="0" w:firstLine="0"/>
        <w:rPr>
          <w:b/>
          <w:sz w:val="20"/>
          <w:szCs w:val="20"/>
        </w:rPr>
      </w:pPr>
      <w:r w:rsidRPr="00CB29C6">
        <w:rPr>
          <w:b/>
          <w:sz w:val="20"/>
          <w:szCs w:val="20"/>
        </w:rPr>
        <w:t xml:space="preserve">Таблица </w:t>
      </w:r>
      <w:r w:rsidR="000F2CBC" w:rsidRPr="00CB29C6">
        <w:rPr>
          <w:b/>
          <w:sz w:val="20"/>
          <w:szCs w:val="20"/>
        </w:rPr>
        <w:fldChar w:fldCharType="begin"/>
      </w:r>
      <w:r w:rsidRPr="00CB29C6">
        <w:rPr>
          <w:b/>
          <w:sz w:val="20"/>
          <w:szCs w:val="20"/>
        </w:rPr>
        <w:instrText xml:space="preserve"> SEQ Таблица \* ARABIC </w:instrText>
      </w:r>
      <w:r w:rsidR="000F2CBC" w:rsidRPr="00CB29C6">
        <w:rPr>
          <w:b/>
          <w:sz w:val="20"/>
          <w:szCs w:val="20"/>
        </w:rPr>
        <w:fldChar w:fldCharType="separate"/>
      </w:r>
      <w:r w:rsidR="00B57A1F">
        <w:rPr>
          <w:b/>
          <w:noProof/>
          <w:sz w:val="20"/>
          <w:szCs w:val="20"/>
        </w:rPr>
        <w:t>13</w:t>
      </w:r>
      <w:r w:rsidR="000F2CBC" w:rsidRPr="00CB29C6">
        <w:rPr>
          <w:b/>
          <w:sz w:val="20"/>
          <w:szCs w:val="20"/>
        </w:rPr>
        <w:fldChar w:fldCharType="end"/>
      </w:r>
      <w:r w:rsidRPr="00CB29C6">
        <w:rPr>
          <w:b/>
          <w:sz w:val="20"/>
          <w:szCs w:val="20"/>
        </w:rPr>
        <w:t>- Уровни шумов на территории муниципального образования</w:t>
      </w:r>
    </w:p>
    <w:tbl>
      <w:tblPr>
        <w:tblStyle w:val="aff4"/>
        <w:tblW w:w="5000" w:type="pct"/>
        <w:jc w:val="center"/>
        <w:tblLook w:val="00B7"/>
      </w:tblPr>
      <w:tblGrid>
        <w:gridCol w:w="7677"/>
        <w:gridCol w:w="1895"/>
      </w:tblGrid>
      <w:tr w:rsidR="00CB29C6" w:rsidRPr="00CB29C6" w:rsidTr="00CB29C6">
        <w:trPr>
          <w:jc w:val="center"/>
        </w:trPr>
        <w:tc>
          <w:tcPr>
            <w:tcW w:w="4010" w:type="pct"/>
            <w:vAlign w:val="center"/>
          </w:tcPr>
          <w:p w:rsidR="00CB29C6" w:rsidRPr="00CB29C6" w:rsidRDefault="00CB29C6" w:rsidP="006A1E2E">
            <w:pPr>
              <w:suppressAutoHyphens/>
              <w:ind w:firstLine="0"/>
              <w:jc w:val="center"/>
              <w:rPr>
                <w:b/>
                <w:sz w:val="20"/>
                <w:szCs w:val="20"/>
              </w:rPr>
            </w:pPr>
            <w:r w:rsidRPr="00CB29C6">
              <w:rPr>
                <w:b/>
                <w:sz w:val="20"/>
                <w:szCs w:val="20"/>
              </w:rPr>
              <w:t>Наименование источников шума</w:t>
            </w:r>
          </w:p>
        </w:tc>
        <w:tc>
          <w:tcPr>
            <w:tcW w:w="990" w:type="pct"/>
            <w:vAlign w:val="center"/>
          </w:tcPr>
          <w:p w:rsidR="00CB29C6" w:rsidRPr="00CB29C6" w:rsidRDefault="00CB29C6" w:rsidP="006A1E2E">
            <w:pPr>
              <w:suppressAutoHyphens/>
              <w:ind w:firstLine="0"/>
              <w:jc w:val="center"/>
              <w:rPr>
                <w:b/>
                <w:sz w:val="20"/>
                <w:szCs w:val="20"/>
              </w:rPr>
            </w:pPr>
            <w:r w:rsidRPr="00CB29C6">
              <w:rPr>
                <w:b/>
                <w:sz w:val="20"/>
                <w:szCs w:val="20"/>
              </w:rPr>
              <w:t>Эквивалентный уровень шума, ДБ</w:t>
            </w:r>
          </w:p>
        </w:tc>
      </w:tr>
      <w:tr w:rsidR="00CB29C6" w:rsidRPr="00CB29C6" w:rsidTr="00CB29C6">
        <w:trPr>
          <w:trHeight w:val="20"/>
          <w:jc w:val="center"/>
        </w:trPr>
        <w:tc>
          <w:tcPr>
            <w:tcW w:w="401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Территория больниц, санаториев</w:t>
            </w:r>
          </w:p>
        </w:tc>
        <w:tc>
          <w:tcPr>
            <w:tcW w:w="990" w:type="pct"/>
            <w:vAlign w:val="center"/>
          </w:tcPr>
          <w:p w:rsidR="00CB29C6" w:rsidRPr="00CB29C6" w:rsidRDefault="00CB29C6" w:rsidP="006A1E2E">
            <w:pPr>
              <w:pStyle w:val="aff6"/>
              <w:rPr>
                <w:sz w:val="20"/>
              </w:rPr>
            </w:pPr>
            <w:r w:rsidRPr="00CB29C6">
              <w:rPr>
                <w:sz w:val="20"/>
              </w:rPr>
              <w:t>35</w:t>
            </w:r>
          </w:p>
        </w:tc>
      </w:tr>
      <w:tr w:rsidR="00CB29C6" w:rsidRPr="00CB29C6" w:rsidTr="00CB29C6">
        <w:trPr>
          <w:trHeight w:val="20"/>
          <w:jc w:val="center"/>
        </w:trPr>
        <w:tc>
          <w:tcPr>
            <w:tcW w:w="401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Территории, непосредственно прилегающие к жилым домам</w:t>
            </w:r>
          </w:p>
        </w:tc>
        <w:tc>
          <w:tcPr>
            <w:tcW w:w="99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45-65</w:t>
            </w:r>
          </w:p>
        </w:tc>
      </w:tr>
      <w:tr w:rsidR="00CB29C6" w:rsidRPr="00CB29C6" w:rsidTr="00CB29C6">
        <w:trPr>
          <w:jc w:val="center"/>
        </w:trPr>
        <w:tc>
          <w:tcPr>
            <w:tcW w:w="401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Улицы и дороги местного значения</w:t>
            </w:r>
          </w:p>
        </w:tc>
        <w:tc>
          <w:tcPr>
            <w:tcW w:w="99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73-75</w:t>
            </w:r>
          </w:p>
        </w:tc>
      </w:tr>
      <w:tr w:rsidR="00CB29C6" w:rsidRPr="00CB29C6" w:rsidTr="00CB29C6">
        <w:trPr>
          <w:jc w:val="center"/>
        </w:trPr>
        <w:tc>
          <w:tcPr>
            <w:tcW w:w="401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Магистральные улицы и дороги районного значения</w:t>
            </w:r>
          </w:p>
        </w:tc>
        <w:tc>
          <w:tcPr>
            <w:tcW w:w="99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81-82</w:t>
            </w:r>
          </w:p>
        </w:tc>
      </w:tr>
      <w:tr w:rsidR="00CB29C6" w:rsidRPr="00CB29C6" w:rsidTr="00CB29C6">
        <w:trPr>
          <w:jc w:val="center"/>
        </w:trPr>
        <w:tc>
          <w:tcPr>
            <w:tcW w:w="401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Магистральные улицы и дороги общегородского значения</w:t>
            </w:r>
          </w:p>
        </w:tc>
        <w:tc>
          <w:tcPr>
            <w:tcW w:w="99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84-85</w:t>
            </w:r>
          </w:p>
        </w:tc>
      </w:tr>
      <w:tr w:rsidR="00CB29C6" w:rsidRPr="00CB29C6" w:rsidTr="00CB29C6">
        <w:trPr>
          <w:jc w:val="center"/>
        </w:trPr>
        <w:tc>
          <w:tcPr>
            <w:tcW w:w="401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Федеральные дороги</w:t>
            </w:r>
          </w:p>
        </w:tc>
        <w:tc>
          <w:tcPr>
            <w:tcW w:w="990" w:type="pct"/>
            <w:vAlign w:val="center"/>
          </w:tcPr>
          <w:p w:rsidR="00CB29C6" w:rsidRPr="00CB29C6" w:rsidRDefault="00CB29C6" w:rsidP="006A1E2E">
            <w:pPr>
              <w:pStyle w:val="af8"/>
              <w:suppressAutoHyphens/>
              <w:spacing w:after="0"/>
              <w:ind w:left="0" w:firstLine="0"/>
              <w:jc w:val="center"/>
              <w:rPr>
                <w:sz w:val="20"/>
                <w:szCs w:val="20"/>
              </w:rPr>
            </w:pPr>
            <w:r w:rsidRPr="00CB29C6">
              <w:rPr>
                <w:sz w:val="20"/>
                <w:szCs w:val="20"/>
              </w:rPr>
              <w:t>86-87</w:t>
            </w:r>
          </w:p>
        </w:tc>
      </w:tr>
    </w:tbl>
    <w:p w:rsidR="00CB29C6" w:rsidRPr="00CB29C6" w:rsidRDefault="00CB29C6" w:rsidP="006A1E2E">
      <w:pPr>
        <w:suppressAutoHyphens/>
        <w:spacing w:line="240" w:lineRule="auto"/>
        <w:ind w:firstLine="851"/>
      </w:pPr>
    </w:p>
    <w:p w:rsidR="00EE0B7F" w:rsidRPr="00DD32E2" w:rsidRDefault="00EE0B7F" w:rsidP="006A1E2E">
      <w:pPr>
        <w:pStyle w:val="af8"/>
        <w:suppressAutoHyphens/>
        <w:spacing w:after="0" w:line="240" w:lineRule="auto"/>
        <w:ind w:left="0" w:firstLine="851"/>
        <w:rPr>
          <w:rFonts w:eastAsia="Calibri"/>
        </w:rPr>
      </w:pPr>
      <w:r w:rsidRPr="00DD32E2">
        <w:rPr>
          <w:rFonts w:eastAsia="Calibri"/>
        </w:rPr>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DD32E2">
          <w:rPr>
            <w:rFonts w:eastAsia="Calibri"/>
          </w:rPr>
          <w:t>30 м</w:t>
        </w:r>
      </w:smartTag>
      <w:r w:rsidRPr="00DD32E2">
        <w:rPr>
          <w:rFonts w:eastAsia="Calibri"/>
        </w:rPr>
        <w:t xml:space="preserve"> от сирены. </w:t>
      </w:r>
      <w:proofErr w:type="gramStart"/>
      <w:r w:rsidRPr="00DD32E2">
        <w:rPr>
          <w:rFonts w:eastAsia="Calibri"/>
        </w:rPr>
        <w:t xml:space="preserve">Например, громкость наиболее распространенной в системах оповещения нашей страны сирены наружной установки типа С-40 </w:t>
      </w:r>
      <w:r>
        <w:rPr>
          <w:rFonts w:eastAsia="Calibri"/>
        </w:rPr>
        <w:t xml:space="preserve"> при уровне звукового давления в 120дБ и эквивалентном уровне шума</w:t>
      </w:r>
      <w:r w:rsidRPr="00DD32E2">
        <w:rPr>
          <w:rFonts w:eastAsia="Calibri"/>
        </w:rPr>
        <w:t xml:space="preserve"> 82-83 ДБ</w:t>
      </w:r>
      <w:r>
        <w:rPr>
          <w:rFonts w:eastAsia="Calibri"/>
        </w:rPr>
        <w:t xml:space="preserve"> в расчётной точке оповещения, создаст необходимое превышение в 10дБ  (при установке на высоте 10м)</w:t>
      </w:r>
      <w:r w:rsidRPr="00DD32E2">
        <w:rPr>
          <w:rFonts w:eastAsia="Calibri"/>
        </w:rPr>
        <w:t xml:space="preserve"> на расстоянии </w:t>
      </w:r>
      <w:smartTag w:uri="urn:schemas-microsoft-com:office:smarttags" w:element="metricconverter">
        <w:smartTagPr>
          <w:attr w:name="ProductID" w:val="25 м"/>
        </w:smartTagPr>
        <w:r>
          <w:rPr>
            <w:rFonts w:eastAsia="Calibri"/>
          </w:rPr>
          <w:t>25</w:t>
        </w:r>
        <w:r w:rsidRPr="00DD32E2">
          <w:rPr>
            <w:rFonts w:eastAsia="Calibri"/>
          </w:rPr>
          <w:t xml:space="preserve"> м</w:t>
        </w:r>
      </w:smartTag>
      <w:r w:rsidRPr="00DD32E2">
        <w:rPr>
          <w:rFonts w:eastAsia="Calibri"/>
        </w:rPr>
        <w:t>, что обеспечивает ради</w:t>
      </w:r>
      <w:r>
        <w:rPr>
          <w:rFonts w:eastAsia="Calibri"/>
        </w:rPr>
        <w:t xml:space="preserve">ус эффективного звукопокрытия  </w:t>
      </w:r>
      <w:r w:rsidRPr="00DD32E2">
        <w:rPr>
          <w:rFonts w:eastAsia="Calibri"/>
        </w:rPr>
        <w:t xml:space="preserve">порядка </w:t>
      </w:r>
      <w:smartTag w:uri="urn:schemas-microsoft-com:office:smarttags" w:element="metricconverter">
        <w:smartTagPr>
          <w:attr w:name="ProductID" w:val="0,3 км"/>
        </w:smartTagPr>
        <w:r w:rsidRPr="00DD32E2">
          <w:rPr>
            <w:rFonts w:eastAsia="Calibri"/>
          </w:rPr>
          <w:t>0,3 км</w:t>
        </w:r>
      </w:smartTag>
      <w:r w:rsidRPr="00DD32E2">
        <w:rPr>
          <w:rFonts w:eastAsia="Calibri"/>
        </w:rPr>
        <w:t>.</w:t>
      </w:r>
      <w:proofErr w:type="gramEnd"/>
      <w:r w:rsidRPr="00DD32E2">
        <w:rPr>
          <w:rFonts w:eastAsia="Calibri"/>
        </w:rPr>
        <w:t xml:space="preserve"> Значения радиусов действия </w:t>
      </w:r>
      <w:proofErr w:type="spellStart"/>
      <w:r w:rsidRPr="00DD32E2">
        <w:rPr>
          <w:rFonts w:eastAsia="Calibri"/>
        </w:rPr>
        <w:t>электросирены</w:t>
      </w:r>
      <w:proofErr w:type="spellEnd"/>
      <w:r w:rsidRPr="00DD32E2">
        <w:rPr>
          <w:rFonts w:eastAsia="Calibri"/>
        </w:rPr>
        <w:t xml:space="preserve"> С-40, в зависимости от </w:t>
      </w:r>
      <w:r>
        <w:rPr>
          <w:rFonts w:eastAsia="Calibri"/>
        </w:rPr>
        <w:t xml:space="preserve">звукового давления </w:t>
      </w:r>
      <w:proofErr w:type="spellStart"/>
      <w:r>
        <w:rPr>
          <w:rFonts w:eastAsia="Calibri"/>
        </w:rPr>
        <w:t>электросирены</w:t>
      </w:r>
      <w:proofErr w:type="spellEnd"/>
      <w:r>
        <w:rPr>
          <w:rFonts w:eastAsia="Calibri"/>
        </w:rPr>
        <w:t xml:space="preserve">, </w:t>
      </w:r>
      <w:r w:rsidRPr="00DD32E2">
        <w:rPr>
          <w:rFonts w:eastAsia="Calibri"/>
        </w:rPr>
        <w:t>уровня шумов на данной территории и высоты установки сирены, даны в таблице.</w:t>
      </w:r>
    </w:p>
    <w:p w:rsidR="00CB29C6" w:rsidRPr="00606926" w:rsidRDefault="00CB29C6" w:rsidP="006A1E2E">
      <w:pPr>
        <w:pStyle w:val="af8"/>
        <w:keepNext/>
        <w:tabs>
          <w:tab w:val="left" w:pos="9356"/>
        </w:tabs>
        <w:suppressAutoHyphens/>
        <w:spacing w:after="0" w:line="240" w:lineRule="auto"/>
        <w:ind w:left="0" w:firstLine="0"/>
        <w:rPr>
          <w:b/>
          <w:sz w:val="20"/>
          <w:szCs w:val="20"/>
        </w:rPr>
      </w:pPr>
      <w:r w:rsidRPr="00606926">
        <w:rPr>
          <w:b/>
          <w:sz w:val="20"/>
          <w:szCs w:val="20"/>
        </w:rPr>
        <w:t xml:space="preserve">Таблица </w:t>
      </w:r>
      <w:r w:rsidR="000F2CBC" w:rsidRPr="00606926">
        <w:rPr>
          <w:b/>
          <w:sz w:val="20"/>
          <w:szCs w:val="20"/>
        </w:rPr>
        <w:fldChar w:fldCharType="begin"/>
      </w:r>
      <w:r w:rsidRPr="00606926">
        <w:rPr>
          <w:b/>
          <w:sz w:val="20"/>
          <w:szCs w:val="20"/>
        </w:rPr>
        <w:instrText xml:space="preserve"> SEQ Таблица \* ARABIC </w:instrText>
      </w:r>
      <w:r w:rsidR="000F2CBC" w:rsidRPr="00606926">
        <w:rPr>
          <w:b/>
          <w:sz w:val="20"/>
          <w:szCs w:val="20"/>
        </w:rPr>
        <w:fldChar w:fldCharType="separate"/>
      </w:r>
      <w:r w:rsidR="00B57A1F">
        <w:rPr>
          <w:b/>
          <w:noProof/>
          <w:sz w:val="20"/>
          <w:szCs w:val="20"/>
        </w:rPr>
        <w:t>14</w:t>
      </w:r>
      <w:r w:rsidR="000F2CBC" w:rsidRPr="00606926">
        <w:rPr>
          <w:b/>
          <w:sz w:val="20"/>
          <w:szCs w:val="20"/>
        </w:rPr>
        <w:fldChar w:fldCharType="end"/>
      </w:r>
      <w:r w:rsidRPr="00606926">
        <w:rPr>
          <w:b/>
          <w:sz w:val="20"/>
          <w:szCs w:val="20"/>
        </w:rPr>
        <w:t xml:space="preserve">- Радиусы действия </w:t>
      </w:r>
      <w:proofErr w:type="spellStart"/>
      <w:r w:rsidRPr="00606926">
        <w:rPr>
          <w:b/>
          <w:sz w:val="20"/>
          <w:szCs w:val="20"/>
        </w:rPr>
        <w:t>электросирены</w:t>
      </w:r>
      <w:proofErr w:type="spellEnd"/>
      <w:r w:rsidRPr="00606926">
        <w:rPr>
          <w:b/>
          <w:sz w:val="20"/>
          <w:szCs w:val="20"/>
        </w:rPr>
        <w:t xml:space="preserve"> С-40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2308"/>
        <w:gridCol w:w="1797"/>
        <w:gridCol w:w="1797"/>
        <w:gridCol w:w="1797"/>
        <w:gridCol w:w="1797"/>
      </w:tblGrid>
      <w:tr w:rsidR="00CB29C6" w:rsidRPr="00CB29C6" w:rsidTr="00CB29C6">
        <w:trPr>
          <w:cantSplit/>
        </w:trPr>
        <w:tc>
          <w:tcPr>
            <w:tcW w:w="1216" w:type="pct"/>
            <w:vMerge w:val="restart"/>
            <w:tcBorders>
              <w:top w:val="single" w:sz="12" w:space="0" w:color="auto"/>
              <w:left w:val="single" w:sz="12" w:space="0" w:color="auto"/>
            </w:tcBorders>
            <w:vAlign w:val="center"/>
          </w:tcPr>
          <w:p w:rsidR="00CB29C6" w:rsidRPr="00606926" w:rsidRDefault="00CB29C6" w:rsidP="006A1E2E">
            <w:pPr>
              <w:pStyle w:val="af8"/>
              <w:suppressAutoHyphens/>
              <w:spacing w:after="0" w:line="240" w:lineRule="auto"/>
              <w:ind w:left="0" w:firstLine="0"/>
              <w:jc w:val="center"/>
              <w:rPr>
                <w:b/>
                <w:sz w:val="20"/>
                <w:szCs w:val="20"/>
              </w:rPr>
            </w:pPr>
            <w:r w:rsidRPr="00606926">
              <w:rPr>
                <w:b/>
                <w:sz w:val="20"/>
                <w:szCs w:val="20"/>
              </w:rPr>
              <w:t xml:space="preserve">Эквивалентный </w:t>
            </w:r>
          </w:p>
          <w:p w:rsidR="00CB29C6" w:rsidRPr="00606926" w:rsidRDefault="00CB29C6" w:rsidP="006A1E2E">
            <w:pPr>
              <w:pStyle w:val="af8"/>
              <w:suppressAutoHyphens/>
              <w:spacing w:after="0" w:line="240" w:lineRule="auto"/>
              <w:ind w:left="0" w:firstLine="0"/>
              <w:jc w:val="center"/>
              <w:rPr>
                <w:b/>
                <w:sz w:val="20"/>
                <w:szCs w:val="20"/>
              </w:rPr>
            </w:pPr>
            <w:r w:rsidRPr="00606926">
              <w:rPr>
                <w:b/>
                <w:sz w:val="20"/>
                <w:szCs w:val="20"/>
              </w:rPr>
              <w:t>уровень шума, ДБ</w:t>
            </w:r>
          </w:p>
        </w:tc>
        <w:tc>
          <w:tcPr>
            <w:tcW w:w="3784" w:type="pct"/>
            <w:gridSpan w:val="4"/>
            <w:tcBorders>
              <w:top w:val="single" w:sz="12" w:space="0" w:color="auto"/>
              <w:bottom w:val="single" w:sz="4" w:space="0" w:color="auto"/>
              <w:right w:val="single" w:sz="12" w:space="0" w:color="auto"/>
            </w:tcBorders>
            <w:vAlign w:val="center"/>
          </w:tcPr>
          <w:p w:rsidR="00CB29C6" w:rsidRPr="00606926" w:rsidRDefault="00CB29C6" w:rsidP="006A1E2E">
            <w:pPr>
              <w:pStyle w:val="af8"/>
              <w:suppressAutoHyphens/>
              <w:spacing w:after="0" w:line="240" w:lineRule="auto"/>
              <w:ind w:left="0" w:firstLine="0"/>
              <w:jc w:val="center"/>
              <w:rPr>
                <w:b/>
                <w:sz w:val="20"/>
                <w:szCs w:val="20"/>
              </w:rPr>
            </w:pPr>
            <w:r w:rsidRPr="00606926">
              <w:rPr>
                <w:b/>
                <w:sz w:val="20"/>
                <w:szCs w:val="20"/>
              </w:rPr>
              <w:t>Радиус действия С-40, (м) при высоте установки сирены</w:t>
            </w:r>
          </w:p>
        </w:tc>
      </w:tr>
      <w:tr w:rsidR="00CB29C6" w:rsidRPr="00CB29C6" w:rsidTr="00CB29C6">
        <w:trPr>
          <w:cantSplit/>
        </w:trPr>
        <w:tc>
          <w:tcPr>
            <w:tcW w:w="1216" w:type="pct"/>
            <w:vMerge/>
            <w:tcBorders>
              <w:left w:val="single" w:sz="12" w:space="0" w:color="auto"/>
              <w:bottom w:val="single" w:sz="12" w:space="0" w:color="auto"/>
            </w:tcBorders>
          </w:tcPr>
          <w:p w:rsidR="00CB29C6" w:rsidRPr="00606926" w:rsidRDefault="00CB29C6" w:rsidP="006A1E2E">
            <w:pPr>
              <w:pStyle w:val="af8"/>
              <w:suppressAutoHyphens/>
              <w:spacing w:after="0" w:line="240" w:lineRule="auto"/>
              <w:ind w:left="0" w:firstLine="0"/>
              <w:jc w:val="center"/>
              <w:rPr>
                <w:b/>
                <w:sz w:val="20"/>
                <w:szCs w:val="20"/>
              </w:rPr>
            </w:pPr>
          </w:p>
        </w:tc>
        <w:tc>
          <w:tcPr>
            <w:tcW w:w="946" w:type="pct"/>
            <w:tcBorders>
              <w:top w:val="single" w:sz="4" w:space="0" w:color="auto"/>
              <w:bottom w:val="single" w:sz="12" w:space="0" w:color="auto"/>
              <w:right w:val="single" w:sz="4" w:space="0" w:color="auto"/>
            </w:tcBorders>
            <w:vAlign w:val="center"/>
          </w:tcPr>
          <w:p w:rsidR="00CB29C6" w:rsidRPr="00606926" w:rsidRDefault="00CB29C6" w:rsidP="006A1E2E">
            <w:pPr>
              <w:pStyle w:val="af8"/>
              <w:suppressAutoHyphens/>
              <w:spacing w:after="0" w:line="240" w:lineRule="auto"/>
              <w:ind w:left="0" w:firstLine="0"/>
              <w:jc w:val="center"/>
              <w:rPr>
                <w:b/>
                <w:sz w:val="20"/>
                <w:szCs w:val="20"/>
              </w:rPr>
            </w:pPr>
            <w:smartTag w:uri="urn:schemas-microsoft-com:office:smarttags" w:element="metricconverter">
              <w:smartTagPr>
                <w:attr w:name="ProductID" w:val="10 м"/>
              </w:smartTagPr>
              <w:r w:rsidRPr="00606926">
                <w:rPr>
                  <w:b/>
                  <w:sz w:val="20"/>
                  <w:szCs w:val="20"/>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CB29C6" w:rsidRPr="00606926" w:rsidRDefault="00CB29C6" w:rsidP="006A1E2E">
            <w:pPr>
              <w:pStyle w:val="af8"/>
              <w:suppressAutoHyphens/>
              <w:spacing w:after="0" w:line="240" w:lineRule="auto"/>
              <w:ind w:left="0" w:firstLine="0"/>
              <w:jc w:val="center"/>
              <w:rPr>
                <w:b/>
                <w:sz w:val="20"/>
                <w:szCs w:val="20"/>
              </w:rPr>
            </w:pPr>
            <w:smartTag w:uri="urn:schemas-microsoft-com:office:smarttags" w:element="metricconverter">
              <w:smartTagPr>
                <w:attr w:name="ProductID" w:val="20 м"/>
              </w:smartTagPr>
              <w:r w:rsidRPr="00606926">
                <w:rPr>
                  <w:b/>
                  <w:sz w:val="20"/>
                  <w:szCs w:val="20"/>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CB29C6" w:rsidRPr="00606926" w:rsidRDefault="00CB29C6" w:rsidP="006A1E2E">
            <w:pPr>
              <w:pStyle w:val="af8"/>
              <w:suppressAutoHyphens/>
              <w:spacing w:after="0" w:line="240" w:lineRule="auto"/>
              <w:ind w:left="0" w:firstLine="0"/>
              <w:jc w:val="center"/>
              <w:rPr>
                <w:b/>
                <w:sz w:val="20"/>
                <w:szCs w:val="20"/>
              </w:rPr>
            </w:pPr>
            <w:smartTag w:uri="urn:schemas-microsoft-com:office:smarttags" w:element="metricconverter">
              <w:smartTagPr>
                <w:attr w:name="ProductID" w:val="30 м"/>
              </w:smartTagPr>
              <w:r w:rsidRPr="00606926">
                <w:rPr>
                  <w:b/>
                  <w:sz w:val="20"/>
                  <w:szCs w:val="20"/>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CB29C6" w:rsidRPr="00606926" w:rsidRDefault="00CB29C6" w:rsidP="006A1E2E">
            <w:pPr>
              <w:pStyle w:val="af8"/>
              <w:suppressAutoHyphens/>
              <w:spacing w:after="0" w:line="240" w:lineRule="auto"/>
              <w:ind w:left="0" w:firstLine="0"/>
              <w:jc w:val="center"/>
              <w:rPr>
                <w:b/>
                <w:sz w:val="20"/>
                <w:szCs w:val="20"/>
              </w:rPr>
            </w:pPr>
            <w:smartTag w:uri="urn:schemas-microsoft-com:office:smarttags" w:element="metricconverter">
              <w:smartTagPr>
                <w:attr w:name="ProductID" w:val="40 м"/>
              </w:smartTagPr>
              <w:r w:rsidRPr="00606926">
                <w:rPr>
                  <w:b/>
                  <w:sz w:val="20"/>
                  <w:szCs w:val="20"/>
                </w:rPr>
                <w:t>40 м</w:t>
              </w:r>
            </w:smartTag>
          </w:p>
        </w:tc>
      </w:tr>
      <w:tr w:rsidR="00CB29C6" w:rsidRPr="00CB29C6" w:rsidTr="00CB29C6">
        <w:trPr>
          <w:cantSplit/>
          <w:trHeight w:val="267"/>
        </w:trPr>
        <w:tc>
          <w:tcPr>
            <w:tcW w:w="1216" w:type="pct"/>
            <w:tcBorders>
              <w:top w:val="single" w:sz="12" w:space="0" w:color="auto"/>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55</w:t>
            </w:r>
          </w:p>
        </w:tc>
        <w:tc>
          <w:tcPr>
            <w:tcW w:w="946" w:type="pct"/>
            <w:tcBorders>
              <w:top w:val="single" w:sz="12"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800</w:t>
            </w:r>
          </w:p>
        </w:tc>
        <w:tc>
          <w:tcPr>
            <w:tcW w:w="946" w:type="pct"/>
            <w:tcBorders>
              <w:top w:val="single" w:sz="12" w:space="0" w:color="auto"/>
              <w:left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св. 1000</w:t>
            </w:r>
          </w:p>
        </w:tc>
        <w:tc>
          <w:tcPr>
            <w:tcW w:w="946" w:type="pct"/>
            <w:tcBorders>
              <w:top w:val="single" w:sz="12" w:space="0" w:color="auto"/>
              <w:left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св. 1000</w:t>
            </w:r>
          </w:p>
        </w:tc>
        <w:tc>
          <w:tcPr>
            <w:tcW w:w="946" w:type="pct"/>
            <w:tcBorders>
              <w:top w:val="single" w:sz="12" w:space="0" w:color="auto"/>
              <w:left w:val="single" w:sz="4" w:space="0" w:color="auto"/>
              <w:bottom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св. 1000</w:t>
            </w:r>
          </w:p>
        </w:tc>
      </w:tr>
      <w:tr w:rsidR="00CB29C6" w:rsidRPr="00CB29C6" w:rsidTr="00CB29C6">
        <w:trPr>
          <w:cantSplit/>
          <w:trHeight w:val="288"/>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60</w:t>
            </w:r>
          </w:p>
        </w:tc>
        <w:tc>
          <w:tcPr>
            <w:tcW w:w="946" w:type="pct"/>
            <w:tcBorders>
              <w:top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550</w:t>
            </w:r>
          </w:p>
        </w:tc>
        <w:tc>
          <w:tcPr>
            <w:tcW w:w="946" w:type="pct"/>
            <w:tcBorders>
              <w:top w:val="single" w:sz="4" w:space="0" w:color="auto"/>
              <w:left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900</w:t>
            </w:r>
          </w:p>
        </w:tc>
        <w:tc>
          <w:tcPr>
            <w:tcW w:w="946" w:type="pct"/>
            <w:tcBorders>
              <w:top w:val="single" w:sz="4" w:space="0" w:color="auto"/>
              <w:left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св. 1000</w:t>
            </w:r>
          </w:p>
        </w:tc>
        <w:tc>
          <w:tcPr>
            <w:tcW w:w="946" w:type="pct"/>
            <w:tcBorders>
              <w:top w:val="single" w:sz="4" w:space="0" w:color="auto"/>
              <w:left w:val="single" w:sz="4" w:space="0" w:color="auto"/>
              <w:bottom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св. 1000</w:t>
            </w:r>
          </w:p>
        </w:tc>
      </w:tr>
      <w:tr w:rsidR="00CB29C6" w:rsidRPr="00CB29C6" w:rsidTr="00CB29C6">
        <w:trPr>
          <w:cantSplit/>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65</w:t>
            </w:r>
          </w:p>
        </w:tc>
        <w:tc>
          <w:tcPr>
            <w:tcW w:w="946" w:type="pct"/>
            <w:tcBorders>
              <w:top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380</w:t>
            </w:r>
          </w:p>
        </w:tc>
        <w:tc>
          <w:tcPr>
            <w:tcW w:w="946" w:type="pct"/>
            <w:tcBorders>
              <w:top w:val="single" w:sz="4" w:space="0" w:color="auto"/>
              <w:left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600</w:t>
            </w:r>
          </w:p>
        </w:tc>
        <w:tc>
          <w:tcPr>
            <w:tcW w:w="946" w:type="pct"/>
            <w:tcBorders>
              <w:top w:val="single" w:sz="4" w:space="0" w:color="auto"/>
              <w:left w:val="single" w:sz="4" w:space="0" w:color="auto"/>
              <w:bottom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750</w:t>
            </w:r>
          </w:p>
        </w:tc>
        <w:tc>
          <w:tcPr>
            <w:tcW w:w="946" w:type="pct"/>
            <w:tcBorders>
              <w:top w:val="single" w:sz="4" w:space="0" w:color="auto"/>
              <w:left w:val="single" w:sz="4" w:space="0" w:color="auto"/>
              <w:bottom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proofErr w:type="spellStart"/>
            <w:r w:rsidRPr="00CB29C6">
              <w:rPr>
                <w:sz w:val="20"/>
                <w:szCs w:val="20"/>
              </w:rPr>
              <w:t>ок</w:t>
            </w:r>
            <w:proofErr w:type="spellEnd"/>
            <w:r w:rsidRPr="00CB29C6">
              <w:rPr>
                <w:sz w:val="20"/>
                <w:szCs w:val="20"/>
              </w:rPr>
              <w:t>. 1000</w:t>
            </w:r>
          </w:p>
        </w:tc>
      </w:tr>
      <w:tr w:rsidR="00CB29C6" w:rsidRPr="00CB29C6" w:rsidTr="00CB29C6">
        <w:trPr>
          <w:cantSplit/>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70</w:t>
            </w:r>
          </w:p>
        </w:tc>
        <w:tc>
          <w:tcPr>
            <w:tcW w:w="946" w:type="pct"/>
            <w:tcBorders>
              <w:top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275</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400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480</w:t>
            </w:r>
          </w:p>
        </w:tc>
        <w:tc>
          <w:tcPr>
            <w:tcW w:w="946" w:type="pct"/>
            <w:tcBorders>
              <w:top w:val="single" w:sz="4" w:space="0" w:color="auto"/>
              <w:left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800</w:t>
            </w:r>
          </w:p>
        </w:tc>
      </w:tr>
      <w:tr w:rsidR="00CB29C6" w:rsidRPr="00CB29C6" w:rsidTr="00CB29C6">
        <w:trPr>
          <w:cantSplit/>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75</w:t>
            </w:r>
          </w:p>
        </w:tc>
        <w:tc>
          <w:tcPr>
            <w:tcW w:w="946" w:type="pct"/>
            <w:tcBorders>
              <w:top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180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250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310</w:t>
            </w:r>
          </w:p>
        </w:tc>
        <w:tc>
          <w:tcPr>
            <w:tcW w:w="946" w:type="pct"/>
            <w:tcBorders>
              <w:top w:val="single" w:sz="4" w:space="0" w:color="auto"/>
              <w:left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500</w:t>
            </w:r>
          </w:p>
        </w:tc>
      </w:tr>
      <w:tr w:rsidR="00CB29C6" w:rsidRPr="00CB29C6" w:rsidTr="00CB29C6">
        <w:trPr>
          <w:cantSplit/>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80</w:t>
            </w:r>
          </w:p>
        </w:tc>
        <w:tc>
          <w:tcPr>
            <w:tcW w:w="946" w:type="pct"/>
            <w:tcBorders>
              <w:top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130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160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200</w:t>
            </w:r>
          </w:p>
        </w:tc>
        <w:tc>
          <w:tcPr>
            <w:tcW w:w="946" w:type="pct"/>
            <w:tcBorders>
              <w:top w:val="single" w:sz="4" w:space="0" w:color="auto"/>
              <w:left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300</w:t>
            </w:r>
          </w:p>
        </w:tc>
      </w:tr>
      <w:tr w:rsidR="00CB29C6" w:rsidRPr="00CB29C6" w:rsidTr="00CB29C6">
        <w:trPr>
          <w:cantSplit/>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85</w:t>
            </w:r>
          </w:p>
        </w:tc>
        <w:tc>
          <w:tcPr>
            <w:tcW w:w="946" w:type="pct"/>
            <w:tcBorders>
              <w:top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80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110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125</w:t>
            </w:r>
          </w:p>
        </w:tc>
        <w:tc>
          <w:tcPr>
            <w:tcW w:w="946" w:type="pct"/>
            <w:tcBorders>
              <w:top w:val="single" w:sz="4" w:space="0" w:color="auto"/>
              <w:left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170</w:t>
            </w:r>
          </w:p>
        </w:tc>
      </w:tr>
      <w:tr w:rsidR="00CB29C6" w:rsidRPr="00CB29C6" w:rsidTr="00CB29C6">
        <w:trPr>
          <w:cantSplit/>
        </w:trPr>
        <w:tc>
          <w:tcPr>
            <w:tcW w:w="1216" w:type="pct"/>
            <w:tcBorders>
              <w:lef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90</w:t>
            </w:r>
          </w:p>
        </w:tc>
        <w:tc>
          <w:tcPr>
            <w:tcW w:w="946" w:type="pct"/>
            <w:tcBorders>
              <w:top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50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70</w:t>
            </w:r>
          </w:p>
        </w:tc>
        <w:tc>
          <w:tcPr>
            <w:tcW w:w="946" w:type="pct"/>
            <w:tcBorders>
              <w:top w:val="single" w:sz="4" w:space="0" w:color="auto"/>
              <w:left w:val="single" w:sz="4"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80</w:t>
            </w:r>
          </w:p>
        </w:tc>
        <w:tc>
          <w:tcPr>
            <w:tcW w:w="946" w:type="pct"/>
            <w:tcBorders>
              <w:top w:val="single" w:sz="4" w:space="0" w:color="auto"/>
              <w:left w:val="single" w:sz="4"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100</w:t>
            </w:r>
          </w:p>
        </w:tc>
      </w:tr>
      <w:tr w:rsidR="00CB29C6" w:rsidRPr="00CB29C6" w:rsidTr="00CB29C6">
        <w:trPr>
          <w:cantSplit/>
        </w:trPr>
        <w:tc>
          <w:tcPr>
            <w:tcW w:w="1216" w:type="pct"/>
            <w:tcBorders>
              <w:left w:val="single" w:sz="12" w:space="0" w:color="auto"/>
              <w:bottom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95</w:t>
            </w:r>
          </w:p>
        </w:tc>
        <w:tc>
          <w:tcPr>
            <w:tcW w:w="946" w:type="pct"/>
            <w:tcBorders>
              <w:top w:val="single" w:sz="4" w:space="0" w:color="auto"/>
              <w:bottom w:val="single" w:sz="12"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25</w:t>
            </w:r>
          </w:p>
        </w:tc>
        <w:tc>
          <w:tcPr>
            <w:tcW w:w="946" w:type="pct"/>
            <w:tcBorders>
              <w:top w:val="single" w:sz="4" w:space="0" w:color="auto"/>
              <w:left w:val="single" w:sz="4" w:space="0" w:color="auto"/>
              <w:bottom w:val="single" w:sz="12"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35</w:t>
            </w:r>
          </w:p>
        </w:tc>
        <w:tc>
          <w:tcPr>
            <w:tcW w:w="946" w:type="pct"/>
            <w:tcBorders>
              <w:top w:val="single" w:sz="4" w:space="0" w:color="auto"/>
              <w:left w:val="single" w:sz="4" w:space="0" w:color="auto"/>
              <w:bottom w:val="single" w:sz="12" w:space="0" w:color="auto"/>
              <w:right w:val="single" w:sz="4"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45</w:t>
            </w:r>
          </w:p>
        </w:tc>
        <w:tc>
          <w:tcPr>
            <w:tcW w:w="946" w:type="pct"/>
            <w:tcBorders>
              <w:top w:val="single" w:sz="4" w:space="0" w:color="auto"/>
              <w:left w:val="single" w:sz="4" w:space="0" w:color="auto"/>
              <w:bottom w:val="single" w:sz="12" w:space="0" w:color="auto"/>
              <w:right w:val="single" w:sz="12" w:space="0" w:color="auto"/>
            </w:tcBorders>
          </w:tcPr>
          <w:p w:rsidR="00CB29C6" w:rsidRPr="00CB29C6" w:rsidRDefault="00CB29C6" w:rsidP="006A1E2E">
            <w:pPr>
              <w:pStyle w:val="af8"/>
              <w:suppressAutoHyphens/>
              <w:spacing w:after="0" w:line="240" w:lineRule="auto"/>
              <w:ind w:left="0" w:firstLine="0"/>
              <w:jc w:val="center"/>
              <w:rPr>
                <w:sz w:val="20"/>
                <w:szCs w:val="20"/>
              </w:rPr>
            </w:pPr>
            <w:r w:rsidRPr="00CB29C6">
              <w:rPr>
                <w:sz w:val="20"/>
                <w:szCs w:val="20"/>
              </w:rPr>
              <w:t>60</w:t>
            </w:r>
          </w:p>
        </w:tc>
      </w:tr>
    </w:tbl>
    <w:p w:rsidR="00CB29C6" w:rsidRPr="00606926" w:rsidRDefault="00CB29C6" w:rsidP="006A1E2E">
      <w:pPr>
        <w:pStyle w:val="af6"/>
        <w:suppressAutoHyphens/>
        <w:spacing w:after="0"/>
        <w:ind w:firstLine="851"/>
        <w:jc w:val="both"/>
        <w:rPr>
          <w:b w:val="0"/>
          <w:color w:val="auto"/>
          <w:sz w:val="24"/>
          <w:szCs w:val="24"/>
        </w:rPr>
      </w:pPr>
      <w:r w:rsidRPr="00606926">
        <w:rPr>
          <w:b w:val="0"/>
          <w:color w:val="auto"/>
          <w:sz w:val="24"/>
          <w:szCs w:val="24"/>
        </w:rPr>
        <w:t>В соответствии с СП 3.13130.2009  громкоговорители и звуковые колонки устанавливаются без регуляторов громкости и разъемных устройств.</w:t>
      </w:r>
    </w:p>
    <w:p w:rsidR="00CB29C6" w:rsidRDefault="00CB29C6" w:rsidP="006A1E2E">
      <w:pPr>
        <w:suppressAutoHyphens/>
        <w:spacing w:line="240" w:lineRule="auto"/>
        <w:ind w:firstLine="851"/>
      </w:pPr>
      <w:r w:rsidRPr="00606926">
        <w:t xml:space="preserve">Для определения  потребности сирен и громкоговорителей для </w:t>
      </w:r>
      <w:r w:rsidRPr="00606926">
        <w:rPr>
          <w:noProof/>
        </w:rPr>
        <w:t xml:space="preserve">населённых пунктов </w:t>
      </w:r>
      <w:r w:rsidRPr="00606926">
        <w:t xml:space="preserve">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w:t>
      </w:r>
      <w:proofErr w:type="gramStart"/>
      <w:r w:rsidRPr="00606926">
        <w:t>согласно</w:t>
      </w:r>
      <w:proofErr w:type="gramEnd"/>
      <w:r w:rsidRPr="00606926">
        <w:t xml:space="preserve"> нижеприведённого расчёта.</w:t>
      </w:r>
    </w:p>
    <w:p w:rsidR="00606926" w:rsidRPr="00606926" w:rsidRDefault="00606926" w:rsidP="006A1E2E">
      <w:pPr>
        <w:suppressAutoHyphens/>
        <w:spacing w:line="240" w:lineRule="auto"/>
        <w:ind w:firstLine="851"/>
      </w:pPr>
    </w:p>
    <w:p w:rsidR="00CB29C6" w:rsidRPr="00606926" w:rsidRDefault="00CB29C6" w:rsidP="006A1E2E">
      <w:pPr>
        <w:pStyle w:val="af8"/>
        <w:suppressAutoHyphens/>
        <w:spacing w:after="0" w:line="240" w:lineRule="auto"/>
        <w:ind w:left="0" w:firstLine="0"/>
        <w:jc w:val="center"/>
        <w:rPr>
          <w:b/>
        </w:rPr>
      </w:pPr>
      <w:r w:rsidRPr="00606926">
        <w:rPr>
          <w:b/>
        </w:rPr>
        <w:lastRenderedPageBreak/>
        <w:t xml:space="preserve">Расчёт звукопокрытия территории </w:t>
      </w:r>
      <w:r w:rsidR="00EA09E7">
        <w:rPr>
          <w:b/>
        </w:rPr>
        <w:t xml:space="preserve">муниципального образования «село </w:t>
      </w:r>
      <w:proofErr w:type="spellStart"/>
      <w:r w:rsidR="00EA09E7">
        <w:rPr>
          <w:b/>
        </w:rPr>
        <w:t>Усемикент</w:t>
      </w:r>
      <w:proofErr w:type="spellEnd"/>
      <w:r w:rsidR="00EA09E7">
        <w:rPr>
          <w:b/>
        </w:rPr>
        <w:t>»</w:t>
      </w:r>
      <w:r w:rsidRPr="00606926">
        <w:rPr>
          <w:b/>
        </w:rPr>
        <w:t xml:space="preserve">  </w:t>
      </w:r>
      <w:proofErr w:type="spellStart"/>
      <w:r w:rsidRPr="00606926">
        <w:rPr>
          <w:b/>
        </w:rPr>
        <w:t>электросиренами</w:t>
      </w:r>
      <w:proofErr w:type="spellEnd"/>
    </w:p>
    <w:p w:rsidR="00CB29C6" w:rsidRPr="00606926" w:rsidRDefault="00CB29C6" w:rsidP="006A1E2E">
      <w:pPr>
        <w:pStyle w:val="af8"/>
        <w:suppressAutoHyphens/>
        <w:spacing w:after="0" w:line="240" w:lineRule="auto"/>
        <w:ind w:left="0" w:firstLine="851"/>
      </w:pPr>
      <w:r w:rsidRPr="00606926">
        <w:t xml:space="preserve">Согласно международного стандарта  уровень звукового давления наиболее распространенной в системах </w:t>
      </w:r>
      <w:proofErr w:type="gramStart"/>
      <w:r w:rsidRPr="00606926">
        <w:t>оповещения нашей страны сирены наружной установки типа</w:t>
      </w:r>
      <w:proofErr w:type="gramEnd"/>
      <w:r w:rsidRPr="00606926">
        <w:t xml:space="preserve"> С-40 составляет 120 – 118дБ на расстоянии 1м, </w:t>
      </w:r>
    </w:p>
    <w:p w:rsidR="00CB29C6" w:rsidRPr="00606926" w:rsidRDefault="00CB29C6" w:rsidP="006A1E2E">
      <w:pPr>
        <w:pStyle w:val="af8"/>
        <w:suppressAutoHyphens/>
        <w:spacing w:after="0" w:line="240" w:lineRule="auto"/>
        <w:ind w:left="0" w:firstLine="851"/>
      </w:pPr>
      <w:r w:rsidRPr="00606926">
        <w:t xml:space="preserve">Для сельского поселения  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w:t>
      </w:r>
      <w:proofErr w:type="gramStart"/>
      <w:r w:rsidRPr="00606926">
        <w:t>эффективного</w:t>
      </w:r>
      <w:proofErr w:type="gramEnd"/>
      <w:r w:rsidRPr="00606926">
        <w:t xml:space="preserve"> звукопокрытия в этом случае составит 800м.</w:t>
      </w:r>
    </w:p>
    <w:p w:rsidR="00CB29C6" w:rsidRPr="00606926" w:rsidRDefault="00CB29C6" w:rsidP="006A1E2E">
      <w:pPr>
        <w:pStyle w:val="af8"/>
        <w:suppressAutoHyphens/>
        <w:spacing w:after="0" w:line="240" w:lineRule="auto"/>
        <w:ind w:left="0" w:firstLine="851"/>
      </w:pPr>
      <w:r w:rsidRPr="00606926">
        <w:t>Площадь звукопокрытия в этом случае составляет:</w:t>
      </w:r>
    </w:p>
    <w:p w:rsidR="00CB29C6" w:rsidRPr="00606926" w:rsidRDefault="00CB29C6" w:rsidP="006A1E2E">
      <w:pPr>
        <w:pStyle w:val="af8"/>
        <w:suppressAutoHyphens/>
        <w:spacing w:after="0" w:line="240" w:lineRule="auto"/>
        <w:ind w:left="0" w:firstLine="851"/>
        <w:rPr>
          <w:i/>
          <w:vertAlign w:val="superscript"/>
        </w:rPr>
      </w:pPr>
      <w:r w:rsidRPr="00606926">
        <w:rPr>
          <w:i/>
          <w:lang w:val="en-US"/>
        </w:rPr>
        <w:t>S</w:t>
      </w:r>
      <w:proofErr w:type="spellStart"/>
      <w:r w:rsidRPr="00606926">
        <w:rPr>
          <w:i/>
          <w:vertAlign w:val="subscript"/>
        </w:rPr>
        <w:t>озв</w:t>
      </w:r>
      <w:proofErr w:type="spellEnd"/>
      <w:r w:rsidRPr="00606926">
        <w:rPr>
          <w:i/>
        </w:rPr>
        <w:t xml:space="preserve"> = </w:t>
      </w:r>
      <w:r w:rsidRPr="00606926">
        <w:rPr>
          <w:i/>
          <w:lang w:val="en-US"/>
        </w:rPr>
        <w:t>π</w:t>
      </w:r>
      <w:r w:rsidRPr="00606926">
        <w:rPr>
          <w:i/>
        </w:rPr>
        <w:t>*</w:t>
      </w:r>
      <w:r w:rsidRPr="00606926">
        <w:rPr>
          <w:i/>
          <w:lang w:val="en-US"/>
        </w:rPr>
        <w:t>R</w:t>
      </w:r>
      <w:r w:rsidRPr="00606926">
        <w:rPr>
          <w:i/>
          <w:vertAlign w:val="superscript"/>
        </w:rPr>
        <w:t>2</w:t>
      </w:r>
      <w:r w:rsidRPr="00606926">
        <w:rPr>
          <w:i/>
        </w:rPr>
        <w:t xml:space="preserve"> = 3</w:t>
      </w:r>
      <w:proofErr w:type="gramStart"/>
      <w:r w:rsidRPr="00606926">
        <w:rPr>
          <w:i/>
        </w:rPr>
        <w:t>,14</w:t>
      </w:r>
      <w:proofErr w:type="gramEnd"/>
      <w:r w:rsidRPr="00606926">
        <w:rPr>
          <w:i/>
        </w:rPr>
        <w:t>*1 =3.14 км</w:t>
      </w:r>
      <w:r w:rsidRPr="00606926">
        <w:rPr>
          <w:i/>
          <w:vertAlign w:val="superscript"/>
        </w:rPr>
        <w:t>2</w:t>
      </w:r>
    </w:p>
    <w:p w:rsidR="00CB29C6" w:rsidRPr="00606926" w:rsidRDefault="00CB29C6" w:rsidP="006A1E2E">
      <w:pPr>
        <w:pStyle w:val="af8"/>
        <w:suppressAutoHyphens/>
        <w:spacing w:after="0" w:line="240" w:lineRule="auto"/>
        <w:ind w:left="0" w:firstLine="851"/>
      </w:pPr>
      <w:r w:rsidRPr="00606926">
        <w:t xml:space="preserve">Количество </w:t>
      </w:r>
      <w:proofErr w:type="spellStart"/>
      <w:r w:rsidRPr="00606926">
        <w:t>электросирен</w:t>
      </w:r>
      <w:proofErr w:type="spellEnd"/>
      <w:r w:rsidRPr="00606926">
        <w:t xml:space="preserve"> С-40 в этом случае определяем по формуле:</w:t>
      </w:r>
    </w:p>
    <w:p w:rsidR="00CB29C6" w:rsidRPr="00606926" w:rsidRDefault="00CB29C6" w:rsidP="006A1E2E">
      <w:pPr>
        <w:pStyle w:val="af8"/>
        <w:suppressAutoHyphens/>
        <w:spacing w:after="0" w:line="240" w:lineRule="auto"/>
        <w:ind w:left="0" w:firstLine="851"/>
        <w:rPr>
          <w:i/>
        </w:rPr>
      </w:pPr>
      <w:proofErr w:type="gramStart"/>
      <w:r w:rsidRPr="00606926">
        <w:rPr>
          <w:i/>
        </w:rPr>
        <w:t>Р</w:t>
      </w:r>
      <w:proofErr w:type="gramEnd"/>
      <w:r w:rsidRPr="00606926">
        <w:rPr>
          <w:i/>
        </w:rPr>
        <w:t xml:space="preserve"> =  </w:t>
      </w:r>
      <w:r w:rsidRPr="00606926">
        <w:rPr>
          <w:i/>
          <w:lang w:val="en-US"/>
        </w:rPr>
        <w:t>S</w:t>
      </w:r>
      <w:r w:rsidRPr="00606926">
        <w:rPr>
          <w:i/>
        </w:rPr>
        <w:t xml:space="preserve">/ </w:t>
      </w:r>
      <w:r w:rsidRPr="00606926">
        <w:rPr>
          <w:i/>
          <w:lang w:val="en-US"/>
        </w:rPr>
        <w:t>S</w:t>
      </w:r>
      <w:proofErr w:type="spellStart"/>
      <w:r w:rsidRPr="00606926">
        <w:rPr>
          <w:i/>
          <w:vertAlign w:val="subscript"/>
        </w:rPr>
        <w:t>озв</w:t>
      </w:r>
      <w:proofErr w:type="spellEnd"/>
      <w:r w:rsidRPr="00606926">
        <w:rPr>
          <w:i/>
        </w:rPr>
        <w:t xml:space="preserve"> </w:t>
      </w:r>
    </w:p>
    <w:p w:rsidR="00CB29C6" w:rsidRPr="00606926" w:rsidRDefault="00CB29C6" w:rsidP="006A1E2E">
      <w:pPr>
        <w:pStyle w:val="af8"/>
        <w:suppressAutoHyphens/>
        <w:spacing w:after="0" w:line="240" w:lineRule="auto"/>
        <w:ind w:left="0" w:firstLine="851"/>
      </w:pPr>
      <w:r w:rsidRPr="00606926">
        <w:t xml:space="preserve">Таким образом, для с. </w:t>
      </w:r>
      <w:proofErr w:type="spellStart"/>
      <w:r w:rsidR="00062F4D">
        <w:t>Усемикент</w:t>
      </w:r>
      <w:proofErr w:type="spellEnd"/>
      <w:r w:rsidRPr="00606926">
        <w:t xml:space="preserve"> количество сирен составит 2шт, </w:t>
      </w:r>
      <w:proofErr w:type="gramStart"/>
      <w:r w:rsidRPr="00606926">
        <w:t>для</w:t>
      </w:r>
      <w:proofErr w:type="gramEnd"/>
      <w:r w:rsidRPr="00606926">
        <w:t xml:space="preserve"> с. Гаша 1штук, в том числе с радиусами звукопокрытия 600м.</w:t>
      </w:r>
    </w:p>
    <w:p w:rsidR="00CB29C6" w:rsidRPr="00606926" w:rsidRDefault="00CB29C6" w:rsidP="006A1E2E">
      <w:pPr>
        <w:pStyle w:val="af8"/>
        <w:suppressAutoHyphens/>
        <w:spacing w:after="0" w:line="240" w:lineRule="auto"/>
        <w:ind w:left="0" w:firstLine="851"/>
      </w:pPr>
      <w:r w:rsidRPr="00606926">
        <w:t xml:space="preserve">Как показывает опыт размещения </w:t>
      </w:r>
      <w:proofErr w:type="spellStart"/>
      <w:r w:rsidRPr="00606926">
        <w:t>электросирен</w:t>
      </w:r>
      <w:proofErr w:type="spellEnd"/>
      <w:r w:rsidRPr="00606926">
        <w:t xml:space="preserve"> на местности, с учётом обязательно образующихся зон перекрытия радиусов действия, количество </w:t>
      </w:r>
      <w:proofErr w:type="spellStart"/>
      <w:r w:rsidRPr="00606926">
        <w:t>электросирен</w:t>
      </w:r>
      <w:proofErr w:type="spellEnd"/>
      <w:r w:rsidRPr="00606926">
        <w:t xml:space="preserve"> возрастает в 1.8 – 3 раза.</w:t>
      </w:r>
    </w:p>
    <w:p w:rsidR="00CB29C6" w:rsidRPr="00606926" w:rsidRDefault="00CB29C6" w:rsidP="006A1E2E">
      <w:pPr>
        <w:pStyle w:val="af8"/>
        <w:suppressAutoHyphens/>
        <w:spacing w:after="0" w:line="240" w:lineRule="auto"/>
        <w:ind w:left="0" w:firstLine="851"/>
      </w:pPr>
      <w:r w:rsidRPr="00606926">
        <w:t xml:space="preserve">В целом, использование только </w:t>
      </w:r>
      <w:proofErr w:type="spellStart"/>
      <w:r w:rsidRPr="00606926">
        <w:t>электросирен</w:t>
      </w:r>
      <w:proofErr w:type="spellEnd"/>
      <w:r w:rsidRPr="00606926">
        <w:t>, не имеющих возможности речевого сопровождения переданных сигналов, в настоящее время малоэффективно.</w:t>
      </w:r>
    </w:p>
    <w:p w:rsidR="00CB29C6" w:rsidRPr="00606926" w:rsidRDefault="00CB29C6" w:rsidP="006A1E2E">
      <w:pPr>
        <w:pStyle w:val="af8"/>
        <w:suppressAutoHyphens/>
        <w:spacing w:after="0" w:line="240" w:lineRule="auto"/>
        <w:ind w:left="0" w:firstLine="851"/>
      </w:pPr>
      <w:r w:rsidRPr="00606926">
        <w:rPr>
          <w:i/>
        </w:rPr>
        <w:t xml:space="preserve"> Н</w:t>
      </w:r>
      <w:r w:rsidRPr="00606926">
        <w:t xml:space="preserve">аибольшую эффективность при </w:t>
      </w:r>
      <w:proofErr w:type="spellStart"/>
      <w:r w:rsidRPr="00606926">
        <w:t>звукопокрытии</w:t>
      </w:r>
      <w:proofErr w:type="spellEnd"/>
      <w:r w:rsidRPr="00606926">
        <w:t xml:space="preserve"> можно достичь при использовании выходных акустических устройств (ВАУ), которые совмещают в себе функции и </w:t>
      </w:r>
      <w:proofErr w:type="spellStart"/>
      <w:r w:rsidRPr="00606926">
        <w:t>электросирены</w:t>
      </w:r>
      <w:proofErr w:type="spellEnd"/>
      <w:r w:rsidRPr="00606926">
        <w:t xml:space="preserve"> и громкоговорителя. При этом радиусы </w:t>
      </w:r>
      <w:proofErr w:type="spellStart"/>
      <w:r w:rsidRPr="00606926">
        <w:t>звукопокрытия</w:t>
      </w:r>
      <w:proofErr w:type="spellEnd"/>
      <w:r w:rsidRPr="00606926">
        <w:t xml:space="preserve"> в качестве </w:t>
      </w:r>
      <w:proofErr w:type="spellStart"/>
      <w:r w:rsidRPr="00606926">
        <w:t>электросирен</w:t>
      </w:r>
      <w:proofErr w:type="spellEnd"/>
      <w:r w:rsidRPr="00606926">
        <w:t xml:space="preserve"> аналогичны С-40, радиусы звукопокрытия в качестве громкоговорителя возрастают в зависимости от мощности.</w:t>
      </w:r>
    </w:p>
    <w:p w:rsidR="00CB29C6" w:rsidRPr="00606926" w:rsidRDefault="00CB29C6" w:rsidP="006A1E2E">
      <w:pPr>
        <w:pStyle w:val="af8"/>
        <w:suppressAutoHyphens/>
        <w:spacing w:after="0" w:line="240" w:lineRule="auto"/>
        <w:ind w:left="0" w:firstLine="851"/>
      </w:pPr>
      <w:r w:rsidRPr="00606926">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CB29C6" w:rsidRPr="00606926" w:rsidRDefault="00CB29C6" w:rsidP="006A1E2E">
      <w:pPr>
        <w:pStyle w:val="22"/>
        <w:suppressAutoHyphens/>
        <w:spacing w:after="0" w:line="240" w:lineRule="auto"/>
        <w:ind w:left="0" w:firstLine="851"/>
        <w:jc w:val="both"/>
        <w:rPr>
          <w:lang w:val="ru-RU"/>
        </w:rPr>
      </w:pPr>
      <w:r w:rsidRPr="00606926">
        <w:rPr>
          <w:lang w:val="ru-RU"/>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606926">
          <w:rPr>
            <w:lang w:val="ru-RU"/>
          </w:rPr>
          <w:t>1 метре</w:t>
        </w:r>
      </w:smartTag>
      <w:r w:rsidRPr="00606926">
        <w:rPr>
          <w:lang w:val="ru-RU"/>
        </w:rPr>
        <w:t xml:space="preserve"> в зависимости от мощности производится следующим образом - чувствительность громкоговорителя + 3 дБ на каждое удвоение мощности.</w:t>
      </w:r>
    </w:p>
    <w:p w:rsidR="00606926" w:rsidRPr="00606926" w:rsidRDefault="00606926" w:rsidP="006A1E2E">
      <w:pPr>
        <w:pStyle w:val="af6"/>
        <w:keepNext/>
        <w:suppressAutoHyphens/>
        <w:spacing w:after="0"/>
        <w:jc w:val="both"/>
        <w:rPr>
          <w:color w:val="auto"/>
          <w:sz w:val="20"/>
          <w:szCs w:val="20"/>
        </w:rPr>
      </w:pPr>
      <w:r w:rsidRPr="00606926">
        <w:rPr>
          <w:color w:val="auto"/>
          <w:sz w:val="20"/>
          <w:szCs w:val="20"/>
        </w:rPr>
        <w:t xml:space="preserve">Таблица </w:t>
      </w:r>
      <w:r w:rsidR="000F2CBC" w:rsidRPr="00606926">
        <w:rPr>
          <w:color w:val="auto"/>
          <w:sz w:val="20"/>
          <w:szCs w:val="20"/>
        </w:rPr>
        <w:fldChar w:fldCharType="begin"/>
      </w:r>
      <w:r w:rsidRPr="00606926">
        <w:rPr>
          <w:color w:val="auto"/>
          <w:sz w:val="20"/>
          <w:szCs w:val="20"/>
        </w:rPr>
        <w:instrText xml:space="preserve"> SEQ Таблица \* ARABIC </w:instrText>
      </w:r>
      <w:r w:rsidR="000F2CBC" w:rsidRPr="00606926">
        <w:rPr>
          <w:color w:val="auto"/>
          <w:sz w:val="20"/>
          <w:szCs w:val="20"/>
        </w:rPr>
        <w:fldChar w:fldCharType="separate"/>
      </w:r>
      <w:r w:rsidR="00B57A1F">
        <w:rPr>
          <w:noProof/>
          <w:color w:val="auto"/>
          <w:sz w:val="20"/>
          <w:szCs w:val="20"/>
        </w:rPr>
        <w:t>15</w:t>
      </w:r>
      <w:r w:rsidR="000F2CBC" w:rsidRPr="00606926">
        <w:rPr>
          <w:color w:val="auto"/>
          <w:sz w:val="20"/>
          <w:szCs w:val="20"/>
        </w:rPr>
        <w:fldChar w:fldCharType="end"/>
      </w:r>
      <w:r w:rsidRPr="00606926">
        <w:rPr>
          <w:color w:val="auto"/>
          <w:sz w:val="20"/>
          <w:szCs w:val="20"/>
        </w:rPr>
        <w:t>- Показатель соотношения чувствительности громкоговорителя +3 дБ на каждое удвоение мощности</w:t>
      </w:r>
    </w:p>
    <w:tbl>
      <w:tblPr>
        <w:tblW w:w="4945" w:type="pct"/>
        <w:jc w:val="center"/>
        <w:tblInd w:w="108" w:type="dxa"/>
        <w:tblCellMar>
          <w:left w:w="0" w:type="dxa"/>
          <w:right w:w="0" w:type="dxa"/>
        </w:tblCellMar>
        <w:tblLook w:val="0000"/>
      </w:tblPr>
      <w:tblGrid>
        <w:gridCol w:w="3087"/>
        <w:gridCol w:w="3191"/>
        <w:gridCol w:w="3189"/>
      </w:tblGrid>
      <w:tr w:rsidR="00CB29C6" w:rsidRPr="00EE0B7F" w:rsidTr="00606926">
        <w:trPr>
          <w:jc w:val="center"/>
        </w:trPr>
        <w:tc>
          <w:tcPr>
            <w:tcW w:w="1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25 Вт</w:t>
            </w:r>
          </w:p>
        </w:tc>
        <w:tc>
          <w:tcPr>
            <w:tcW w:w="16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50 Вт</w:t>
            </w:r>
          </w:p>
        </w:tc>
        <w:tc>
          <w:tcPr>
            <w:tcW w:w="1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100 Вт</w:t>
            </w:r>
          </w:p>
        </w:tc>
      </w:tr>
      <w:tr w:rsidR="00CB29C6" w:rsidRPr="00EE0B7F" w:rsidTr="00606926">
        <w:trPr>
          <w:jc w:val="center"/>
        </w:trPr>
        <w:tc>
          <w:tcPr>
            <w:tcW w:w="16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128 дБ</w:t>
            </w:r>
          </w:p>
        </w:tc>
        <w:tc>
          <w:tcPr>
            <w:tcW w:w="1685" w:type="pct"/>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131 дБ</w:t>
            </w:r>
          </w:p>
        </w:tc>
        <w:tc>
          <w:tcPr>
            <w:tcW w:w="1684" w:type="pct"/>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134 дБ</w:t>
            </w:r>
          </w:p>
        </w:tc>
      </w:tr>
    </w:tbl>
    <w:p w:rsidR="00CB29C6" w:rsidRPr="00CB29C6" w:rsidRDefault="00CB29C6" w:rsidP="006A1E2E">
      <w:pPr>
        <w:suppressAutoHyphens/>
        <w:spacing w:line="240" w:lineRule="auto"/>
        <w:ind w:firstLine="851"/>
        <w:rPr>
          <w:color w:val="000000"/>
        </w:rPr>
      </w:pPr>
      <w:r w:rsidRPr="00CB29C6">
        <w:rPr>
          <w:color w:val="000000"/>
        </w:rPr>
        <w:t> </w:t>
      </w:r>
    </w:p>
    <w:p w:rsidR="00CB29C6" w:rsidRPr="00606926" w:rsidRDefault="00CB29C6" w:rsidP="006A1E2E">
      <w:pPr>
        <w:pStyle w:val="22"/>
        <w:suppressAutoHyphens/>
        <w:spacing w:after="0" w:line="240" w:lineRule="auto"/>
        <w:ind w:left="0" w:firstLine="851"/>
        <w:jc w:val="both"/>
        <w:rPr>
          <w:lang w:val="ru-RU"/>
        </w:rPr>
      </w:pPr>
      <w:r w:rsidRPr="00606926">
        <w:rPr>
          <w:lang w:val="ru-RU"/>
        </w:rPr>
        <w:t xml:space="preserve">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606926">
          <w:rPr>
            <w:lang w:val="ru-RU"/>
          </w:rPr>
          <w:t>1 метре</w:t>
        </w:r>
      </w:smartTag>
      <w:r w:rsidRPr="00606926">
        <w:rPr>
          <w:lang w:val="ru-RU"/>
        </w:rPr>
        <w:t xml:space="preserve"> в зависимости от подаваемой мощности в диапазоне частот</w:t>
      </w:r>
    </w:p>
    <w:p w:rsidR="00606926" w:rsidRPr="00606926" w:rsidRDefault="00606926" w:rsidP="006A1E2E">
      <w:pPr>
        <w:pStyle w:val="af6"/>
        <w:keepNext/>
        <w:suppressAutoHyphens/>
        <w:spacing w:after="0"/>
        <w:jc w:val="both"/>
        <w:rPr>
          <w:color w:val="auto"/>
          <w:sz w:val="20"/>
          <w:szCs w:val="20"/>
        </w:rPr>
      </w:pPr>
      <w:r w:rsidRPr="00606926">
        <w:rPr>
          <w:color w:val="auto"/>
          <w:sz w:val="20"/>
          <w:szCs w:val="20"/>
        </w:rPr>
        <w:t xml:space="preserve">Таблица </w:t>
      </w:r>
      <w:r w:rsidR="000F2CBC" w:rsidRPr="00606926">
        <w:rPr>
          <w:color w:val="auto"/>
          <w:sz w:val="20"/>
          <w:szCs w:val="20"/>
        </w:rPr>
        <w:fldChar w:fldCharType="begin"/>
      </w:r>
      <w:r w:rsidRPr="00606926">
        <w:rPr>
          <w:color w:val="auto"/>
          <w:sz w:val="20"/>
          <w:szCs w:val="20"/>
        </w:rPr>
        <w:instrText xml:space="preserve"> SEQ Таблица \* ARABIC </w:instrText>
      </w:r>
      <w:r w:rsidR="000F2CBC" w:rsidRPr="00606926">
        <w:rPr>
          <w:color w:val="auto"/>
          <w:sz w:val="20"/>
          <w:szCs w:val="20"/>
        </w:rPr>
        <w:fldChar w:fldCharType="separate"/>
      </w:r>
      <w:r w:rsidR="00B57A1F">
        <w:rPr>
          <w:noProof/>
          <w:color w:val="auto"/>
          <w:sz w:val="20"/>
          <w:szCs w:val="20"/>
        </w:rPr>
        <w:t>16</w:t>
      </w:r>
      <w:r w:rsidR="000F2CBC" w:rsidRPr="00606926">
        <w:rPr>
          <w:color w:val="auto"/>
          <w:sz w:val="20"/>
          <w:szCs w:val="20"/>
        </w:rPr>
        <w:fldChar w:fldCharType="end"/>
      </w:r>
      <w:r w:rsidRPr="00606926">
        <w:rPr>
          <w:color w:val="auto"/>
          <w:sz w:val="20"/>
          <w:szCs w:val="20"/>
        </w:rPr>
        <w:t xml:space="preserve">- </w:t>
      </w:r>
      <w:r w:rsidRPr="008B0CA3">
        <w:rPr>
          <w:color w:val="auto"/>
          <w:sz w:val="20"/>
          <w:szCs w:val="20"/>
        </w:rPr>
        <w:t>Показатель соотношения подаваемой мощности в диапазоне частот</w:t>
      </w:r>
    </w:p>
    <w:tbl>
      <w:tblPr>
        <w:tblW w:w="4945" w:type="pct"/>
        <w:jc w:val="center"/>
        <w:tblInd w:w="108" w:type="dxa"/>
        <w:tblCellMar>
          <w:left w:w="0" w:type="dxa"/>
          <w:right w:w="0" w:type="dxa"/>
        </w:tblCellMar>
        <w:tblLook w:val="0000"/>
      </w:tblPr>
      <w:tblGrid>
        <w:gridCol w:w="3087"/>
        <w:gridCol w:w="3191"/>
        <w:gridCol w:w="3189"/>
      </w:tblGrid>
      <w:tr w:rsidR="00CB29C6" w:rsidRPr="00EE0B7F" w:rsidTr="00606926">
        <w:trPr>
          <w:jc w:val="center"/>
        </w:trPr>
        <w:tc>
          <w:tcPr>
            <w:tcW w:w="1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 25 Вт</w:t>
            </w:r>
          </w:p>
        </w:tc>
        <w:tc>
          <w:tcPr>
            <w:tcW w:w="16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50 Вт</w:t>
            </w:r>
          </w:p>
        </w:tc>
        <w:tc>
          <w:tcPr>
            <w:tcW w:w="1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100 Вт</w:t>
            </w:r>
          </w:p>
        </w:tc>
      </w:tr>
      <w:tr w:rsidR="00CB29C6" w:rsidRPr="00EE0B7F" w:rsidTr="00606926">
        <w:trPr>
          <w:jc w:val="center"/>
        </w:trPr>
        <w:tc>
          <w:tcPr>
            <w:tcW w:w="16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124 дБ</w:t>
            </w:r>
          </w:p>
        </w:tc>
        <w:tc>
          <w:tcPr>
            <w:tcW w:w="1685" w:type="pct"/>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127 дБ</w:t>
            </w:r>
          </w:p>
        </w:tc>
        <w:tc>
          <w:tcPr>
            <w:tcW w:w="1684" w:type="pct"/>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130 дБ</w:t>
            </w:r>
          </w:p>
        </w:tc>
      </w:tr>
    </w:tbl>
    <w:p w:rsidR="00CB29C6" w:rsidRPr="00CB29C6" w:rsidRDefault="00CB29C6" w:rsidP="006A1E2E">
      <w:pPr>
        <w:pStyle w:val="22"/>
        <w:suppressAutoHyphens/>
        <w:spacing w:after="0" w:line="240" w:lineRule="auto"/>
        <w:ind w:left="0" w:firstLine="851"/>
        <w:jc w:val="both"/>
        <w:rPr>
          <w:color w:val="000000"/>
        </w:rPr>
      </w:pPr>
      <w:r w:rsidRPr="00CB29C6">
        <w:rPr>
          <w:color w:val="000000"/>
        </w:rPr>
        <w:t> </w:t>
      </w:r>
    </w:p>
    <w:p w:rsidR="00CB29C6" w:rsidRPr="00CB29C6" w:rsidRDefault="00CB29C6" w:rsidP="006A1E2E">
      <w:pPr>
        <w:pStyle w:val="22"/>
        <w:suppressAutoHyphens/>
        <w:spacing w:after="0" w:line="240" w:lineRule="auto"/>
        <w:ind w:left="0" w:firstLine="851"/>
        <w:jc w:val="both"/>
        <w:rPr>
          <w:color w:val="000000"/>
          <w:lang w:val="ru-RU"/>
        </w:rPr>
      </w:pPr>
      <w:r w:rsidRPr="00CB29C6">
        <w:rPr>
          <w:color w:val="000000"/>
          <w:lang w:val="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CB29C6" w:rsidRPr="00CB29C6" w:rsidRDefault="00CB29C6" w:rsidP="006A1E2E">
      <w:pPr>
        <w:pStyle w:val="22"/>
        <w:suppressAutoHyphens/>
        <w:spacing w:after="0" w:line="240" w:lineRule="auto"/>
        <w:ind w:left="0" w:firstLine="851"/>
        <w:jc w:val="both"/>
        <w:rPr>
          <w:color w:val="000000"/>
          <w:lang w:val="ru-RU"/>
        </w:rPr>
      </w:pPr>
      <w:r w:rsidRPr="00CB29C6">
        <w:rPr>
          <w:color w:val="000000"/>
          <w:lang w:val="ru-RU"/>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CB29C6">
          <w:rPr>
            <w:color w:val="000000"/>
            <w:lang w:val="ru-RU"/>
          </w:rPr>
          <w:t>20 м</w:t>
        </w:r>
      </w:smartTag>
      <w:r w:rsidRPr="00CB29C6">
        <w:rPr>
          <w:color w:val="000000"/>
          <w:lang w:val="ru-RU"/>
        </w:rPr>
        <w:t>.</w:t>
      </w:r>
    </w:p>
    <w:p w:rsidR="00CB29C6" w:rsidRPr="00CB29C6" w:rsidRDefault="00CB29C6" w:rsidP="006A1E2E">
      <w:pPr>
        <w:pStyle w:val="22"/>
        <w:suppressAutoHyphens/>
        <w:spacing w:after="0" w:line="240" w:lineRule="auto"/>
        <w:ind w:left="0" w:firstLine="851"/>
        <w:jc w:val="both"/>
        <w:rPr>
          <w:lang w:val="ru-RU"/>
        </w:rPr>
      </w:pPr>
      <w:r w:rsidRPr="00CB29C6">
        <w:t> </w:t>
      </w:r>
      <w:r w:rsidRPr="00CB29C6">
        <w:rPr>
          <w:lang w:val="ru-RU"/>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CB29C6">
          <w:rPr>
            <w:lang w:val="ru-RU"/>
          </w:rPr>
          <w:t>20 м</w:t>
        </w:r>
      </w:smartTag>
      <w:r w:rsidRPr="00CB29C6">
        <w:rPr>
          <w:lang w:val="ru-RU"/>
        </w:rPr>
        <w:t xml:space="preserve"> над уровнем земли для 4 рупоров ГР100.02</w:t>
      </w:r>
    </w:p>
    <w:p w:rsidR="00606926" w:rsidRPr="00606926" w:rsidRDefault="00606926" w:rsidP="006A1E2E">
      <w:pPr>
        <w:pStyle w:val="af6"/>
        <w:keepNext/>
        <w:suppressAutoHyphens/>
        <w:spacing w:after="0"/>
        <w:jc w:val="both"/>
        <w:rPr>
          <w:color w:val="auto"/>
          <w:sz w:val="20"/>
          <w:szCs w:val="20"/>
        </w:rPr>
      </w:pPr>
      <w:r w:rsidRPr="00606926">
        <w:rPr>
          <w:color w:val="auto"/>
          <w:sz w:val="20"/>
          <w:szCs w:val="20"/>
        </w:rPr>
        <w:t xml:space="preserve">Таблица </w:t>
      </w:r>
      <w:r w:rsidR="000F2CBC" w:rsidRPr="00606926">
        <w:rPr>
          <w:color w:val="auto"/>
          <w:sz w:val="20"/>
          <w:szCs w:val="20"/>
        </w:rPr>
        <w:fldChar w:fldCharType="begin"/>
      </w:r>
      <w:r w:rsidRPr="00606926">
        <w:rPr>
          <w:color w:val="auto"/>
          <w:sz w:val="20"/>
          <w:szCs w:val="20"/>
        </w:rPr>
        <w:instrText xml:space="preserve"> SEQ Таблица \* ARABIC </w:instrText>
      </w:r>
      <w:r w:rsidR="000F2CBC" w:rsidRPr="00606926">
        <w:rPr>
          <w:color w:val="auto"/>
          <w:sz w:val="20"/>
          <w:szCs w:val="20"/>
        </w:rPr>
        <w:fldChar w:fldCharType="separate"/>
      </w:r>
      <w:r w:rsidR="00B57A1F">
        <w:rPr>
          <w:noProof/>
          <w:color w:val="auto"/>
          <w:sz w:val="20"/>
          <w:szCs w:val="20"/>
        </w:rPr>
        <w:t>17</w:t>
      </w:r>
      <w:r w:rsidR="000F2CBC" w:rsidRPr="00606926">
        <w:rPr>
          <w:color w:val="auto"/>
          <w:sz w:val="20"/>
          <w:szCs w:val="20"/>
        </w:rPr>
        <w:fldChar w:fldCharType="end"/>
      </w:r>
      <w:r w:rsidRPr="00606926">
        <w:rPr>
          <w:color w:val="auto"/>
          <w:sz w:val="20"/>
          <w:szCs w:val="20"/>
        </w:rPr>
        <w:t>- Радиус действия, при расположении рупорных громкоговорителей (ГР 100.02)</w:t>
      </w:r>
    </w:p>
    <w:tbl>
      <w:tblPr>
        <w:tblW w:w="0" w:type="auto"/>
        <w:jc w:val="center"/>
        <w:tblCellMar>
          <w:left w:w="0" w:type="dxa"/>
          <w:right w:w="0" w:type="dxa"/>
        </w:tblCellMar>
        <w:tblLook w:val="0000"/>
      </w:tblPr>
      <w:tblGrid>
        <w:gridCol w:w="1036"/>
        <w:gridCol w:w="1006"/>
        <w:gridCol w:w="865"/>
        <w:gridCol w:w="860"/>
        <w:gridCol w:w="865"/>
        <w:gridCol w:w="865"/>
        <w:gridCol w:w="740"/>
        <w:gridCol w:w="740"/>
        <w:gridCol w:w="865"/>
        <w:gridCol w:w="865"/>
        <w:gridCol w:w="865"/>
      </w:tblGrid>
      <w:tr w:rsidR="00CB29C6" w:rsidRPr="00EE0B7F" w:rsidTr="00EE0B7F">
        <w:trPr>
          <w:jc w:val="center"/>
        </w:trPr>
        <w:tc>
          <w:tcPr>
            <w:tcW w:w="1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дБ</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130</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123</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116</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109</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102</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95</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88</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81</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74</w:t>
            </w:r>
          </w:p>
        </w:tc>
        <w:tc>
          <w:tcPr>
            <w:tcW w:w="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67</w:t>
            </w:r>
          </w:p>
        </w:tc>
      </w:tr>
      <w:tr w:rsidR="00CB29C6" w:rsidRPr="00EE0B7F" w:rsidTr="00EE0B7F">
        <w:trPr>
          <w:jc w:val="center"/>
        </w:trPr>
        <w:tc>
          <w:tcPr>
            <w:tcW w:w="10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метры</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4</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8</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16</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32</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64</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128</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256</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512</w:t>
            </w:r>
          </w:p>
        </w:tc>
      </w:tr>
    </w:tbl>
    <w:p w:rsidR="00CB29C6" w:rsidRPr="00CB29C6" w:rsidRDefault="00CB29C6" w:rsidP="006A1E2E">
      <w:pPr>
        <w:suppressAutoHyphens/>
        <w:spacing w:line="240" w:lineRule="auto"/>
        <w:ind w:firstLine="851"/>
        <w:rPr>
          <w:color w:val="000000"/>
        </w:rPr>
      </w:pPr>
      <w:r w:rsidRPr="00CB29C6">
        <w:rPr>
          <w:color w:val="000000"/>
        </w:rPr>
        <w:t> </w:t>
      </w:r>
    </w:p>
    <w:p w:rsidR="00CB29C6" w:rsidRPr="00372EA9" w:rsidRDefault="00CB29C6" w:rsidP="006A1E2E">
      <w:pPr>
        <w:suppressAutoHyphens/>
        <w:spacing w:line="240" w:lineRule="auto"/>
        <w:ind w:firstLine="851"/>
        <w:rPr>
          <w:rFonts w:eastAsia="Times New Roman"/>
          <w:kern w:val="0"/>
          <w:lang w:eastAsia="ru-RU"/>
        </w:rPr>
      </w:pPr>
      <w:r w:rsidRPr="00372EA9">
        <w:rPr>
          <w:rFonts w:eastAsia="Times New Roman"/>
          <w:kern w:val="0"/>
          <w:lang w:eastAsia="ru-RU"/>
        </w:rPr>
        <w:lastRenderedPageBreak/>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372EA9">
          <w:rPr>
            <w:rFonts w:eastAsia="Times New Roman"/>
            <w:kern w:val="0"/>
            <w:lang w:eastAsia="ru-RU"/>
          </w:rPr>
          <w:t>20 м</w:t>
        </w:r>
      </w:smartTag>
      <w:r w:rsidRPr="00372EA9">
        <w:rPr>
          <w:rFonts w:eastAsia="Times New Roman"/>
          <w:kern w:val="0"/>
          <w:lang w:eastAsia="ru-RU"/>
        </w:rPr>
        <w:t xml:space="preserve"> над уровнем земли для 4 рупоров ГР50.02</w:t>
      </w:r>
    </w:p>
    <w:p w:rsidR="00606926" w:rsidRPr="004C7F74" w:rsidRDefault="00606926" w:rsidP="006A1E2E">
      <w:pPr>
        <w:pStyle w:val="af6"/>
        <w:keepNext/>
        <w:suppressAutoHyphens/>
        <w:spacing w:after="0"/>
        <w:jc w:val="both"/>
        <w:rPr>
          <w:color w:val="auto"/>
          <w:sz w:val="20"/>
          <w:szCs w:val="20"/>
        </w:rPr>
      </w:pPr>
      <w:r w:rsidRPr="004C7F74">
        <w:rPr>
          <w:color w:val="auto"/>
          <w:sz w:val="20"/>
          <w:szCs w:val="20"/>
        </w:rPr>
        <w:t xml:space="preserve">Таблица </w:t>
      </w:r>
      <w:r w:rsidR="000F2CBC" w:rsidRPr="004C7F74">
        <w:rPr>
          <w:color w:val="auto"/>
          <w:sz w:val="20"/>
          <w:szCs w:val="20"/>
        </w:rPr>
        <w:fldChar w:fldCharType="begin"/>
      </w:r>
      <w:r w:rsidRPr="004C7F74">
        <w:rPr>
          <w:color w:val="auto"/>
          <w:sz w:val="20"/>
          <w:szCs w:val="20"/>
        </w:rPr>
        <w:instrText xml:space="preserve"> SEQ Таблица \* ARABIC </w:instrText>
      </w:r>
      <w:r w:rsidR="000F2CBC" w:rsidRPr="004C7F74">
        <w:rPr>
          <w:color w:val="auto"/>
          <w:sz w:val="20"/>
          <w:szCs w:val="20"/>
        </w:rPr>
        <w:fldChar w:fldCharType="separate"/>
      </w:r>
      <w:r w:rsidR="00B57A1F">
        <w:rPr>
          <w:noProof/>
          <w:color w:val="auto"/>
          <w:sz w:val="20"/>
          <w:szCs w:val="20"/>
        </w:rPr>
        <w:t>18</w:t>
      </w:r>
      <w:r w:rsidR="000F2CBC" w:rsidRPr="004C7F74">
        <w:rPr>
          <w:color w:val="auto"/>
          <w:sz w:val="20"/>
          <w:szCs w:val="20"/>
        </w:rPr>
        <w:fldChar w:fldCharType="end"/>
      </w:r>
      <w:r w:rsidRPr="004C7F74">
        <w:rPr>
          <w:color w:val="auto"/>
          <w:sz w:val="20"/>
          <w:szCs w:val="20"/>
        </w:rPr>
        <w:t>-</w:t>
      </w:r>
      <w:r w:rsidR="004C7F74" w:rsidRPr="004C7F74">
        <w:rPr>
          <w:color w:val="auto"/>
          <w:sz w:val="20"/>
          <w:szCs w:val="20"/>
        </w:rPr>
        <w:t xml:space="preserve"> Радиус действия, при расположении рупорных громкоговорителей </w:t>
      </w:r>
      <w:proofErr w:type="gramStart"/>
      <w:r w:rsidR="004C7F74" w:rsidRPr="004C7F74">
        <w:rPr>
          <w:color w:val="auto"/>
          <w:sz w:val="20"/>
          <w:szCs w:val="20"/>
        </w:rPr>
        <w:t xml:space="preserve">( </w:t>
      </w:r>
      <w:proofErr w:type="gramEnd"/>
      <w:r w:rsidR="004C7F74" w:rsidRPr="004C7F74">
        <w:rPr>
          <w:color w:val="auto"/>
          <w:sz w:val="20"/>
          <w:szCs w:val="20"/>
        </w:rPr>
        <w:t>ГР 50.02)</w:t>
      </w:r>
    </w:p>
    <w:tbl>
      <w:tblPr>
        <w:tblW w:w="0" w:type="auto"/>
        <w:jc w:val="center"/>
        <w:tblCellMar>
          <w:left w:w="0" w:type="dxa"/>
          <w:right w:w="0" w:type="dxa"/>
        </w:tblCellMar>
        <w:tblLook w:val="0000"/>
      </w:tblPr>
      <w:tblGrid>
        <w:gridCol w:w="970"/>
        <w:gridCol w:w="1142"/>
        <w:gridCol w:w="871"/>
        <w:gridCol w:w="867"/>
        <w:gridCol w:w="871"/>
        <w:gridCol w:w="746"/>
        <w:gridCol w:w="746"/>
        <w:gridCol w:w="746"/>
        <w:gridCol w:w="871"/>
        <w:gridCol w:w="871"/>
        <w:gridCol w:w="871"/>
      </w:tblGrid>
      <w:tr w:rsidR="00CB29C6" w:rsidRPr="00EE0B7F" w:rsidTr="00606926">
        <w:trPr>
          <w:jc w:val="center"/>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дБ</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127</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120</w:t>
            </w:r>
          </w:p>
        </w:tc>
        <w:tc>
          <w:tcPr>
            <w:tcW w:w="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113</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106</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99</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95</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85</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78</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71</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64</w:t>
            </w:r>
          </w:p>
        </w:tc>
      </w:tr>
      <w:tr w:rsidR="00CB29C6" w:rsidRPr="00EE0B7F" w:rsidTr="00606926">
        <w:trPr>
          <w:jc w:val="center"/>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метры</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2</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4</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8</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16</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32</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64</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128</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256</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tcPr>
          <w:p w:rsidR="00CB29C6" w:rsidRPr="00EE0B7F" w:rsidRDefault="00CB29C6" w:rsidP="006A1E2E">
            <w:pPr>
              <w:suppressAutoHyphens/>
              <w:spacing w:line="240" w:lineRule="auto"/>
              <w:ind w:firstLine="0"/>
              <w:jc w:val="center"/>
              <w:rPr>
                <w:sz w:val="20"/>
                <w:szCs w:val="20"/>
              </w:rPr>
            </w:pPr>
            <w:r w:rsidRPr="00EE0B7F">
              <w:rPr>
                <w:sz w:val="20"/>
                <w:szCs w:val="20"/>
              </w:rPr>
              <w:t>512</w:t>
            </w:r>
          </w:p>
        </w:tc>
      </w:tr>
    </w:tbl>
    <w:p w:rsidR="00CB29C6" w:rsidRPr="00CB29C6" w:rsidRDefault="00CB29C6" w:rsidP="006A1E2E">
      <w:pPr>
        <w:suppressAutoHyphens/>
        <w:spacing w:line="240" w:lineRule="auto"/>
        <w:ind w:firstLine="851"/>
        <w:rPr>
          <w:color w:val="000000"/>
        </w:rPr>
      </w:pPr>
      <w:r w:rsidRPr="00CB29C6">
        <w:rPr>
          <w:color w:val="000000"/>
        </w:rPr>
        <w:t> </w:t>
      </w:r>
    </w:p>
    <w:p w:rsidR="00CB29C6" w:rsidRPr="004C7F74" w:rsidRDefault="00CB29C6" w:rsidP="006A1E2E">
      <w:pPr>
        <w:suppressAutoHyphens/>
        <w:spacing w:line="240" w:lineRule="auto"/>
        <w:ind w:firstLine="851"/>
        <w:rPr>
          <w:color w:val="000000"/>
        </w:rPr>
      </w:pPr>
      <w:r w:rsidRPr="004C7F74">
        <w:rPr>
          <w:color w:val="000000"/>
        </w:rPr>
        <w:t>Данные приведены для сигнала сирена «Внимание всем» с учетом среднего звукового давления.</w:t>
      </w:r>
    </w:p>
    <w:p w:rsidR="00CB29C6" w:rsidRPr="004C7F74" w:rsidRDefault="00CB29C6" w:rsidP="006A1E2E">
      <w:pPr>
        <w:pStyle w:val="af8"/>
        <w:suppressAutoHyphens/>
        <w:spacing w:after="0" w:line="240" w:lineRule="auto"/>
        <w:ind w:left="0" w:firstLine="851"/>
      </w:pPr>
      <w:r w:rsidRPr="004C7F74">
        <w:t>Места установки и радиусы звукопокрытия территории населённ</w:t>
      </w:r>
      <w:r w:rsidR="00EA09E7">
        <w:t>ого</w:t>
      </w:r>
      <w:r w:rsidRPr="004C7F74">
        <w:t xml:space="preserve"> пункт</w:t>
      </w:r>
      <w:r w:rsidR="00EA09E7">
        <w:t>а</w:t>
      </w:r>
      <w:r w:rsidRPr="004C7F74">
        <w:t xml:space="preserve"> сиренами С-40  указаны на карте территорий, подверженных риску возникновения ЧС природного и техногенного характера.</w:t>
      </w:r>
    </w:p>
    <w:p w:rsidR="00CB29C6" w:rsidRPr="004C7F74" w:rsidRDefault="00CB29C6" w:rsidP="006A1E2E">
      <w:pPr>
        <w:pStyle w:val="af8"/>
        <w:suppressAutoHyphens/>
        <w:spacing w:after="0" w:line="240" w:lineRule="auto"/>
        <w:ind w:left="0" w:firstLine="851"/>
      </w:pPr>
      <w:r w:rsidRPr="004C7F74">
        <w:t>В целом для территории населённ</w:t>
      </w:r>
      <w:r w:rsidR="00EA09E7">
        <w:t>ого</w:t>
      </w:r>
      <w:r w:rsidRPr="004C7F74">
        <w:t xml:space="preserve"> пункт</w:t>
      </w:r>
      <w:r w:rsidR="00EA09E7">
        <w:t xml:space="preserve">а </w:t>
      </w:r>
      <w:r w:rsidRPr="004C7F74">
        <w:t>сельс</w:t>
      </w:r>
      <w:r w:rsidR="00EA09E7">
        <w:t>кого поселения</w:t>
      </w:r>
      <w:r w:rsidRPr="004C7F74">
        <w:t xml:space="preserve">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w:t>
      </w:r>
      <w:proofErr w:type="gramStart"/>
      <w:r w:rsidRPr="004C7F74">
        <w:t>г</w:t>
      </w:r>
      <w:proofErr w:type="gramEnd"/>
      <w:r w:rsidRPr="004C7F74">
        <w:t>. Владимире (состав и характеристики указаны в приложении 2) .</w:t>
      </w:r>
    </w:p>
    <w:p w:rsidR="00CB29C6" w:rsidRPr="004C7F74" w:rsidRDefault="00CB29C6" w:rsidP="006A1E2E">
      <w:pPr>
        <w:pStyle w:val="af8"/>
        <w:suppressAutoHyphens/>
        <w:spacing w:after="0" w:line="240" w:lineRule="auto"/>
        <w:ind w:left="0" w:firstLine="851"/>
      </w:pPr>
      <w:r w:rsidRPr="004C7F74">
        <w:t>Также предлагается установка узлов ВАУ мощностью не менее 50Вт (радиус оповещения 750м при высоте установки 30м) взамен существующих сирен С-40.</w:t>
      </w:r>
    </w:p>
    <w:p w:rsidR="00CB29C6" w:rsidRPr="004C7F74" w:rsidRDefault="00CB29C6" w:rsidP="006A1E2E">
      <w:pPr>
        <w:pStyle w:val="af8"/>
        <w:suppressAutoHyphens/>
        <w:spacing w:after="0" w:line="240" w:lineRule="auto"/>
        <w:ind w:left="0" w:firstLine="851"/>
      </w:pPr>
      <w:r w:rsidRPr="004C7F74">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CB29C6" w:rsidRPr="004C7F74" w:rsidRDefault="00CB29C6" w:rsidP="006A1E2E">
      <w:pPr>
        <w:tabs>
          <w:tab w:val="left" w:pos="7380"/>
          <w:tab w:val="left" w:pos="7587"/>
          <w:tab w:val="left" w:pos="8100"/>
        </w:tabs>
        <w:suppressAutoHyphens/>
        <w:spacing w:line="240" w:lineRule="auto"/>
        <w:ind w:firstLine="851"/>
      </w:pPr>
      <w:r w:rsidRPr="004C7F74">
        <w:t xml:space="preserve">Порядок функционирования системы оповещения населения КТСО-Р </w:t>
      </w:r>
    </w:p>
    <w:p w:rsidR="00CB29C6" w:rsidRPr="004C7F74" w:rsidRDefault="00CB29C6" w:rsidP="006A1E2E">
      <w:pPr>
        <w:pStyle w:val="af4"/>
        <w:widowControl/>
        <w:suppressAutoHyphens/>
        <w:ind w:firstLine="851"/>
        <w:jc w:val="both"/>
        <w:rPr>
          <w:b w:val="0"/>
          <w:sz w:val="24"/>
          <w:szCs w:val="24"/>
        </w:rPr>
      </w:pPr>
      <w:r w:rsidRPr="004C7F74">
        <w:rPr>
          <w:b w:val="0"/>
          <w:sz w:val="24"/>
          <w:szCs w:val="24"/>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CB29C6" w:rsidRPr="004C7F74" w:rsidRDefault="00CB29C6" w:rsidP="006A1E2E">
      <w:pPr>
        <w:pStyle w:val="af4"/>
        <w:widowControl/>
        <w:suppressAutoHyphens/>
        <w:ind w:firstLine="851"/>
        <w:jc w:val="both"/>
        <w:rPr>
          <w:b w:val="0"/>
          <w:sz w:val="24"/>
          <w:szCs w:val="24"/>
        </w:rPr>
      </w:pPr>
      <w:r w:rsidRPr="004C7F74">
        <w:rPr>
          <w:b w:val="0"/>
          <w:sz w:val="24"/>
          <w:szCs w:val="24"/>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CB29C6" w:rsidRPr="004C7F74" w:rsidRDefault="00CB29C6" w:rsidP="006A1E2E">
      <w:pPr>
        <w:pStyle w:val="aff7"/>
        <w:suppressAutoHyphens/>
        <w:ind w:firstLine="851"/>
        <w:jc w:val="both"/>
        <w:rPr>
          <w:b w:val="0"/>
          <w:bCs w:val="0"/>
        </w:rPr>
      </w:pPr>
      <w:r w:rsidRPr="004C7F74">
        <w:rPr>
          <w:b w:val="0"/>
          <w:bCs w:val="0"/>
        </w:rPr>
        <w:t xml:space="preserve">Ввод информации в систему осуществляется: </w:t>
      </w:r>
    </w:p>
    <w:p w:rsidR="00CB29C6" w:rsidRPr="004C7F74" w:rsidRDefault="00CB29C6" w:rsidP="006A1E2E">
      <w:pPr>
        <w:pStyle w:val="aff7"/>
        <w:suppressAutoHyphens/>
        <w:ind w:firstLine="851"/>
        <w:jc w:val="both"/>
        <w:rPr>
          <w:b w:val="0"/>
          <w:bCs w:val="0"/>
        </w:rPr>
      </w:pPr>
      <w:r w:rsidRPr="004C7F74">
        <w:rPr>
          <w:b w:val="0"/>
          <w:bCs w:val="0"/>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CB29C6" w:rsidRPr="004C7F74" w:rsidRDefault="00CB29C6" w:rsidP="006A1E2E">
      <w:pPr>
        <w:pStyle w:val="aff7"/>
        <w:suppressAutoHyphens/>
        <w:ind w:firstLine="851"/>
        <w:jc w:val="both"/>
        <w:rPr>
          <w:b w:val="0"/>
          <w:bCs w:val="0"/>
        </w:rPr>
      </w:pPr>
      <w:r w:rsidRPr="004C7F74">
        <w:rPr>
          <w:b w:val="0"/>
          <w:bCs w:val="0"/>
        </w:rPr>
        <w:t xml:space="preserve">2. </w:t>
      </w:r>
      <w:r w:rsidRPr="004C7F74">
        <w:rPr>
          <w:b w:val="0"/>
        </w:rPr>
        <w:t xml:space="preserve">с микрофона (или гарнитуры радиостанции) </w:t>
      </w:r>
      <w:r w:rsidRPr="004C7F74">
        <w:rPr>
          <w:b w:val="0"/>
          <w:bCs w:val="0"/>
        </w:rPr>
        <w:t xml:space="preserve">пульта управления </w:t>
      </w:r>
      <w:r w:rsidRPr="004C7F74">
        <w:rPr>
          <w:b w:val="0"/>
        </w:rPr>
        <w:t>(оперативной речевой информации);</w:t>
      </w:r>
    </w:p>
    <w:p w:rsidR="00CB29C6" w:rsidRPr="004C7F74" w:rsidRDefault="00CB29C6" w:rsidP="006A1E2E">
      <w:pPr>
        <w:pStyle w:val="aff7"/>
        <w:suppressAutoHyphens/>
        <w:ind w:firstLine="851"/>
        <w:jc w:val="both"/>
        <w:rPr>
          <w:b w:val="0"/>
          <w:bCs w:val="0"/>
        </w:rPr>
      </w:pPr>
      <w:r w:rsidRPr="004C7F74">
        <w:rPr>
          <w:b w:val="0"/>
        </w:rPr>
        <w:t xml:space="preserve">3. </w:t>
      </w:r>
      <w:r w:rsidRPr="004C7F74">
        <w:rPr>
          <w:b w:val="0"/>
          <w:bCs w:val="0"/>
          <w:lang w:val="en-US"/>
        </w:rPr>
        <w:t>c</w:t>
      </w:r>
      <w:r w:rsidRPr="004C7F74">
        <w:rPr>
          <w:b w:val="0"/>
          <w:bCs w:val="0"/>
        </w:rPr>
        <w:t xml:space="preserve"> аппаратуры П-166 от вышестоящего звена оповещения территориального уровня</w:t>
      </w:r>
    </w:p>
    <w:p w:rsidR="00CB29C6" w:rsidRPr="004C7F74" w:rsidRDefault="00CB29C6" w:rsidP="006A1E2E">
      <w:pPr>
        <w:pStyle w:val="aff7"/>
        <w:suppressAutoHyphens/>
        <w:ind w:firstLine="851"/>
        <w:jc w:val="both"/>
        <w:rPr>
          <w:b w:val="0"/>
          <w:bCs w:val="0"/>
        </w:rPr>
      </w:pPr>
      <w:r w:rsidRPr="004C7F74">
        <w:rPr>
          <w:b w:val="0"/>
          <w:bCs w:val="0"/>
        </w:rPr>
        <w:t>(формализованных сигналов оповещения, заранее заготовленной или оперативной речевой информации).</w:t>
      </w:r>
    </w:p>
    <w:p w:rsidR="00CB29C6" w:rsidRPr="004C7F74" w:rsidRDefault="00CB29C6" w:rsidP="006A1E2E">
      <w:pPr>
        <w:tabs>
          <w:tab w:val="left" w:pos="284"/>
          <w:tab w:val="num" w:pos="1440"/>
        </w:tabs>
        <w:suppressAutoHyphens/>
        <w:spacing w:line="240" w:lineRule="auto"/>
        <w:ind w:firstLine="851"/>
        <w:rPr>
          <w:color w:val="FF0000"/>
        </w:rPr>
      </w:pPr>
      <w:r w:rsidRPr="004C7F74">
        <w:rPr>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4C7F74">
        <w:t xml:space="preserve">приемники  радиовещательные. </w:t>
      </w:r>
      <w:r w:rsidRPr="004C7F74">
        <w:rPr>
          <w:bCs/>
        </w:rPr>
        <w:t xml:space="preserve">С пульта управления и контроля </w:t>
      </w:r>
      <w:r w:rsidRPr="004C7F74">
        <w:t>возможно включение</w:t>
      </w:r>
      <w:r w:rsidRPr="004C7F74">
        <w:rPr>
          <w:color w:val="FF0000"/>
        </w:rPr>
        <w:t xml:space="preserve"> </w:t>
      </w:r>
      <w:proofErr w:type="spellStart"/>
      <w:r w:rsidRPr="004C7F74">
        <w:t>электросирен</w:t>
      </w:r>
      <w:proofErr w:type="spellEnd"/>
      <w:r w:rsidRPr="004C7F74">
        <w:t>.</w:t>
      </w:r>
    </w:p>
    <w:p w:rsidR="00CB29C6" w:rsidRPr="004C7F74" w:rsidRDefault="00CB29C6" w:rsidP="006A1E2E">
      <w:pPr>
        <w:pStyle w:val="af8"/>
        <w:suppressAutoHyphens/>
        <w:spacing w:after="0" w:line="240" w:lineRule="auto"/>
        <w:ind w:left="0" w:firstLine="851"/>
      </w:pPr>
      <w:r w:rsidRPr="004C7F74">
        <w:t xml:space="preserve">Комплекс может быть оснащен одним проводным и до 15 беспроводными пультами управления. Пульты управления построены на базе персональных компьютеров  </w:t>
      </w:r>
      <w:r w:rsidRPr="004C7F74">
        <w:rPr>
          <w:lang w:val="en-US"/>
        </w:rPr>
        <w:t>IBM</w:t>
      </w:r>
      <w:r w:rsidRPr="004C7F74">
        <w:t xml:space="preserve"> </w:t>
      </w:r>
      <w:r w:rsidRPr="004C7F74">
        <w:rPr>
          <w:lang w:val="en-US"/>
        </w:rPr>
        <w:t>PC</w:t>
      </w:r>
      <w:r w:rsidRPr="004C7F74">
        <w:t xml:space="preserve">, имеют резервные источники питания. </w:t>
      </w:r>
    </w:p>
    <w:p w:rsidR="00CB29C6" w:rsidRPr="004C7F74" w:rsidRDefault="00CB29C6" w:rsidP="006A1E2E">
      <w:pPr>
        <w:pStyle w:val="ConsPlusNormal"/>
        <w:widowControl/>
        <w:suppressAutoHyphens/>
        <w:ind w:firstLine="851"/>
        <w:rPr>
          <w:rFonts w:ascii="Times New Roman" w:hAnsi="Times New Roman" w:cs="Times New Roman"/>
          <w:sz w:val="24"/>
          <w:szCs w:val="24"/>
        </w:rPr>
      </w:pPr>
      <w:r w:rsidRPr="004C7F74">
        <w:rPr>
          <w:rFonts w:ascii="Times New Roman" w:hAnsi="Times New Roman" w:cs="Times New Roman"/>
          <w:sz w:val="24"/>
          <w:szCs w:val="24"/>
        </w:rPr>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  необходимо проектирование СЭОН, сопряжённой с РАСЦО и обеспечивающей:</w:t>
      </w:r>
    </w:p>
    <w:p w:rsidR="00CB29C6" w:rsidRPr="004C7F74" w:rsidRDefault="00CB29C6" w:rsidP="006A1E2E">
      <w:pPr>
        <w:pStyle w:val="ConsPlusNormal"/>
        <w:widowControl/>
        <w:numPr>
          <w:ilvl w:val="0"/>
          <w:numId w:val="30"/>
        </w:numPr>
        <w:suppressAutoHyphens/>
        <w:ind w:left="357" w:hanging="357"/>
        <w:rPr>
          <w:rFonts w:ascii="Times New Roman" w:hAnsi="Times New Roman" w:cs="Times New Roman"/>
          <w:sz w:val="24"/>
          <w:szCs w:val="24"/>
        </w:rPr>
      </w:pPr>
      <w:r w:rsidRPr="004C7F74">
        <w:rPr>
          <w:rFonts w:ascii="Times New Roman" w:hAnsi="Times New Roman" w:cs="Times New Roman"/>
          <w:sz w:val="24"/>
          <w:szCs w:val="24"/>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CB29C6" w:rsidRPr="004C7F74" w:rsidRDefault="00CB29C6" w:rsidP="006A1E2E">
      <w:pPr>
        <w:pStyle w:val="ConsPlusNormal"/>
        <w:widowControl/>
        <w:numPr>
          <w:ilvl w:val="0"/>
          <w:numId w:val="30"/>
        </w:numPr>
        <w:suppressAutoHyphens/>
        <w:ind w:left="357" w:hanging="357"/>
        <w:rPr>
          <w:rFonts w:ascii="Times New Roman" w:hAnsi="Times New Roman" w:cs="Times New Roman"/>
          <w:sz w:val="24"/>
          <w:szCs w:val="24"/>
        </w:rPr>
      </w:pPr>
      <w:r w:rsidRPr="004C7F74">
        <w:rPr>
          <w:rFonts w:ascii="Times New Roman" w:hAnsi="Times New Roman" w:cs="Times New Roman"/>
          <w:sz w:val="24"/>
          <w:szCs w:val="24"/>
        </w:rPr>
        <w:lastRenderedPageBreak/>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CB29C6" w:rsidRPr="004C7F74" w:rsidRDefault="00CB29C6" w:rsidP="006A1E2E">
      <w:pPr>
        <w:pStyle w:val="ConsPlusNormal"/>
        <w:widowControl/>
        <w:numPr>
          <w:ilvl w:val="0"/>
          <w:numId w:val="30"/>
        </w:numPr>
        <w:suppressAutoHyphens/>
        <w:ind w:left="357" w:hanging="357"/>
        <w:rPr>
          <w:rFonts w:ascii="Times New Roman" w:hAnsi="Times New Roman" w:cs="Times New Roman"/>
          <w:sz w:val="24"/>
          <w:szCs w:val="24"/>
        </w:rPr>
      </w:pPr>
      <w:r w:rsidRPr="004C7F74">
        <w:rPr>
          <w:rFonts w:ascii="Times New Roman" w:hAnsi="Times New Roman" w:cs="Times New Roman"/>
          <w:sz w:val="24"/>
          <w:szCs w:val="24"/>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CB29C6" w:rsidRPr="004C7F74" w:rsidRDefault="00CB29C6" w:rsidP="006A1E2E">
      <w:pPr>
        <w:pStyle w:val="af8"/>
        <w:suppressAutoHyphens/>
        <w:spacing w:after="0" w:line="240" w:lineRule="auto"/>
        <w:ind w:left="0" w:firstLine="851"/>
      </w:pPr>
      <w:r w:rsidRPr="004C7F74">
        <w:t xml:space="preserve">Вероятные зоны экстренного оповещения на территории </w:t>
      </w:r>
      <w:r w:rsidR="006E200B">
        <w:t>поселения</w:t>
      </w:r>
      <w:r w:rsidRPr="004C7F74">
        <w:t>:</w:t>
      </w:r>
    </w:p>
    <w:p w:rsidR="00CB29C6" w:rsidRPr="004C7F74" w:rsidRDefault="00CB29C6" w:rsidP="006A1E2E">
      <w:pPr>
        <w:pStyle w:val="af8"/>
        <w:suppressAutoHyphens/>
        <w:spacing w:after="0" w:line="240" w:lineRule="auto"/>
        <w:ind w:left="0" w:firstLine="851"/>
      </w:pPr>
      <w:r w:rsidRPr="004C7F74">
        <w:t xml:space="preserve">- застройка, находящаяся в пойме р. </w:t>
      </w:r>
      <w:proofErr w:type="spellStart"/>
      <w:r w:rsidRPr="004C7F74">
        <w:t>Гамри-озень</w:t>
      </w:r>
      <w:proofErr w:type="spellEnd"/>
      <w:r w:rsidRPr="004C7F74">
        <w:t xml:space="preserve">, р. </w:t>
      </w:r>
      <w:proofErr w:type="spellStart"/>
      <w:r w:rsidRPr="004C7F74">
        <w:t>Ачи</w:t>
      </w:r>
      <w:proofErr w:type="spellEnd"/>
      <w:r w:rsidRPr="004C7F74">
        <w:t xml:space="preserve"> подверженная затоплению при половодье 1%-20% обеспеченности. </w:t>
      </w:r>
    </w:p>
    <w:p w:rsidR="00CB29C6" w:rsidRPr="004C7F74" w:rsidRDefault="00CB29C6" w:rsidP="006A1E2E">
      <w:pPr>
        <w:pStyle w:val="af8"/>
        <w:suppressAutoHyphens/>
        <w:spacing w:after="0" w:line="240" w:lineRule="auto"/>
        <w:ind w:left="0" w:firstLine="851"/>
      </w:pPr>
      <w:r w:rsidRPr="004C7F74">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 подключением к системе управления в Администрации </w:t>
      </w:r>
      <w:r w:rsidR="00EE0B7F">
        <w:t>муниципального образования</w:t>
      </w:r>
      <w:r w:rsidRPr="004C7F74">
        <w:t>.</w:t>
      </w:r>
    </w:p>
    <w:p w:rsidR="001A14E5" w:rsidRPr="00B045E2" w:rsidRDefault="00717A03" w:rsidP="006A1E2E">
      <w:pPr>
        <w:pStyle w:val="2"/>
        <w:numPr>
          <w:ilvl w:val="0"/>
          <w:numId w:val="52"/>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231" w:name="_Toc414346895"/>
      <w:r w:rsidRPr="00B045E2">
        <w:rPr>
          <w:rFonts w:ascii="Times New Roman" w:eastAsia="Calibri" w:hAnsi="Times New Roman" w:cs="Times New Roman"/>
          <w:i w:val="0"/>
        </w:rPr>
        <w:t>Проведение эвакуационных мероприятий в чрезвычайных ситуаций и при проведении мероприятий ГО</w:t>
      </w:r>
      <w:bookmarkEnd w:id="231"/>
    </w:p>
    <w:p w:rsidR="00EE0B7F" w:rsidRDefault="00EE0B7F" w:rsidP="006A1E2E">
      <w:pPr>
        <w:tabs>
          <w:tab w:val="left" w:pos="4111"/>
        </w:tabs>
        <w:suppressAutoHyphens/>
        <w:spacing w:line="240" w:lineRule="auto"/>
        <w:ind w:firstLine="851"/>
        <w:rPr>
          <w:rFonts w:eastAsia="Calibri"/>
        </w:rPr>
      </w:pPr>
      <w:r w:rsidRPr="00497F47">
        <w:rPr>
          <w:rFonts w:eastAsia="Calibri"/>
        </w:rPr>
        <w:t xml:space="preserve">При возникновении чрезвычайных ситуаций мирного </w:t>
      </w:r>
      <w:r>
        <w:rPr>
          <w:rFonts w:eastAsia="Calibri"/>
        </w:rPr>
        <w:t xml:space="preserve">времени и </w:t>
      </w:r>
      <w:r w:rsidRPr="00497F47">
        <w:rPr>
          <w:rFonts w:eastAsia="Calibri"/>
        </w:rPr>
        <w:t xml:space="preserve"> военного </w:t>
      </w:r>
      <w:r>
        <w:rPr>
          <w:rFonts w:eastAsia="Calibri"/>
        </w:rPr>
        <w:t xml:space="preserve">характера </w:t>
      </w:r>
      <w:r w:rsidRPr="00497F47">
        <w:rPr>
          <w:rFonts w:eastAsia="Calibri"/>
        </w:rPr>
        <w:t xml:space="preserve">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w:t>
      </w:r>
      <w:r>
        <w:rPr>
          <w:rFonts w:eastAsia="Calibri"/>
        </w:rPr>
        <w:t>республики Дагестан,</w:t>
      </w:r>
      <w:r w:rsidRPr="00497F47">
        <w:rPr>
          <w:rFonts w:eastAsia="Calibri"/>
        </w:rPr>
        <w:t xml:space="preserve"> Администрации района</w:t>
      </w:r>
      <w:r>
        <w:rPr>
          <w:rFonts w:eastAsia="Calibri"/>
        </w:rPr>
        <w:t xml:space="preserve">, </w:t>
      </w:r>
      <w:r w:rsidR="00EA09E7">
        <w:rPr>
          <w:rFonts w:eastAsia="Calibri"/>
        </w:rPr>
        <w:t>муниципального образования</w:t>
      </w:r>
      <w:r w:rsidRPr="00497F47">
        <w:rPr>
          <w:rFonts w:eastAsia="Calibri"/>
        </w:rPr>
        <w:t xml:space="preserve">  и организаций.</w:t>
      </w:r>
    </w:p>
    <w:p w:rsidR="00EE0B7F" w:rsidRPr="00497F47" w:rsidRDefault="00EE0B7F" w:rsidP="006A1E2E">
      <w:pPr>
        <w:pStyle w:val="34"/>
        <w:suppressAutoHyphens/>
        <w:spacing w:after="0"/>
        <w:ind w:firstLine="851"/>
        <w:jc w:val="both"/>
        <w:rPr>
          <w:sz w:val="24"/>
          <w:szCs w:val="24"/>
          <w:lang w:val="ru-RU"/>
        </w:rPr>
      </w:pPr>
      <w:r w:rsidRPr="00497F47">
        <w:rPr>
          <w:sz w:val="24"/>
          <w:szCs w:val="24"/>
          <w:lang w:val="ru-RU"/>
        </w:rPr>
        <w:t xml:space="preserve">Сбор </w:t>
      </w:r>
      <w:proofErr w:type="gramStart"/>
      <w:r w:rsidRPr="00497F47">
        <w:rPr>
          <w:sz w:val="24"/>
          <w:szCs w:val="24"/>
          <w:lang w:val="ru-RU"/>
        </w:rPr>
        <w:t>эвакуируемых</w:t>
      </w:r>
      <w:proofErr w:type="gramEnd"/>
      <w:r w:rsidRPr="00497F47">
        <w:rPr>
          <w:sz w:val="24"/>
          <w:szCs w:val="24"/>
          <w:lang w:val="ru-RU"/>
        </w:rPr>
        <w:t xml:space="preserve">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w:t>
      </w:r>
      <w:r>
        <w:rPr>
          <w:sz w:val="24"/>
          <w:szCs w:val="24"/>
          <w:lang w:val="ru-RU"/>
        </w:rPr>
        <w:t>онных пунктах посёлка</w:t>
      </w:r>
      <w:r w:rsidRPr="00497F47">
        <w:rPr>
          <w:sz w:val="24"/>
          <w:szCs w:val="24"/>
          <w:lang w:val="ru-RU"/>
        </w:rPr>
        <w:t>.</w:t>
      </w:r>
    </w:p>
    <w:p w:rsidR="00EE0B7F" w:rsidRDefault="00EE0B7F" w:rsidP="006A1E2E">
      <w:pPr>
        <w:pStyle w:val="34"/>
        <w:suppressAutoHyphens/>
        <w:spacing w:after="0"/>
        <w:ind w:firstLine="851"/>
        <w:jc w:val="both"/>
        <w:rPr>
          <w:sz w:val="24"/>
          <w:szCs w:val="24"/>
          <w:lang w:val="ru-RU"/>
        </w:rPr>
      </w:pPr>
      <w:r w:rsidRPr="00497F47">
        <w:rPr>
          <w:sz w:val="24"/>
          <w:szCs w:val="24"/>
          <w:lang w:val="ru-RU"/>
        </w:rPr>
        <w:t xml:space="preserve">В пределах рассматриваемой территории эвакуация населения </w:t>
      </w:r>
      <w:r>
        <w:rPr>
          <w:sz w:val="24"/>
          <w:szCs w:val="24"/>
          <w:lang w:val="ru-RU"/>
        </w:rPr>
        <w:t>в случае чрезвычайных ситуаций проводится</w:t>
      </w:r>
      <w:r w:rsidRPr="00497F47">
        <w:rPr>
          <w:sz w:val="24"/>
          <w:szCs w:val="24"/>
          <w:lang w:val="ru-RU"/>
        </w:rPr>
        <w:t>: ав</w:t>
      </w:r>
      <w:r>
        <w:rPr>
          <w:sz w:val="24"/>
          <w:szCs w:val="24"/>
          <w:lang w:val="ru-RU"/>
        </w:rPr>
        <w:t xml:space="preserve">томобильным </w:t>
      </w:r>
      <w:r w:rsidRPr="00497F47">
        <w:rPr>
          <w:sz w:val="24"/>
          <w:szCs w:val="24"/>
          <w:lang w:val="ru-RU"/>
        </w:rPr>
        <w:t>транспортом и пешим порядком.</w:t>
      </w:r>
    </w:p>
    <w:p w:rsidR="00EE0B7F" w:rsidRDefault="00EE0B7F" w:rsidP="006A1E2E">
      <w:pPr>
        <w:suppressAutoHyphens/>
        <w:spacing w:line="240" w:lineRule="auto"/>
        <w:ind w:firstLine="851"/>
        <w:rPr>
          <w:rFonts w:eastAsia="Calibri"/>
        </w:rPr>
      </w:pPr>
      <w:r>
        <w:rPr>
          <w:rFonts w:eastAsia="Calibri"/>
        </w:rPr>
        <w:t xml:space="preserve">Население </w:t>
      </w:r>
      <w:r w:rsidR="00EA09E7">
        <w:rPr>
          <w:rFonts w:eastAsia="Calibri"/>
        </w:rPr>
        <w:t>сельского поселения</w:t>
      </w:r>
      <w:r>
        <w:rPr>
          <w:rFonts w:eastAsia="Calibri"/>
        </w:rPr>
        <w:t xml:space="preserve">  в особый период эвакуации не подлежит. </w:t>
      </w:r>
    </w:p>
    <w:p w:rsidR="00EE0B7F" w:rsidRPr="00C148FF" w:rsidRDefault="00EE0B7F" w:rsidP="006A1E2E">
      <w:pPr>
        <w:suppressAutoHyphens/>
        <w:spacing w:line="240" w:lineRule="auto"/>
        <w:ind w:firstLine="851"/>
        <w:rPr>
          <w:rFonts w:eastAsia="Calibri"/>
        </w:rPr>
      </w:pPr>
      <w:r w:rsidRPr="00C148FF">
        <w:rPr>
          <w:rFonts w:eastAsia="Calibri"/>
        </w:rPr>
        <w:t xml:space="preserve">На территорию муниципального образования в ЧС военного времени, </w:t>
      </w:r>
      <w:r>
        <w:rPr>
          <w:rFonts w:eastAsia="Calibri"/>
        </w:rPr>
        <w:t>может</w:t>
      </w:r>
      <w:r w:rsidRPr="00C148FF">
        <w:rPr>
          <w:rFonts w:eastAsia="Calibri"/>
        </w:rPr>
        <w:t xml:space="preserve"> эвакуир</w:t>
      </w:r>
      <w:r w:rsidR="003A14FE">
        <w:rPr>
          <w:rFonts w:eastAsia="Calibri"/>
        </w:rPr>
        <w:t>ова</w:t>
      </w:r>
      <w:r>
        <w:rPr>
          <w:rFonts w:eastAsia="Calibri"/>
        </w:rPr>
        <w:t>ться</w:t>
      </w:r>
      <w:r w:rsidRPr="00C148FF">
        <w:rPr>
          <w:rFonts w:eastAsia="Calibri"/>
        </w:rPr>
        <w:t xml:space="preserve"> и   </w:t>
      </w:r>
      <w:r>
        <w:rPr>
          <w:rFonts w:eastAsia="Calibri"/>
        </w:rPr>
        <w:t>размещать</w:t>
      </w:r>
      <w:r w:rsidRPr="00C148FF">
        <w:rPr>
          <w:rFonts w:eastAsia="Calibri"/>
        </w:rPr>
        <w:t xml:space="preserve">ся население, численность и </w:t>
      </w:r>
      <w:proofErr w:type="gramStart"/>
      <w:r w:rsidRPr="00C148FF">
        <w:rPr>
          <w:rFonts w:eastAsia="Calibri"/>
        </w:rPr>
        <w:t>места</w:t>
      </w:r>
      <w:proofErr w:type="gramEnd"/>
      <w:r w:rsidRPr="00C148FF">
        <w:rPr>
          <w:rFonts w:eastAsia="Calibri"/>
        </w:rPr>
        <w:t xml:space="preserve"> расселения которого определяются соответствующими планами. </w:t>
      </w:r>
    </w:p>
    <w:p w:rsidR="00EE0B7F" w:rsidRPr="00F03ACF" w:rsidRDefault="00EE0B7F" w:rsidP="006A1E2E">
      <w:pPr>
        <w:suppressAutoHyphens/>
        <w:spacing w:line="240" w:lineRule="auto"/>
        <w:ind w:firstLine="851"/>
        <w:rPr>
          <w:rFonts w:eastAsia="Calibri"/>
        </w:rPr>
      </w:pPr>
      <w:r>
        <w:rPr>
          <w:rFonts w:eastAsia="Calibri"/>
        </w:rPr>
        <w:t xml:space="preserve">Для размещения и обеспечения условий жизнедеятельности эвакуируемого населения, предусмотреть (спланировать) развёртывание объектов по назначению: продукты питания, предметы первой необходимости, водой, жильём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p>
    <w:p w:rsidR="00BA6607" w:rsidRPr="00B045E2" w:rsidRDefault="00165F2A" w:rsidP="006A1E2E">
      <w:pPr>
        <w:pStyle w:val="2"/>
        <w:numPr>
          <w:ilvl w:val="0"/>
          <w:numId w:val="53"/>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232" w:name="_Toc414346896"/>
      <w:r w:rsidRPr="00B045E2">
        <w:rPr>
          <w:rFonts w:ascii="Times New Roman" w:eastAsia="Calibri" w:hAnsi="Times New Roman" w:cs="Times New Roman"/>
          <w:i w:val="0"/>
        </w:rPr>
        <w:t>Обеспечение защиты населения в защитных сооружениях (ЗС ГО)</w:t>
      </w:r>
      <w:bookmarkEnd w:id="232"/>
    </w:p>
    <w:p w:rsidR="00EE0B7F" w:rsidRPr="000A60CB" w:rsidRDefault="00EE0B7F" w:rsidP="006A1E2E">
      <w:pPr>
        <w:suppressAutoHyphens/>
        <w:spacing w:line="240" w:lineRule="auto"/>
        <w:ind w:firstLine="851"/>
        <w:rPr>
          <w:rFonts w:eastAsia="Calibri"/>
        </w:rPr>
      </w:pPr>
      <w:r w:rsidRPr="001F0679">
        <w:rPr>
          <w:rFonts w:eastAsia="Calibri"/>
        </w:rPr>
        <w:t xml:space="preserve">Защита населения </w:t>
      </w:r>
      <w:r w:rsidRPr="00497F47">
        <w:rPr>
          <w:rFonts w:eastAsia="Calibri"/>
        </w:rPr>
        <w:t xml:space="preserve">от современных средств поражения </w:t>
      </w:r>
      <w:proofErr w:type="gramStart"/>
      <w:r w:rsidRPr="00497F47">
        <w:rPr>
          <w:rFonts w:eastAsia="Calibri"/>
        </w:rPr>
        <w:t xml:space="preserve">( </w:t>
      </w:r>
      <w:proofErr w:type="gramEnd"/>
      <w:r w:rsidRPr="00497F47">
        <w:rPr>
          <w:rFonts w:eastAsia="Calibri"/>
        </w:rPr>
        <w:t>а также при авариях на химически опасных объектах</w:t>
      </w:r>
      <w:r>
        <w:rPr>
          <w:rFonts w:eastAsia="Calibri"/>
        </w:rPr>
        <w:t>, транспортных магистралях, пожарах</w:t>
      </w:r>
      <w:r w:rsidRPr="00497F47">
        <w:rPr>
          <w:rFonts w:eastAsia="Calibri"/>
        </w:rPr>
        <w:t>,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w:t>
      </w:r>
      <w:r>
        <w:rPr>
          <w:rFonts w:eastAsia="Calibri"/>
        </w:rPr>
        <w:t>ния.</w:t>
      </w:r>
    </w:p>
    <w:p w:rsidR="00EE0B7F" w:rsidRDefault="00EE0B7F" w:rsidP="006A1E2E">
      <w:pPr>
        <w:suppressAutoHyphens/>
        <w:spacing w:line="240" w:lineRule="auto"/>
        <w:ind w:firstLine="851"/>
        <w:rPr>
          <w:rFonts w:eastAsia="Calibri"/>
        </w:rPr>
      </w:pPr>
      <w:r w:rsidRPr="000E754A">
        <w:rPr>
          <w:rFonts w:eastAsia="Calibri"/>
        </w:rPr>
        <w:t xml:space="preserve">Фонд защитных сооружений </w:t>
      </w:r>
      <w:r>
        <w:rPr>
          <w:rFonts w:eastAsia="Calibri"/>
        </w:rPr>
        <w:t xml:space="preserve">также </w:t>
      </w:r>
      <w:r w:rsidRPr="000E754A">
        <w:rPr>
          <w:rFonts w:eastAsia="Calibri"/>
        </w:rPr>
        <w:t>приспосабливаемые сооружения (подвальные помещения и  погреба на объектах жилого фонда</w:t>
      </w:r>
      <w:r>
        <w:rPr>
          <w:rFonts w:eastAsia="Calibri"/>
        </w:rPr>
        <w:t xml:space="preserve"> в районах с малоэтажной и </w:t>
      </w:r>
      <w:proofErr w:type="spellStart"/>
      <w:r>
        <w:rPr>
          <w:rFonts w:eastAsia="Calibri"/>
        </w:rPr>
        <w:t>коттеджной</w:t>
      </w:r>
      <w:proofErr w:type="spellEnd"/>
      <w:r>
        <w:rPr>
          <w:rFonts w:eastAsia="Calibri"/>
        </w:rPr>
        <w:t xml:space="preserve"> застройкой).</w:t>
      </w:r>
    </w:p>
    <w:p w:rsidR="00EE0B7F" w:rsidRDefault="00EE0B7F" w:rsidP="006A1E2E">
      <w:pPr>
        <w:suppressAutoHyphens/>
        <w:spacing w:line="240" w:lineRule="auto"/>
        <w:ind w:firstLine="851"/>
        <w:rPr>
          <w:rFonts w:eastAsia="Calibri"/>
        </w:rPr>
      </w:pPr>
      <w:r w:rsidRPr="00735B81">
        <w:rPr>
          <w:rFonts w:eastAsia="Calibri"/>
        </w:rPr>
        <w:lastRenderedPageBreak/>
        <w:t>С учётом сооружений, признанных непригодными к эксплуатации  в результате инвентаризации</w:t>
      </w:r>
      <w:r>
        <w:rPr>
          <w:rFonts w:eastAsia="Calibri"/>
        </w:rPr>
        <w:t>, имеющийся фонд ЗС</w:t>
      </w:r>
      <w:r w:rsidRPr="00735B81">
        <w:rPr>
          <w:rFonts w:eastAsia="Calibri"/>
        </w:rPr>
        <w:t xml:space="preserve"> позволят обеспечить укрытие </w:t>
      </w:r>
      <w:r>
        <w:rPr>
          <w:rFonts w:eastAsia="Calibri"/>
        </w:rPr>
        <w:t>до  97</w:t>
      </w:r>
      <w:r w:rsidRPr="00735B81">
        <w:rPr>
          <w:rFonts w:eastAsia="Calibri"/>
        </w:rPr>
        <w:t xml:space="preserve">% населения. </w:t>
      </w:r>
    </w:p>
    <w:p w:rsidR="00EE0B7F" w:rsidRDefault="00EE0B7F" w:rsidP="006A1E2E">
      <w:pPr>
        <w:pStyle w:val="af8"/>
        <w:suppressAutoHyphens/>
        <w:spacing w:after="0" w:line="240" w:lineRule="auto"/>
        <w:ind w:left="0" w:firstLine="851"/>
        <w:rPr>
          <w:rFonts w:eastAsia="Calibri"/>
        </w:rPr>
      </w:pPr>
      <w:r w:rsidRPr="00392135">
        <w:rPr>
          <w:rFonts w:eastAsia="Calibri"/>
        </w:rPr>
        <w:t xml:space="preserve">Необходимо накопление необходимого фонда защитных сооружений на территории </w:t>
      </w:r>
      <w:r w:rsidR="00C35F16">
        <w:rPr>
          <w:rFonts w:eastAsia="Calibri"/>
        </w:rPr>
        <w:t>муниципального образования</w:t>
      </w:r>
      <w:r w:rsidRPr="00392135">
        <w:rPr>
          <w:rFonts w:eastAsia="Calibri"/>
        </w:rPr>
        <w:t xml:space="preserve"> в соответствии с нормами СНиП 2.11-77 «Защитные сооружения гражданской обороны».</w:t>
      </w:r>
    </w:p>
    <w:p w:rsidR="00EE0B7F" w:rsidRPr="000D5D4A" w:rsidRDefault="00EE0B7F" w:rsidP="006A1E2E">
      <w:pPr>
        <w:suppressAutoHyphens/>
        <w:spacing w:line="240" w:lineRule="auto"/>
        <w:ind w:firstLine="851"/>
        <w:rPr>
          <w:rFonts w:eastAsia="Calibri"/>
        </w:rPr>
      </w:pPr>
      <w:r>
        <w:rPr>
          <w:rFonts w:eastAsia="Calibri"/>
        </w:rPr>
        <w:t>П</w:t>
      </w:r>
      <w:r w:rsidRPr="000D5D4A">
        <w:rPr>
          <w:rFonts w:eastAsia="Calibri"/>
        </w:rPr>
        <w:t>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EE0B7F" w:rsidRDefault="00EE0B7F" w:rsidP="006A1E2E">
      <w:pPr>
        <w:suppressAutoHyphens/>
        <w:spacing w:line="240" w:lineRule="auto"/>
        <w:ind w:firstLine="851"/>
        <w:rPr>
          <w:rFonts w:eastAsia="Calibri"/>
        </w:rPr>
      </w:pPr>
      <w:r>
        <w:rPr>
          <w:rFonts w:eastAsia="Calibri"/>
        </w:rPr>
        <w:t>В проектируемых ПРУ</w:t>
      </w:r>
      <w:r w:rsidRPr="00095D05">
        <w:rPr>
          <w:rFonts w:eastAsia="Calibri"/>
        </w:rPr>
        <w:t xml:space="preserve"> </w:t>
      </w:r>
      <w:r>
        <w:rPr>
          <w:rFonts w:eastAsia="Calibri"/>
        </w:rPr>
        <w:t>н</w:t>
      </w:r>
      <w:r w:rsidRPr="00095D05">
        <w:rPr>
          <w:rFonts w:eastAsia="Calibri"/>
        </w:rPr>
        <w:t>орму пл</w:t>
      </w:r>
      <w:r>
        <w:rPr>
          <w:rFonts w:eastAsia="Calibri"/>
        </w:rPr>
        <w:t xml:space="preserve">ощади пола основных помещений </w:t>
      </w:r>
      <w:r w:rsidRPr="00095D05">
        <w:rPr>
          <w:rFonts w:eastAsia="Calibri"/>
        </w:rPr>
        <w:t xml:space="preserve">на одного укрываемого следует принимать равной </w:t>
      </w:r>
      <w:smartTag w:uri="urn:schemas-microsoft-com:office:smarttags" w:element="metricconverter">
        <w:smartTagPr>
          <w:attr w:name="ProductID" w:val="0,5 м2"/>
        </w:smartTagPr>
        <w:r w:rsidRPr="00095D05">
          <w:rPr>
            <w:rFonts w:eastAsia="Calibri"/>
          </w:rPr>
          <w:t>0,5 м</w:t>
        </w:r>
        <w:proofErr w:type="gramStart"/>
        <w:r w:rsidRPr="00095D05">
          <w:rPr>
            <w:rFonts w:eastAsia="Calibri"/>
            <w:vertAlign w:val="superscript"/>
          </w:rPr>
          <w:t>2</w:t>
        </w:r>
      </w:smartTag>
      <w:proofErr w:type="gramEnd"/>
      <w:r w:rsidRPr="00095D05">
        <w:rPr>
          <w:rFonts w:eastAsia="Calibri"/>
        </w:rPr>
        <w:t xml:space="preserve"> при двухъярусном и </w:t>
      </w:r>
      <w:smartTag w:uri="urn:schemas-microsoft-com:office:smarttags" w:element="metricconverter">
        <w:smartTagPr>
          <w:attr w:name="ProductID" w:val="0,4 м2"/>
        </w:smartTagPr>
        <w:r w:rsidRPr="00095D05">
          <w:rPr>
            <w:rFonts w:eastAsia="Calibri"/>
          </w:rPr>
          <w:t>0,4 м</w:t>
        </w:r>
        <w:r w:rsidRPr="00095D05">
          <w:rPr>
            <w:rFonts w:eastAsia="Calibri"/>
            <w:vertAlign w:val="superscript"/>
          </w:rPr>
          <w:t>2</w:t>
        </w:r>
      </w:smartTag>
      <w:r w:rsidRPr="00095D05">
        <w:rPr>
          <w:rFonts w:eastAsia="Calibri"/>
        </w:rPr>
        <w:t xml:space="preserve"> при трехъярусном расположении нар. </w:t>
      </w:r>
    </w:p>
    <w:p w:rsidR="00EE0B7F" w:rsidRPr="00497F47" w:rsidRDefault="00EE0B7F" w:rsidP="006A1E2E">
      <w:pPr>
        <w:shd w:val="clear" w:color="auto" w:fill="FFFFFF"/>
        <w:suppressAutoHyphens/>
        <w:spacing w:line="240" w:lineRule="auto"/>
        <w:ind w:firstLine="851"/>
        <w:rPr>
          <w:rFonts w:eastAsia="Calibri"/>
        </w:rPr>
      </w:pPr>
      <w:r>
        <w:rPr>
          <w:rFonts w:eastAsia="Calibri"/>
          <w:spacing w:val="-1"/>
        </w:rPr>
        <w:t>В целом, т</w:t>
      </w:r>
      <w:r w:rsidRPr="00497F47">
        <w:rPr>
          <w:rFonts w:eastAsia="Calibri"/>
          <w:spacing w:val="-1"/>
        </w:rPr>
        <w:t xml:space="preserve">ребуется проведение работ по дооборудованию подвальных помещений, </w:t>
      </w:r>
      <w:proofErr w:type="gramStart"/>
      <w:r w:rsidRPr="00497F47">
        <w:rPr>
          <w:rFonts w:eastAsia="Calibri"/>
        </w:rPr>
        <w:t>погребов</w:t>
      </w:r>
      <w:proofErr w:type="gramEnd"/>
      <w:r w:rsidRPr="00497F47">
        <w:rPr>
          <w:rFonts w:eastAsia="Calibri"/>
        </w:rPr>
        <w:t xml:space="preserve"> а также выполнение мероприятий по накоплению фонда ЗС ГО (противорадиационных убежищ - ПРУ), оборудование в одном из ПРУ пункта управ</w:t>
      </w:r>
      <w:r>
        <w:rPr>
          <w:rFonts w:eastAsia="Calibri"/>
        </w:rPr>
        <w:t xml:space="preserve">ления ГО </w:t>
      </w:r>
      <w:r w:rsidR="00EA09E7">
        <w:rPr>
          <w:rFonts w:eastAsia="Calibri"/>
        </w:rPr>
        <w:t>муниципального образования</w:t>
      </w:r>
      <w:r w:rsidRPr="00497F47">
        <w:rPr>
          <w:rFonts w:eastAsia="Calibri"/>
        </w:rPr>
        <w:t xml:space="preserve"> в соответствии с п.п.2.2, 2.4, 2.6, 2.7, 2.8 СНиП 2.01.51-90.</w:t>
      </w:r>
    </w:p>
    <w:p w:rsidR="00EE0B7F" w:rsidRPr="00497F47" w:rsidRDefault="00EE0B7F" w:rsidP="006A1E2E">
      <w:pPr>
        <w:shd w:val="clear" w:color="auto" w:fill="FFFFFF"/>
        <w:suppressAutoHyphens/>
        <w:spacing w:line="240" w:lineRule="auto"/>
        <w:ind w:firstLine="851"/>
        <w:rPr>
          <w:rFonts w:eastAsia="Calibri"/>
        </w:rPr>
      </w:pPr>
      <w:r w:rsidRPr="00497F47">
        <w:rPr>
          <w:rFonts w:eastAsia="Calibri"/>
        </w:rPr>
        <w:t xml:space="preserve">Необходимо продолжение мероприятий по обследованию заглубленных помещений, приспосабливаемых </w:t>
      </w:r>
      <w:proofErr w:type="gramStart"/>
      <w:r w:rsidRPr="00497F47">
        <w:rPr>
          <w:rFonts w:eastAsia="Calibri"/>
        </w:rPr>
        <w:t>под</w:t>
      </w:r>
      <w:proofErr w:type="gramEnd"/>
      <w:r w:rsidRPr="00497F47">
        <w:rPr>
          <w:rFonts w:eastAsia="Calibri"/>
        </w:rPr>
        <w:t xml:space="preserve"> ПРУ, </w:t>
      </w:r>
      <w:proofErr w:type="gramStart"/>
      <w:r w:rsidRPr="00497F47">
        <w:rPr>
          <w:rFonts w:eastAsia="Calibri"/>
        </w:rPr>
        <w:t>разработке</w:t>
      </w:r>
      <w:proofErr w:type="gramEnd"/>
      <w:r w:rsidRPr="00497F47">
        <w:rPr>
          <w:rFonts w:eastAsia="Calibri"/>
        </w:rPr>
        <w:t xml:space="preserve"> схем размещения основных и вспомогательных помещений, с учетом объемно-планировочных требований СНиП II-11-77* "Защитные сооружения гражданской обороны".</w:t>
      </w:r>
    </w:p>
    <w:p w:rsidR="00EE0B7F" w:rsidRDefault="00EE0B7F" w:rsidP="006A1E2E">
      <w:pPr>
        <w:suppressAutoHyphens/>
        <w:spacing w:line="240" w:lineRule="auto"/>
        <w:ind w:firstLine="851"/>
        <w:rPr>
          <w:rFonts w:eastAsia="Calibri"/>
        </w:rPr>
      </w:pPr>
      <w:r w:rsidRPr="00497F47">
        <w:rPr>
          <w:rFonts w:eastAsia="Calibri"/>
        </w:rPr>
        <w:t xml:space="preserve">Фонд ЗС для рабочих и служащих (наибольшей работающей смены) предприятий </w:t>
      </w:r>
      <w:r>
        <w:rPr>
          <w:rFonts w:eastAsia="Calibri"/>
        </w:rPr>
        <w:t xml:space="preserve">необходимо </w:t>
      </w:r>
      <w:r w:rsidRPr="00497F47">
        <w:rPr>
          <w:rFonts w:eastAsia="Calibri"/>
        </w:rPr>
        <w:t>созда</w:t>
      </w:r>
      <w:r>
        <w:rPr>
          <w:rFonts w:eastAsia="Calibri"/>
        </w:rPr>
        <w:t>вать</w:t>
      </w:r>
      <w:r w:rsidRPr="00497F47">
        <w:rPr>
          <w:rFonts w:eastAsia="Calibri"/>
        </w:rPr>
        <w:t xml:space="preserve"> на территории этих предприятий </w:t>
      </w:r>
      <w:r>
        <w:rPr>
          <w:rFonts w:eastAsia="Calibri"/>
        </w:rPr>
        <w:t>путём дооборудования существующих подвальных помещений или первых этажей зданий.</w:t>
      </w:r>
    </w:p>
    <w:p w:rsidR="00EE0B7F" w:rsidRPr="00497F47" w:rsidRDefault="00EE0B7F" w:rsidP="006A1E2E">
      <w:pPr>
        <w:suppressAutoHyphens/>
        <w:spacing w:line="240" w:lineRule="auto"/>
        <w:ind w:firstLine="851"/>
        <w:rPr>
          <w:rFonts w:eastAsia="Calibri"/>
        </w:rPr>
      </w:pPr>
      <w:r>
        <w:rPr>
          <w:rFonts w:eastAsia="Calibri"/>
        </w:rP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путём приспособления первых этажей.</w:t>
      </w:r>
    </w:p>
    <w:p w:rsidR="00813F0A" w:rsidRPr="005E28CF" w:rsidRDefault="00D806B6" w:rsidP="006A1E2E">
      <w:pPr>
        <w:pStyle w:val="2"/>
        <w:numPr>
          <w:ilvl w:val="0"/>
          <w:numId w:val="54"/>
        </w:numPr>
        <w:tabs>
          <w:tab w:val="left" w:pos="0"/>
          <w:tab w:val="left" w:pos="142"/>
        </w:tabs>
        <w:suppressAutoHyphens/>
        <w:spacing w:before="480" w:after="360"/>
        <w:ind w:left="0" w:firstLine="0"/>
        <w:jc w:val="center"/>
        <w:rPr>
          <w:rFonts w:ascii="Times New Roman" w:eastAsia="Calibri" w:hAnsi="Times New Roman" w:cs="Times New Roman"/>
          <w:i w:val="0"/>
        </w:rPr>
      </w:pPr>
      <w:r>
        <w:rPr>
          <w:rFonts w:ascii="Times New Roman" w:eastAsia="Calibri" w:hAnsi="Times New Roman" w:cs="Times New Roman"/>
          <w:i w:val="0"/>
        </w:rPr>
        <w:t xml:space="preserve"> </w:t>
      </w:r>
      <w:bookmarkStart w:id="233" w:name="_Toc414346897"/>
      <w:r w:rsidR="00B204EF" w:rsidRPr="005E28CF">
        <w:rPr>
          <w:rFonts w:ascii="Times New Roman" w:eastAsia="Calibri" w:hAnsi="Times New Roman" w:cs="Times New Roman"/>
          <w:i w:val="0"/>
        </w:rPr>
        <w:t>Световая маскировка</w:t>
      </w:r>
      <w:bookmarkEnd w:id="233"/>
      <w:r w:rsidR="00B204EF" w:rsidRPr="005E28CF">
        <w:rPr>
          <w:rFonts w:ascii="Times New Roman" w:eastAsia="Calibri" w:hAnsi="Times New Roman" w:cs="Times New Roman"/>
          <w:i w:val="0"/>
        </w:rPr>
        <w:t xml:space="preserve"> </w:t>
      </w:r>
    </w:p>
    <w:p w:rsidR="00EE0B7F" w:rsidRPr="00497F47" w:rsidRDefault="00EE0B7F" w:rsidP="006A1E2E">
      <w:pPr>
        <w:suppressAutoHyphens/>
        <w:spacing w:line="240" w:lineRule="auto"/>
        <w:ind w:firstLine="851"/>
        <w:rPr>
          <w:rFonts w:eastAsia="Calibri"/>
          <w:snapToGrid w:val="0"/>
        </w:rPr>
      </w:pPr>
      <w:r w:rsidRPr="00497F47">
        <w:rPr>
          <w:rFonts w:eastAsia="Calibri"/>
          <w:snapToGrid w:val="0"/>
        </w:rPr>
        <w:t xml:space="preserve">На основании положений СНиП 2.01.51-90 территория </w:t>
      </w:r>
      <w:r w:rsidR="00EA09E7">
        <w:rPr>
          <w:rFonts w:eastAsia="Calibri"/>
          <w:snapToGrid w:val="0"/>
        </w:rPr>
        <w:t>муниципального образования</w:t>
      </w:r>
      <w:r>
        <w:rPr>
          <w:rFonts w:eastAsia="Calibri"/>
          <w:snapToGrid w:val="0"/>
        </w:rPr>
        <w:t xml:space="preserve"> </w:t>
      </w:r>
      <w:r w:rsidRPr="00497F47">
        <w:rPr>
          <w:rFonts w:eastAsia="Calibri"/>
          <w:snapToGrid w:val="0"/>
        </w:rPr>
        <w:t xml:space="preserve"> попадает в зону световой маскировки  для минимизации последствий воздействия источников ЧС военного характера. </w:t>
      </w:r>
    </w:p>
    <w:p w:rsidR="00EE0B7F" w:rsidRPr="00497F47" w:rsidRDefault="00EE0B7F" w:rsidP="006A1E2E">
      <w:pPr>
        <w:suppressAutoHyphens/>
        <w:spacing w:line="240" w:lineRule="auto"/>
        <w:ind w:firstLine="851"/>
        <w:rPr>
          <w:rFonts w:eastAsia="Calibri"/>
          <w:snapToGrid w:val="0"/>
        </w:rPr>
      </w:pPr>
      <w:r w:rsidRPr="00497F47">
        <w:rPr>
          <w:rFonts w:eastAsia="Calibri"/>
          <w:snapToGrid w:val="0"/>
        </w:rPr>
        <w:t>Обеспечение светомаскировки объект</w:t>
      </w:r>
      <w:r>
        <w:rPr>
          <w:rFonts w:eastAsia="Calibri"/>
          <w:snapToGrid w:val="0"/>
        </w:rPr>
        <w:t>ов, территории села,</w:t>
      </w:r>
      <w:r w:rsidRPr="00497F47">
        <w:rPr>
          <w:rFonts w:eastAsia="Calibri"/>
          <w:snapToGrid w:val="0"/>
        </w:rPr>
        <w:t xml:space="preserve">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w:t>
      </w:r>
      <w:r w:rsidR="00C35F16">
        <w:rPr>
          <w:rFonts w:eastAsia="Calibri"/>
          <w:snapToGrid w:val="0"/>
        </w:rPr>
        <w:t>муниципального образования</w:t>
      </w:r>
      <w:r w:rsidRPr="00497F47">
        <w:rPr>
          <w:rFonts w:eastAsia="Calibri"/>
          <w:snapToGrid w:val="0"/>
        </w:rPr>
        <w:t xml:space="preserve"> при введении режимов светомаскировки (частичного и полного затемнения).</w:t>
      </w:r>
    </w:p>
    <w:p w:rsidR="00EE0B7F" w:rsidRPr="00497F47" w:rsidRDefault="00EE0B7F" w:rsidP="006A1E2E">
      <w:pPr>
        <w:pStyle w:val="af7"/>
        <w:suppressAutoHyphens/>
        <w:spacing w:after="0"/>
        <w:rPr>
          <w:rFonts w:ascii="Times New Roman" w:hAnsi="Times New Roman"/>
          <w:snapToGrid w:val="0"/>
          <w:sz w:val="24"/>
        </w:rPr>
      </w:pPr>
      <w:r w:rsidRPr="00497F47">
        <w:rPr>
          <w:rFonts w:ascii="Times New Roman" w:hAnsi="Times New Roman"/>
          <w:snapToGrid w:val="0"/>
          <w:sz w:val="24"/>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EE0B7F" w:rsidRPr="00497F47" w:rsidRDefault="00EE0B7F" w:rsidP="006A1E2E">
      <w:pPr>
        <w:suppressAutoHyphens/>
        <w:spacing w:line="240" w:lineRule="auto"/>
        <w:ind w:firstLine="851"/>
        <w:rPr>
          <w:rFonts w:eastAsia="Calibri"/>
        </w:rPr>
      </w:pPr>
      <w:r w:rsidRPr="00497F47">
        <w:rPr>
          <w:rFonts w:eastAsia="Calibri"/>
          <w:snapToGrid w:val="0"/>
        </w:rPr>
        <w:t xml:space="preserve">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w:t>
      </w:r>
      <w:r w:rsidRPr="00497F47">
        <w:rPr>
          <w:rFonts w:eastAsia="Calibri"/>
        </w:rPr>
        <w:t>Режим частичного затемнения после его введения действует постоянно, кроме времени действия режима полного затемнения.</w:t>
      </w:r>
    </w:p>
    <w:p w:rsidR="00EE0B7F" w:rsidRPr="00497F47" w:rsidRDefault="00EE0B7F" w:rsidP="006A1E2E">
      <w:pPr>
        <w:suppressAutoHyphens/>
        <w:spacing w:line="240" w:lineRule="auto"/>
        <w:ind w:firstLine="851"/>
        <w:rPr>
          <w:rFonts w:eastAsia="Calibri"/>
          <w:snapToGrid w:val="0"/>
        </w:rPr>
      </w:pPr>
      <w:r w:rsidRPr="00497F47">
        <w:rPr>
          <w:rFonts w:eastAsia="Calibri"/>
          <w:snapToGrid w:val="0"/>
        </w:rPr>
        <w:t xml:space="preserve">В режиме частичного затемнения осуществляется сокращение наружного освещения на 50%. </w:t>
      </w:r>
    </w:p>
    <w:p w:rsidR="00EE0B7F" w:rsidRPr="00497F47" w:rsidRDefault="00EE0B7F" w:rsidP="006A1E2E">
      <w:pPr>
        <w:suppressAutoHyphens/>
        <w:spacing w:line="240" w:lineRule="auto"/>
        <w:ind w:firstLine="851"/>
        <w:rPr>
          <w:rFonts w:eastAsia="Calibri"/>
          <w:snapToGrid w:val="0"/>
        </w:rPr>
      </w:pPr>
      <w:r w:rsidRPr="00497F47">
        <w:rPr>
          <w:rFonts w:eastAsia="Calibri"/>
          <w:snapToGrid w:val="0"/>
        </w:rPr>
        <w:t xml:space="preserve">Транспорт, а также средства регулирования его движения, </w:t>
      </w:r>
      <w:proofErr w:type="spellStart"/>
      <w:r w:rsidRPr="00497F47">
        <w:rPr>
          <w:rFonts w:eastAsia="Calibri"/>
        </w:rPr>
        <w:t>светоограждение</w:t>
      </w:r>
      <w:proofErr w:type="spellEnd"/>
      <w:r w:rsidRPr="00497F47">
        <w:rPr>
          <w:rFonts w:eastAsia="Calibri"/>
        </w:rPr>
        <w:t xml:space="preserve"> аэронавигационных препятствий </w:t>
      </w:r>
      <w:r w:rsidRPr="00497F47">
        <w:rPr>
          <w:rFonts w:eastAsia="Calibri"/>
          <w:snapToGrid w:val="0"/>
        </w:rPr>
        <w:t>в режиме частичного затемнения светомаскировке не подлежат.</w:t>
      </w:r>
    </w:p>
    <w:p w:rsidR="00EE0B7F" w:rsidRPr="00497F47" w:rsidRDefault="00EE0B7F" w:rsidP="006A1E2E">
      <w:pPr>
        <w:suppressAutoHyphens/>
        <w:spacing w:line="240" w:lineRule="auto"/>
        <w:ind w:firstLine="851"/>
        <w:rPr>
          <w:rFonts w:eastAsia="Calibri"/>
          <w:snapToGrid w:val="0"/>
        </w:rPr>
      </w:pPr>
      <w:r w:rsidRPr="00497F47">
        <w:rPr>
          <w:rFonts w:eastAsia="Calibri"/>
        </w:rPr>
        <w:t xml:space="preserve">Режим полного затемнения вводится по сигналу "Воздушная тревога" и отменяется с объявлением сигнала "Отбой воздушной тревоги". Переход с режима </w:t>
      </w:r>
      <w:r w:rsidRPr="00497F47">
        <w:rPr>
          <w:rFonts w:eastAsia="Calibri"/>
        </w:rPr>
        <w:lastRenderedPageBreak/>
        <w:t>частичного затемнения на режим полного затемнения должен осуществляться не более чем за 3 мин.</w:t>
      </w:r>
    </w:p>
    <w:p w:rsidR="0094610B" w:rsidRPr="00A8280D" w:rsidRDefault="00893A92" w:rsidP="006A1E2E">
      <w:pPr>
        <w:pStyle w:val="1"/>
        <w:pageBreakBefore/>
        <w:numPr>
          <w:ilvl w:val="1"/>
          <w:numId w:val="20"/>
        </w:numPr>
        <w:tabs>
          <w:tab w:val="left" w:pos="0"/>
          <w:tab w:val="left" w:pos="142"/>
        </w:tabs>
        <w:suppressAutoHyphens/>
        <w:spacing w:before="0" w:after="480"/>
        <w:ind w:left="0" w:firstLine="0"/>
        <w:jc w:val="center"/>
        <w:rPr>
          <w:rFonts w:ascii="Times New Roman" w:eastAsia="Calibri" w:hAnsi="Times New Roman" w:cs="Times New Roman"/>
        </w:rPr>
      </w:pPr>
      <w:bookmarkStart w:id="234" w:name="_Toc414346898"/>
      <w:r w:rsidRPr="00A8280D">
        <w:rPr>
          <w:rFonts w:ascii="Times New Roman" w:eastAsia="Calibri" w:hAnsi="Times New Roman" w:cs="Times New Roman"/>
        </w:rPr>
        <w:lastRenderedPageBreak/>
        <w:t>ПЕРЕЧЕНЬ</w:t>
      </w:r>
      <w:r w:rsidR="007C69CA" w:rsidRPr="00A8280D">
        <w:rPr>
          <w:rFonts w:ascii="Times New Roman" w:eastAsia="Calibri" w:hAnsi="Times New Roman" w:cs="Times New Roman"/>
        </w:rPr>
        <w:t xml:space="preserve"> </w:t>
      </w:r>
      <w:r w:rsidRPr="00A8280D">
        <w:rPr>
          <w:rFonts w:ascii="Times New Roman" w:eastAsia="Calibri" w:hAnsi="Times New Roman" w:cs="Times New Roman"/>
        </w:rPr>
        <w:t>МЕРОПРИЯТИЙ ПО ОБЕСПЕЧЕНИЮ</w:t>
      </w:r>
      <w:r w:rsidR="007C69CA" w:rsidRPr="00A8280D">
        <w:rPr>
          <w:rFonts w:ascii="Times New Roman" w:eastAsia="Calibri" w:hAnsi="Times New Roman" w:cs="Times New Roman"/>
        </w:rPr>
        <w:t xml:space="preserve"> </w:t>
      </w:r>
      <w:r w:rsidRPr="00A8280D">
        <w:rPr>
          <w:rFonts w:ascii="Times New Roman" w:eastAsia="Calibri" w:hAnsi="Times New Roman" w:cs="Times New Roman"/>
        </w:rPr>
        <w:t>ПОЖАРНОЙ БЕЗОПАСНОСТИ</w:t>
      </w:r>
      <w:bookmarkEnd w:id="234"/>
    </w:p>
    <w:p w:rsidR="00360081" w:rsidRPr="00B045E2" w:rsidRDefault="0094610B" w:rsidP="006A1E2E">
      <w:pPr>
        <w:pStyle w:val="2"/>
        <w:numPr>
          <w:ilvl w:val="0"/>
          <w:numId w:val="54"/>
        </w:numPr>
        <w:tabs>
          <w:tab w:val="left" w:pos="0"/>
          <w:tab w:val="left" w:pos="142"/>
        </w:tabs>
        <w:suppressAutoHyphens/>
        <w:spacing w:before="480" w:after="360"/>
        <w:ind w:left="0" w:firstLine="0"/>
        <w:jc w:val="center"/>
        <w:rPr>
          <w:rFonts w:ascii="Times New Roman" w:eastAsia="Calibri" w:hAnsi="Times New Roman" w:cs="Times New Roman"/>
          <w:i w:val="0"/>
        </w:rPr>
      </w:pPr>
      <w:bookmarkStart w:id="235" w:name="_Toc414346899"/>
      <w:r w:rsidRPr="00B045E2">
        <w:rPr>
          <w:rFonts w:ascii="Times New Roman" w:eastAsia="Calibri" w:hAnsi="Times New Roman" w:cs="Times New Roman"/>
          <w:i w:val="0"/>
        </w:rPr>
        <w:t>Характеристика выполнения требований по обеспечению пожарной безопасности</w:t>
      </w:r>
      <w:bookmarkEnd w:id="235"/>
    </w:p>
    <w:p w:rsidR="006E5223" w:rsidRDefault="006E5223" w:rsidP="006A1E2E">
      <w:pPr>
        <w:suppressAutoHyphens/>
        <w:spacing w:line="240" w:lineRule="auto"/>
        <w:ind w:firstLine="851"/>
      </w:pPr>
      <w:r w:rsidRPr="00497F47">
        <w:t>На снижение риска возникновения чрезвычайных ситуаций вследст</w:t>
      </w:r>
      <w:r>
        <w:t>вие пожаров на территории МО «</w:t>
      </w:r>
      <w:proofErr w:type="gramStart"/>
      <w:r w:rsidR="003A14FE">
        <w:rPr>
          <w:lang w:val="en-US"/>
        </w:rPr>
        <w:t>c</w:t>
      </w:r>
      <w:proofErr w:type="gramEnd"/>
      <w:r>
        <w:t xml:space="preserve">ело </w:t>
      </w:r>
      <w:proofErr w:type="spellStart"/>
      <w:r>
        <w:t>Усимикент</w:t>
      </w:r>
      <w:proofErr w:type="spellEnd"/>
      <w:r>
        <w:t>»</w:t>
      </w:r>
      <w:r w:rsidRPr="00497F47">
        <w:t>, оказывают влияние следующие основные факторы.</w:t>
      </w:r>
    </w:p>
    <w:p w:rsidR="009E7CDA" w:rsidRPr="0041081C" w:rsidRDefault="009E7CDA" w:rsidP="006A1E2E">
      <w:pPr>
        <w:keepNext/>
        <w:suppressAutoHyphens/>
        <w:spacing w:line="240" w:lineRule="auto"/>
        <w:ind w:firstLine="0"/>
        <w:jc w:val="center"/>
        <w:rPr>
          <w:b/>
        </w:rPr>
      </w:pPr>
      <w:r w:rsidRPr="0041081C">
        <w:rPr>
          <w:b/>
        </w:rPr>
        <w:t xml:space="preserve">Размещение </w:t>
      </w:r>
      <w:proofErr w:type="spellStart"/>
      <w:r w:rsidRPr="0041081C">
        <w:rPr>
          <w:b/>
        </w:rPr>
        <w:t>пожароазрывоопасных</w:t>
      </w:r>
      <w:proofErr w:type="spellEnd"/>
      <w:r w:rsidRPr="0041081C">
        <w:rPr>
          <w:b/>
        </w:rPr>
        <w:t xml:space="preserve"> объектов </w:t>
      </w:r>
    </w:p>
    <w:p w:rsidR="006E5223" w:rsidRPr="009F1295" w:rsidRDefault="006E5223" w:rsidP="006A1E2E">
      <w:pPr>
        <w:pStyle w:val="af8"/>
        <w:keepNext/>
        <w:spacing w:after="0" w:line="240" w:lineRule="auto"/>
        <w:ind w:left="0"/>
      </w:pPr>
      <w:r w:rsidRPr="009F1295">
        <w:t xml:space="preserve">Кроме </w:t>
      </w:r>
      <w:proofErr w:type="spellStart"/>
      <w:r w:rsidRPr="009F1295">
        <w:t>теплоисточников</w:t>
      </w:r>
      <w:proofErr w:type="spellEnd"/>
      <w:r w:rsidRPr="009F1295">
        <w:t xml:space="preserve"> на объектах </w:t>
      </w:r>
      <w:proofErr w:type="spellStart"/>
      <w:r w:rsidRPr="009F1295">
        <w:t>соцназначения</w:t>
      </w:r>
      <w:proofErr w:type="spellEnd"/>
      <w:r w:rsidRPr="009F1295">
        <w:t xml:space="preserve">, межпоселковых и поселковых газопроводов, </w:t>
      </w:r>
      <w:r>
        <w:t xml:space="preserve">магистральных газопровода и нефтепровода, </w:t>
      </w:r>
      <w:r w:rsidRPr="009F1295">
        <w:t>на территории сельс</w:t>
      </w:r>
      <w:r w:rsidR="00EA09E7">
        <w:t>кого поселения</w:t>
      </w:r>
      <w:r w:rsidRPr="009F1295">
        <w:t xml:space="preserve"> иных пожаровзрывоопасных объектов нет, нарушений требований по размещению объектов </w:t>
      </w:r>
      <w:r>
        <w:t>не выявлено</w:t>
      </w:r>
      <w:r w:rsidRPr="009F1295">
        <w:t>.</w:t>
      </w:r>
    </w:p>
    <w:p w:rsidR="009E7CDA" w:rsidRPr="0041081C" w:rsidRDefault="0041081C" w:rsidP="006A1E2E">
      <w:pPr>
        <w:keepNext/>
        <w:suppressAutoHyphens/>
        <w:spacing w:line="240" w:lineRule="auto"/>
        <w:ind w:firstLine="0"/>
        <w:jc w:val="center"/>
        <w:rPr>
          <w:b/>
        </w:rPr>
      </w:pPr>
      <w:r>
        <w:rPr>
          <w:b/>
        </w:rPr>
        <w:t>Противопожарное водоснабжение</w:t>
      </w:r>
    </w:p>
    <w:p w:rsidR="00F17DA8" w:rsidRDefault="00F17DA8" w:rsidP="006A1E2E">
      <w:pPr>
        <w:suppressAutoHyphens/>
        <w:spacing w:line="240" w:lineRule="auto"/>
        <w:ind w:firstLine="851"/>
      </w:pPr>
      <w:proofErr w:type="gramStart"/>
      <w:r>
        <w:t>Противопожарное водоснабжение населённ</w:t>
      </w:r>
      <w:r w:rsidR="00EA09E7">
        <w:t>ого</w:t>
      </w:r>
      <w:r>
        <w:t xml:space="preserve"> пункт</w:t>
      </w:r>
      <w:r w:rsidR="00EA09E7">
        <w:t>а</w:t>
      </w:r>
      <w:r>
        <w:t xml:space="preserve">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roofErr w:type="gramEnd"/>
    </w:p>
    <w:p w:rsidR="00F17DA8" w:rsidRDefault="00F17DA8" w:rsidP="006A1E2E">
      <w:pPr>
        <w:suppressAutoHyphens/>
        <w:spacing w:line="240" w:lineRule="auto"/>
        <w:ind w:firstLine="851"/>
      </w:pPr>
      <w:r>
        <w:t xml:space="preserve">При отключении централизованного водоснабжения, прекращается и </w:t>
      </w:r>
      <w:proofErr w:type="gramStart"/>
      <w:r>
        <w:t>противопожарное</w:t>
      </w:r>
      <w:proofErr w:type="gramEnd"/>
      <w:r>
        <w:t>.</w:t>
      </w:r>
    </w:p>
    <w:p w:rsidR="00F17DA8" w:rsidRPr="00A55893" w:rsidRDefault="00F17DA8" w:rsidP="006A1E2E">
      <w:pPr>
        <w:suppressAutoHyphens/>
        <w:spacing w:line="240" w:lineRule="auto"/>
        <w:ind w:firstLine="851"/>
      </w:pPr>
      <w:r w:rsidRPr="00A55893">
        <w:t xml:space="preserve">Противопожарное водоснабжение </w:t>
      </w:r>
      <w:r>
        <w:t>населённых пунктов</w:t>
      </w:r>
      <w:r w:rsidRPr="00A55893">
        <w:t xml:space="preserve"> (по количеству и размещению источников наружного водоснабжения) не отвечает установленным требованиям.</w:t>
      </w:r>
    </w:p>
    <w:p w:rsidR="009E7CDA" w:rsidRPr="0041081C" w:rsidRDefault="009E7CDA" w:rsidP="006A1E2E">
      <w:pPr>
        <w:keepNext/>
        <w:suppressAutoHyphens/>
        <w:spacing w:line="240" w:lineRule="auto"/>
        <w:ind w:firstLine="0"/>
        <w:jc w:val="center"/>
        <w:rPr>
          <w:b/>
        </w:rPr>
      </w:pPr>
      <w:r w:rsidRPr="0041081C">
        <w:rPr>
          <w:b/>
        </w:rPr>
        <w:t>Проходы, проезды и подъезды к зданиям, сооружениям и строениям</w:t>
      </w:r>
    </w:p>
    <w:p w:rsidR="00866F50" w:rsidRPr="00766B44" w:rsidRDefault="00866F50" w:rsidP="006A1E2E">
      <w:pPr>
        <w:suppressAutoHyphens/>
        <w:spacing w:line="240" w:lineRule="auto"/>
        <w:ind w:firstLine="851"/>
      </w:pPr>
      <w:r w:rsidRPr="009F1295">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w:t>
      </w:r>
      <w:r>
        <w:t xml:space="preserve"> особенно в существующей застройке населённых пунктов.</w:t>
      </w:r>
      <w:r w:rsidRPr="009F1295">
        <w:t xml:space="preserve"> Зданий  с площадью   более 10 000 квадратных метров– </w:t>
      </w:r>
      <w:proofErr w:type="gramStart"/>
      <w:r w:rsidRPr="009F1295">
        <w:t>не</w:t>
      </w:r>
      <w:proofErr w:type="gramEnd"/>
      <w:r w:rsidRPr="009F1295">
        <w:t xml:space="preserve">т.  </w:t>
      </w:r>
      <w:r w:rsidRPr="00766B44">
        <w:t xml:space="preserve">   </w:t>
      </w:r>
    </w:p>
    <w:p w:rsidR="00866F50" w:rsidRPr="00497F47" w:rsidRDefault="00866F50" w:rsidP="006A1E2E">
      <w:pPr>
        <w:suppressAutoHyphens/>
        <w:spacing w:line="240" w:lineRule="auto"/>
        <w:ind w:firstLine="851"/>
      </w:pPr>
      <w:r>
        <w:t xml:space="preserve">Подъезды к источникам естественного водоснабжения (р. </w:t>
      </w:r>
      <w:proofErr w:type="spellStart"/>
      <w:r>
        <w:t>Гамри-озень</w:t>
      </w:r>
      <w:proofErr w:type="spellEnd"/>
      <w:r>
        <w:t>) для забора воды пожарными автомобилями не оборудованы.</w:t>
      </w:r>
    </w:p>
    <w:p w:rsidR="009E7CDA" w:rsidRPr="0041081C" w:rsidRDefault="009E7CDA" w:rsidP="006A1E2E">
      <w:pPr>
        <w:keepNext/>
        <w:suppressAutoHyphens/>
        <w:spacing w:line="240" w:lineRule="auto"/>
        <w:ind w:firstLine="0"/>
        <w:jc w:val="center"/>
        <w:rPr>
          <w:b/>
        </w:rPr>
      </w:pPr>
      <w:r w:rsidRPr="0041081C">
        <w:rPr>
          <w:b/>
        </w:rPr>
        <w:t>Противопожарные расстояния между зданиями, сооружениями и строениями</w:t>
      </w:r>
    </w:p>
    <w:p w:rsidR="00866F50" w:rsidRPr="009F1295" w:rsidRDefault="00866F50" w:rsidP="006A1E2E">
      <w:pPr>
        <w:suppressAutoHyphens/>
        <w:spacing w:line="240" w:lineRule="auto"/>
        <w:ind w:firstLine="851"/>
      </w:pPr>
      <w:r w:rsidRPr="009F1295">
        <w:t xml:space="preserve">Анализ имеющихся противопожарных расстояний в </w:t>
      </w:r>
      <w:r>
        <w:t xml:space="preserve">исторически сложившейся </w:t>
      </w:r>
      <w:r w:rsidRPr="009F1295">
        <w:t>застройке  между жилыми, общественными и административными зданиями, зданиями, сооружениями и строениями организаций показывает, что:</w:t>
      </w:r>
    </w:p>
    <w:p w:rsidR="00866F50" w:rsidRPr="00766B44" w:rsidRDefault="00866F50" w:rsidP="006A1E2E">
      <w:pPr>
        <w:suppressAutoHyphens/>
        <w:spacing w:line="240" w:lineRule="auto"/>
        <w:ind w:firstLine="851"/>
      </w:pPr>
      <w:r w:rsidRPr="00FF2435">
        <w:t xml:space="preserve">  </w:t>
      </w:r>
      <w:r w:rsidRPr="00766B44">
        <w:t>-</w:t>
      </w:r>
      <w:r>
        <w:t>11</w:t>
      </w:r>
      <w:r w:rsidRPr="00766B44">
        <w:t xml:space="preserve"> %  не соответствует  требованиям; </w:t>
      </w:r>
    </w:p>
    <w:p w:rsidR="00866F50" w:rsidRPr="00766B44" w:rsidRDefault="00866F50" w:rsidP="006A1E2E">
      <w:pPr>
        <w:suppressAutoHyphens/>
        <w:spacing w:line="240" w:lineRule="auto"/>
        <w:ind w:firstLine="851"/>
      </w:pPr>
      <w:r w:rsidRPr="00766B44">
        <w:t>-от гаражей и открытых стоянок автотранспорта до граничащих с ними объектов защиты-</w:t>
      </w:r>
      <w:r>
        <w:t>9</w:t>
      </w:r>
      <w:r w:rsidRPr="00766B44">
        <w:t xml:space="preserve">% не соответствует требованиям;  </w:t>
      </w:r>
    </w:p>
    <w:p w:rsidR="00866F50" w:rsidRPr="00766B44" w:rsidRDefault="00866F50" w:rsidP="006A1E2E">
      <w:pPr>
        <w:suppressAutoHyphens/>
        <w:spacing w:line="240" w:lineRule="auto"/>
        <w:ind w:firstLine="851"/>
      </w:pPr>
      <w:r w:rsidRPr="00766B44">
        <w:t xml:space="preserve">- на территориях  приусадебных земельных участков  </w:t>
      </w:r>
      <w:r>
        <w:t>11</w:t>
      </w:r>
      <w:r w:rsidRPr="00766B44">
        <w:t>%  не соответствует  требованиям</w:t>
      </w:r>
      <w:proofErr w:type="gramStart"/>
      <w:r w:rsidRPr="00766B44">
        <w:t>.;</w:t>
      </w:r>
      <w:proofErr w:type="gramEnd"/>
    </w:p>
    <w:p w:rsidR="00866F50" w:rsidRPr="00766B44" w:rsidRDefault="00866F50" w:rsidP="006A1E2E">
      <w:pPr>
        <w:suppressAutoHyphens/>
        <w:spacing w:line="240" w:lineRule="auto"/>
        <w:ind w:firstLine="851"/>
      </w:pPr>
      <w:r w:rsidRPr="00766B44">
        <w:t>- от объектов (распределительные и регулирующие устройства) и сетей газоснабжения до соседних объектов защиты – 9</w:t>
      </w:r>
      <w:r>
        <w:t>8</w:t>
      </w:r>
      <w:r w:rsidRPr="00766B44">
        <w:t>% соответствуют требованиям.</w:t>
      </w:r>
    </w:p>
    <w:p w:rsidR="009E7CDA" w:rsidRPr="0041081C" w:rsidRDefault="009E7CDA" w:rsidP="006A1E2E">
      <w:pPr>
        <w:keepNext/>
        <w:suppressAutoHyphens/>
        <w:spacing w:line="240" w:lineRule="auto"/>
        <w:ind w:firstLine="0"/>
        <w:jc w:val="center"/>
        <w:rPr>
          <w:b/>
        </w:rPr>
      </w:pPr>
      <w:r w:rsidRPr="0041081C">
        <w:rPr>
          <w:b/>
        </w:rPr>
        <w:t>Размещение подразделений по</w:t>
      </w:r>
      <w:r w:rsidR="0041081C">
        <w:rPr>
          <w:b/>
        </w:rPr>
        <w:t>жарной охраны</w:t>
      </w:r>
    </w:p>
    <w:p w:rsidR="00866F50" w:rsidRPr="001C3EAB" w:rsidRDefault="00866F50" w:rsidP="006A1E2E">
      <w:pPr>
        <w:suppressAutoHyphens/>
        <w:spacing w:line="240" w:lineRule="auto"/>
        <w:ind w:firstLine="851"/>
      </w:pPr>
      <w:r w:rsidRPr="00A55893">
        <w:t xml:space="preserve">В соответствии с расписанием выездов пожарной охраны на тушение пожаров, противопожарную защиту территории </w:t>
      </w:r>
      <w:r>
        <w:t>сельсовета</w:t>
      </w:r>
      <w:r w:rsidRPr="00A55893">
        <w:t xml:space="preserve"> осуществляет </w:t>
      </w:r>
      <w:r w:rsidRPr="00A55893">
        <w:rPr>
          <w:bCs/>
        </w:rPr>
        <w:t xml:space="preserve"> </w:t>
      </w:r>
      <w:r w:rsidRPr="00A55893">
        <w:t xml:space="preserve"> </w:t>
      </w:r>
      <w:r w:rsidRPr="001C3EAB">
        <w:t xml:space="preserve">ПЧ №21, </w:t>
      </w:r>
      <w:proofErr w:type="gramStart"/>
      <w:r w:rsidRPr="001C3EAB">
        <w:t>расположенная</w:t>
      </w:r>
      <w:proofErr w:type="gramEnd"/>
      <w:r w:rsidRPr="001C3EAB">
        <w:t xml:space="preserve"> в с. Новокаякент, а также в соответствии с планом привлечения сил и средств – ДПО сельсовета.</w:t>
      </w:r>
    </w:p>
    <w:p w:rsidR="00866F50" w:rsidRDefault="00866F50" w:rsidP="006A1E2E">
      <w:pPr>
        <w:suppressAutoHyphens/>
        <w:spacing w:line="240" w:lineRule="auto"/>
      </w:pPr>
      <w:r>
        <w:t xml:space="preserve">В целом, территория села </w:t>
      </w:r>
      <w:r w:rsidRPr="00A55893">
        <w:t>наход</w:t>
      </w:r>
      <w:r>
        <w:t xml:space="preserve">ится  </w:t>
      </w:r>
      <w:r w:rsidRPr="00A55893">
        <w:t xml:space="preserve"> в радиусе</w:t>
      </w:r>
      <w:r>
        <w:t xml:space="preserve"> (14км)</w:t>
      </w:r>
      <w:r w:rsidRPr="00A55893">
        <w:t xml:space="preserve">, </w:t>
      </w:r>
      <w:r>
        <w:t xml:space="preserve">который </w:t>
      </w:r>
      <w:r w:rsidRPr="00A55893">
        <w:t>обеспечива</w:t>
      </w:r>
      <w:r>
        <w:t>ет</w:t>
      </w:r>
      <w:r w:rsidRPr="00A55893">
        <w:t xml:space="preserve"> нормативное прибытие подразделени</w:t>
      </w:r>
      <w:r>
        <w:t>я</w:t>
      </w:r>
      <w:r w:rsidRPr="00A55893">
        <w:t xml:space="preserve"> пожарной охраны.</w:t>
      </w:r>
    </w:p>
    <w:p w:rsidR="009E7CDA" w:rsidRPr="0041081C" w:rsidRDefault="009E7CDA" w:rsidP="006A1E2E">
      <w:pPr>
        <w:keepNext/>
        <w:suppressAutoHyphens/>
        <w:spacing w:line="240" w:lineRule="auto"/>
        <w:ind w:firstLine="0"/>
        <w:jc w:val="center"/>
        <w:rPr>
          <w:b/>
        </w:rPr>
      </w:pPr>
      <w:r w:rsidRPr="0041081C">
        <w:rPr>
          <w:b/>
        </w:rPr>
        <w:t>Размещение и оборудование пожарных депо</w:t>
      </w:r>
    </w:p>
    <w:p w:rsidR="00866F50" w:rsidRPr="00866F50" w:rsidRDefault="00866F50" w:rsidP="006A1E2E">
      <w:pPr>
        <w:pStyle w:val="af3"/>
        <w:widowControl/>
        <w:suppressAutoHyphens/>
        <w:ind w:left="0" w:firstLine="851"/>
        <w:rPr>
          <w:rFonts w:ascii="Times New Roman" w:eastAsiaTheme="minorHAnsi" w:hAnsi="Times New Roman"/>
          <w:kern w:val="2"/>
          <w:sz w:val="24"/>
          <w:szCs w:val="24"/>
          <w:lang w:eastAsia="en-US"/>
        </w:rPr>
      </w:pPr>
      <w:r w:rsidRPr="00866F50">
        <w:rPr>
          <w:rFonts w:ascii="Times New Roman" w:eastAsiaTheme="minorHAnsi" w:hAnsi="Times New Roman"/>
          <w:kern w:val="2"/>
          <w:sz w:val="24"/>
          <w:szCs w:val="24"/>
          <w:lang w:eastAsia="en-US"/>
        </w:rPr>
        <w:t xml:space="preserve">Пожарное депо  размещается в месте дислокации пожарной части и требует капитального ремонта, а также реконструкции. </w:t>
      </w:r>
    </w:p>
    <w:p w:rsidR="005728F7" w:rsidRPr="00B045E2" w:rsidRDefault="00937E66" w:rsidP="006A1E2E">
      <w:pPr>
        <w:pStyle w:val="2"/>
        <w:numPr>
          <w:ilvl w:val="0"/>
          <w:numId w:val="56"/>
        </w:numPr>
        <w:tabs>
          <w:tab w:val="left" w:pos="0"/>
          <w:tab w:val="left" w:pos="142"/>
        </w:tabs>
        <w:suppressAutoHyphens/>
        <w:spacing w:before="480" w:after="360"/>
        <w:rPr>
          <w:rFonts w:ascii="Times New Roman" w:eastAsia="Calibri" w:hAnsi="Times New Roman" w:cs="Times New Roman"/>
          <w:i w:val="0"/>
        </w:rPr>
      </w:pPr>
      <w:bookmarkStart w:id="236" w:name="_Toc414346900"/>
      <w:r w:rsidRPr="00B045E2">
        <w:rPr>
          <w:rFonts w:ascii="Times New Roman" w:eastAsia="Calibri" w:hAnsi="Times New Roman" w:cs="Times New Roman"/>
          <w:i w:val="0"/>
        </w:rPr>
        <w:lastRenderedPageBreak/>
        <w:t>Проектные предложения (требования) и градостроительные решения</w:t>
      </w:r>
      <w:bookmarkEnd w:id="236"/>
    </w:p>
    <w:p w:rsidR="00866F50" w:rsidRPr="00866F50" w:rsidRDefault="00866F50" w:rsidP="006A1E2E">
      <w:pPr>
        <w:suppressAutoHyphens/>
        <w:spacing w:line="240" w:lineRule="auto"/>
        <w:ind w:firstLine="0"/>
        <w:jc w:val="center"/>
        <w:rPr>
          <w:b/>
        </w:rPr>
      </w:pPr>
      <w:r w:rsidRPr="00866F50">
        <w:rPr>
          <w:b/>
        </w:rPr>
        <w:t>Размещение пожаровзрывоопасных объектов</w:t>
      </w:r>
    </w:p>
    <w:p w:rsidR="00866F50" w:rsidRPr="00866F50" w:rsidRDefault="00866F50" w:rsidP="006A1E2E">
      <w:pPr>
        <w:shd w:val="clear" w:color="auto" w:fill="FFFFFF"/>
        <w:suppressAutoHyphens/>
        <w:spacing w:line="240" w:lineRule="auto"/>
        <w:rPr>
          <w:rFonts w:eastAsia="Times New Roman"/>
          <w:kern w:val="0"/>
          <w:lang w:eastAsia="ru-RU"/>
        </w:rPr>
      </w:pPr>
      <w:r w:rsidRPr="00866F50">
        <w:rPr>
          <w:rFonts w:eastAsia="Times New Roman"/>
          <w:kern w:val="0"/>
          <w:lang w:eastAsia="ru-RU"/>
        </w:rPr>
        <w:t xml:space="preserve">При дальнейшем проектировании и размещении на территории сельсовета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866F50">
          <w:rPr>
            <w:rFonts w:eastAsia="Times New Roman"/>
            <w:kern w:val="0"/>
            <w:lang w:eastAsia="ru-RU"/>
          </w:rPr>
          <w:t>2008 г</w:t>
        </w:r>
      </w:smartTag>
      <w:r w:rsidRPr="00866F50">
        <w:rPr>
          <w:rFonts w:eastAsia="Times New Roman"/>
          <w:kern w:val="0"/>
          <w:lang w:eastAsia="ru-RU"/>
        </w:rPr>
        <w:t>. N 123-ФЗ.</w:t>
      </w:r>
    </w:p>
    <w:p w:rsidR="00866F50" w:rsidRPr="00866F50" w:rsidRDefault="00866F50" w:rsidP="006A1E2E">
      <w:pPr>
        <w:suppressAutoHyphens/>
        <w:spacing w:line="240" w:lineRule="auto"/>
        <w:ind w:firstLine="840"/>
        <w:rPr>
          <w:rFonts w:eastAsia="Times New Roman"/>
          <w:kern w:val="0"/>
          <w:lang w:eastAsia="ru-RU"/>
        </w:rPr>
      </w:pPr>
      <w:bookmarkStart w:id="237" w:name="sub_661"/>
      <w:proofErr w:type="gramStart"/>
      <w:r w:rsidRPr="00866F50">
        <w:rPr>
          <w:rFonts w:eastAsia="Times New Roman"/>
          <w:kern w:val="0"/>
          <w:lang w:eastAsia="ru-RU"/>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66F50">
        <w:rPr>
          <w:rFonts w:eastAsia="Times New Roman"/>
          <w:kern w:val="0"/>
          <w:lang w:eastAsia="ru-RU"/>
        </w:rPr>
        <w:t>пожаровзрывоопасные</w:t>
      </w:r>
      <w:proofErr w:type="spellEnd"/>
      <w:r w:rsidRPr="00866F50">
        <w:rPr>
          <w:rFonts w:eastAsia="Times New Roman"/>
          <w:kern w:val="0"/>
          <w:lang w:eastAsia="ru-RU"/>
        </w:rPr>
        <w:t xml:space="preserve"> вещества и материалы и для которых обязательна разработка декларации о промышленной безопасности (далее - </w:t>
      </w:r>
      <w:proofErr w:type="spellStart"/>
      <w:r w:rsidRPr="00866F50">
        <w:rPr>
          <w:rFonts w:eastAsia="Times New Roman"/>
          <w:kern w:val="0"/>
          <w:lang w:eastAsia="ru-RU"/>
        </w:rPr>
        <w:t>пожаровзрывоопасные</w:t>
      </w:r>
      <w:proofErr w:type="spellEnd"/>
      <w:r w:rsidRPr="00866F50">
        <w:rPr>
          <w:rFonts w:eastAsia="Times New Roman"/>
          <w:kern w:val="0"/>
          <w:lang w:eastAsia="ru-RU"/>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866F50">
        <w:rPr>
          <w:rFonts w:eastAsia="Times New Roman"/>
          <w:kern w:val="0"/>
          <w:lang w:eastAsia="ru-RU"/>
        </w:rPr>
        <w:t>пожаровзрывоопасного</w:t>
      </w:r>
      <w:proofErr w:type="spellEnd"/>
      <w:r w:rsidRPr="00866F50">
        <w:rPr>
          <w:rFonts w:eastAsia="Times New Roman"/>
          <w:kern w:val="0"/>
          <w:lang w:eastAsia="ru-RU"/>
        </w:rPr>
        <w:t xml:space="preserve"> объекта</w:t>
      </w:r>
      <w:proofErr w:type="gramEnd"/>
      <w:r w:rsidRPr="00866F50">
        <w:rPr>
          <w:rFonts w:eastAsia="Times New Roman"/>
          <w:kern w:val="0"/>
          <w:lang w:eastAsia="ru-RU"/>
        </w:rPr>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866F50">
        <w:rPr>
          <w:rFonts w:eastAsia="Times New Roman"/>
          <w:kern w:val="0"/>
          <w:lang w:eastAsia="ru-RU"/>
        </w:rPr>
        <w:t xml:space="preserve"> А</w:t>
      </w:r>
      <w:proofErr w:type="gramEnd"/>
      <w:r w:rsidRPr="00866F50">
        <w:rPr>
          <w:rFonts w:eastAsia="Times New Roman"/>
          <w:kern w:val="0"/>
          <w:lang w:eastAsia="ru-RU"/>
        </w:rPr>
        <w:t xml:space="preserve">, Б и В по взрывопожарной и пожарной опасности, могут размещаться как на территориях, так и за границами поселений и городских округов. </w:t>
      </w:r>
      <w:bookmarkStart w:id="238" w:name="sub_662"/>
      <w:bookmarkEnd w:id="237"/>
    </w:p>
    <w:p w:rsidR="00866F50" w:rsidRPr="00866F50" w:rsidRDefault="00866F50" w:rsidP="006A1E2E">
      <w:pPr>
        <w:suppressAutoHyphens/>
        <w:spacing w:line="240" w:lineRule="auto"/>
        <w:ind w:firstLine="840"/>
        <w:rPr>
          <w:rFonts w:eastAsia="Times New Roman"/>
          <w:kern w:val="0"/>
          <w:lang w:eastAsia="ru-RU"/>
        </w:rPr>
      </w:pPr>
      <w:r w:rsidRPr="00866F50">
        <w:rPr>
          <w:rFonts w:eastAsia="Times New Roman"/>
          <w:kern w:val="0"/>
          <w:lang w:eastAsia="ru-RU"/>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239" w:name="sub_663"/>
      <w:bookmarkEnd w:id="238"/>
    </w:p>
    <w:p w:rsidR="00866F50" w:rsidRPr="00866F50" w:rsidRDefault="00866F50" w:rsidP="006A1E2E">
      <w:pPr>
        <w:suppressAutoHyphens/>
        <w:spacing w:line="240" w:lineRule="auto"/>
        <w:ind w:firstLine="840"/>
        <w:rPr>
          <w:rFonts w:eastAsia="Times New Roman"/>
          <w:kern w:val="0"/>
          <w:lang w:eastAsia="ru-RU"/>
        </w:rPr>
      </w:pPr>
      <w:r w:rsidRPr="00866F50">
        <w:rPr>
          <w:rFonts w:eastAsia="Times New Roman"/>
          <w:kern w:val="0"/>
          <w:lang w:eastAsia="ru-RU"/>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w:t>
      </w:r>
      <w:proofErr w:type="gramStart"/>
      <w:r w:rsidRPr="00866F50">
        <w:rPr>
          <w:rFonts w:eastAsia="Times New Roman"/>
          <w:kern w:val="0"/>
          <w:lang w:eastAsia="ru-RU"/>
        </w:rPr>
        <w:t>путей</w:t>
      </w:r>
      <w:proofErr w:type="gramEnd"/>
      <w:r w:rsidRPr="00866F50">
        <w:rPr>
          <w:rFonts w:eastAsia="Times New Roman"/>
          <w:kern w:val="0"/>
          <w:lang w:eastAsia="ru-RU"/>
        </w:rPr>
        <w:t xml:space="preserve"> железных дорог общей сети. </w:t>
      </w:r>
      <w:bookmarkStart w:id="240" w:name="sub_664"/>
      <w:bookmarkEnd w:id="239"/>
    </w:p>
    <w:p w:rsidR="00866F50" w:rsidRPr="00866F50" w:rsidRDefault="00866F50" w:rsidP="006A1E2E">
      <w:pPr>
        <w:suppressAutoHyphens/>
        <w:spacing w:line="240" w:lineRule="auto"/>
        <w:ind w:firstLine="840"/>
        <w:rPr>
          <w:rFonts w:eastAsia="Times New Roman"/>
          <w:kern w:val="0"/>
          <w:lang w:eastAsia="ru-RU"/>
        </w:rPr>
      </w:pPr>
      <w:r w:rsidRPr="00866F50">
        <w:rPr>
          <w:rFonts w:eastAsia="Times New Roman"/>
          <w:kern w:val="0"/>
          <w:lang w:eastAsia="ru-RU"/>
        </w:rPr>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sidRPr="00866F50">
        <w:rPr>
          <w:rFonts w:eastAsia="Times New Roman"/>
          <w:kern w:val="0"/>
          <w:lang w:eastAsia="ru-RU"/>
        </w:rPr>
        <w:t xml:space="preserve"> А</w:t>
      </w:r>
      <w:proofErr w:type="gramEnd"/>
      <w:r w:rsidRPr="00866F50">
        <w:rPr>
          <w:rFonts w:eastAsia="Times New Roman"/>
          <w:kern w:val="0"/>
          <w:lang w:eastAsia="ru-RU"/>
        </w:rPr>
        <w:t xml:space="preserve">, Б и В по взрывопожарной и пожарной опасности. </w:t>
      </w:r>
      <w:bookmarkEnd w:id="240"/>
    </w:p>
    <w:p w:rsidR="00866F50" w:rsidRPr="003A2D27" w:rsidRDefault="003A2D27" w:rsidP="006A1E2E">
      <w:pPr>
        <w:suppressAutoHyphens/>
        <w:spacing w:line="240" w:lineRule="auto"/>
        <w:ind w:firstLine="0"/>
        <w:jc w:val="center"/>
        <w:rPr>
          <w:b/>
        </w:rPr>
      </w:pPr>
      <w:r>
        <w:rPr>
          <w:b/>
        </w:rPr>
        <w:t>Противопожарное водоснабжение</w:t>
      </w:r>
    </w:p>
    <w:p w:rsidR="00866F50" w:rsidRPr="003A2D27" w:rsidRDefault="00866F50" w:rsidP="006A1E2E">
      <w:pPr>
        <w:pStyle w:val="af3"/>
        <w:widowControl/>
        <w:suppressAutoHyphens/>
        <w:ind w:left="0" w:firstLine="851"/>
        <w:rPr>
          <w:rFonts w:ascii="Times New Roman" w:hAnsi="Times New Roman"/>
          <w:sz w:val="24"/>
          <w:szCs w:val="24"/>
        </w:rPr>
      </w:pPr>
      <w:r w:rsidRPr="000E754A">
        <w:rPr>
          <w:rFonts w:ascii="Times New Roman" w:hAnsi="Times New Roman"/>
          <w:sz w:val="24"/>
          <w:szCs w:val="24"/>
        </w:rPr>
        <w:t xml:space="preserve">Требуется: </w:t>
      </w:r>
      <w:r>
        <w:rPr>
          <w:rFonts w:ascii="Times New Roman" w:hAnsi="Times New Roman"/>
          <w:sz w:val="24"/>
          <w:szCs w:val="24"/>
        </w:rPr>
        <w:t>доведение до норм количества и расположения наружных источников водоснабжения на территории села</w:t>
      </w:r>
      <w:r w:rsidRPr="000E754A">
        <w:rPr>
          <w:rFonts w:ascii="Times New Roman" w:hAnsi="Times New Roman"/>
          <w:sz w:val="24"/>
          <w:szCs w:val="24"/>
        </w:rPr>
        <w:t xml:space="preserve"> </w:t>
      </w:r>
      <w:r>
        <w:rPr>
          <w:rFonts w:ascii="Times New Roman" w:hAnsi="Times New Roman"/>
          <w:sz w:val="24"/>
          <w:szCs w:val="24"/>
        </w:rPr>
        <w:t xml:space="preserve">с учётом </w:t>
      </w:r>
      <w:r w:rsidRPr="000E754A">
        <w:rPr>
          <w:rFonts w:ascii="Times New Roman" w:hAnsi="Times New Roman"/>
          <w:sz w:val="24"/>
          <w:szCs w:val="24"/>
        </w:rPr>
        <w:t>статьи 68</w:t>
      </w:r>
      <w:r w:rsidRPr="003A2D27">
        <w:rPr>
          <w:rFonts w:ascii="Times New Roman" w:hAnsi="Times New Roman"/>
          <w:sz w:val="24"/>
          <w:szCs w:val="24"/>
        </w:rPr>
        <w:t xml:space="preserve"> "Технического</w:t>
      </w:r>
      <w:r w:rsidRPr="000E754A">
        <w:rPr>
          <w:rFonts w:ascii="Times New Roman" w:hAnsi="Times New Roman"/>
          <w:sz w:val="24"/>
          <w:szCs w:val="24"/>
        </w:rPr>
        <w:t xml:space="preserve"> регламент</w:t>
      </w:r>
      <w:r w:rsidRPr="003A2D27">
        <w:rPr>
          <w:rFonts w:ascii="Times New Roman" w:hAnsi="Times New Roman"/>
          <w:sz w:val="24"/>
          <w:szCs w:val="24"/>
        </w:rPr>
        <w:t>а</w:t>
      </w:r>
      <w:r w:rsidRPr="000E754A">
        <w:rPr>
          <w:rFonts w:ascii="Times New Roman" w:hAnsi="Times New Roman"/>
          <w:sz w:val="24"/>
          <w:szCs w:val="24"/>
        </w:rPr>
        <w:t xml:space="preserve"> о требованиях пожарной безопасности"</w:t>
      </w:r>
      <w:r w:rsidRPr="003A2D27">
        <w:rPr>
          <w:rFonts w:ascii="Times New Roman" w:hAnsi="Times New Roman"/>
          <w:sz w:val="24"/>
          <w:szCs w:val="24"/>
        </w:rPr>
        <w:t>, утверждённого Федеральным</w:t>
      </w:r>
      <w:r w:rsidRPr="000E754A">
        <w:rPr>
          <w:rFonts w:ascii="Times New Roman" w:hAnsi="Times New Roman"/>
          <w:sz w:val="24"/>
          <w:szCs w:val="24"/>
        </w:rPr>
        <w:t xml:space="preserve"> закон</w:t>
      </w:r>
      <w:r w:rsidRPr="003A2D27">
        <w:rPr>
          <w:rFonts w:ascii="Times New Roman" w:hAnsi="Times New Roman"/>
          <w:sz w:val="24"/>
          <w:szCs w:val="24"/>
        </w:rPr>
        <w:t>ом</w:t>
      </w:r>
      <w:r w:rsidRPr="000E754A">
        <w:rPr>
          <w:rFonts w:ascii="Times New Roman" w:hAnsi="Times New Roman"/>
          <w:sz w:val="24"/>
          <w:szCs w:val="24"/>
        </w:rPr>
        <w:t xml:space="preserve"> от 22 июля </w:t>
      </w:r>
      <w:smartTag w:uri="urn:schemas-microsoft-com:office:smarttags" w:element="metricconverter">
        <w:smartTagPr>
          <w:attr w:name="ProductID" w:val="2008 г"/>
        </w:smartTagPr>
        <w:r w:rsidRPr="000E754A">
          <w:rPr>
            <w:rFonts w:ascii="Times New Roman" w:hAnsi="Times New Roman"/>
            <w:sz w:val="24"/>
            <w:szCs w:val="24"/>
          </w:rPr>
          <w:t>2008 г</w:t>
        </w:r>
      </w:smartTag>
      <w:r w:rsidRPr="003A2D27">
        <w:rPr>
          <w:rFonts w:ascii="Times New Roman" w:hAnsi="Times New Roman"/>
          <w:sz w:val="24"/>
          <w:szCs w:val="24"/>
        </w:rPr>
        <w:t>. N </w:t>
      </w:r>
      <w:proofErr w:type="gramStart"/>
      <w:r w:rsidRPr="003A2D27">
        <w:rPr>
          <w:rFonts w:ascii="Times New Roman" w:hAnsi="Times New Roman"/>
          <w:sz w:val="24"/>
          <w:szCs w:val="24"/>
        </w:rPr>
        <w:t>123-ФЗ</w:t>
      </w:r>
      <w:proofErr w:type="gramEnd"/>
      <w:r w:rsidRPr="003A2D27">
        <w:rPr>
          <w:rFonts w:ascii="Times New Roman" w:hAnsi="Times New Roman"/>
          <w:sz w:val="24"/>
          <w:szCs w:val="24"/>
        </w:rPr>
        <w:t xml:space="preserve"> а также раздела 4 СП 8.13130.2009 «Источники наружного противопожарного водоснабжения».</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Генеральным планом установлены следующие расходы воды на пожаротушение</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 xml:space="preserve">Противопожарный водопровод принимается </w:t>
      </w:r>
      <w:proofErr w:type="gramStart"/>
      <w:r w:rsidRPr="003A2D27">
        <w:rPr>
          <w:rFonts w:eastAsia="Times New Roman"/>
          <w:kern w:val="0"/>
          <w:lang w:eastAsia="ru-RU"/>
        </w:rPr>
        <w:t>объединенным</w:t>
      </w:r>
      <w:proofErr w:type="gramEnd"/>
      <w:r w:rsidRPr="003A2D27">
        <w:rPr>
          <w:rFonts w:eastAsia="Times New Roman"/>
          <w:kern w:val="0"/>
          <w:lang w:eastAsia="ru-RU"/>
        </w:rPr>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 xml:space="preserve">Для расчета расхода воды на наружное пожаротушение принято два одновременных пожара с расходом воды 10 л/сек. Продолжительность тушения пожара – 3 часа. </w:t>
      </w:r>
      <w:proofErr w:type="gramStart"/>
      <w:r w:rsidRPr="003A2D27">
        <w:rPr>
          <w:rFonts w:eastAsia="Times New Roman"/>
          <w:kern w:val="0"/>
          <w:lang w:eastAsia="ru-RU"/>
        </w:rPr>
        <w:t>Учитывая вышеизложенное, потребный расход воды на пожаротушение на  I очередь и расчетный срок строительства составит:</w:t>
      </w:r>
      <w:proofErr w:type="gramEnd"/>
    </w:p>
    <w:p w:rsidR="00866F50" w:rsidRPr="003A2D27" w:rsidRDefault="00176E23" w:rsidP="006A1E2E">
      <w:pPr>
        <w:suppressAutoHyphens/>
        <w:spacing w:line="240" w:lineRule="auto"/>
        <w:jc w:val="center"/>
        <w:rPr>
          <w:rFonts w:eastAsia="Times New Roman"/>
          <w:kern w:val="0"/>
          <w:lang w:eastAsia="ru-RU"/>
        </w:rPr>
      </w:pPr>
      <w:r w:rsidRPr="00176E23">
        <w:rPr>
          <w:rFonts w:eastAsia="Times New Roman"/>
          <w:kern w:val="0"/>
          <w:position w:val="-24"/>
          <w:lang w:eastAsia="ru-RU"/>
        </w:rPr>
        <w:object w:dxaOrig="2400" w:dyaOrig="620">
          <v:shape id="_x0000_i1033" type="#_x0000_t75" style="width:119.7pt;height:30.85pt" o:ole="">
            <v:imagedata r:id="rId26" o:title=""/>
          </v:shape>
          <o:OLEObject Type="Embed" ProgID="Equation.3" ShapeID="_x0000_i1033" DrawAspect="Content" ObjectID="_1534668337" r:id="rId27"/>
        </w:objec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Максимальный срок восстановления пожарного объема воды должен быть не более 72 часов.</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lastRenderedPageBreak/>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866F50" w:rsidRPr="003A2D27" w:rsidRDefault="00866F50" w:rsidP="006A1E2E">
      <w:pPr>
        <w:pStyle w:val="a5"/>
        <w:suppressAutoHyphens/>
        <w:spacing w:line="240" w:lineRule="auto"/>
        <w:ind w:left="0" w:firstLine="851"/>
        <w:rPr>
          <w:rFonts w:eastAsia="Times New Roman"/>
          <w:kern w:val="0"/>
          <w:lang w:eastAsia="ru-RU"/>
        </w:rPr>
      </w:pPr>
      <w:r w:rsidRPr="003A2D27">
        <w:rPr>
          <w:rFonts w:eastAsia="Times New Roman"/>
          <w:kern w:val="0"/>
          <w:lang w:eastAsia="ru-RU"/>
        </w:rPr>
        <w:t>Предусмотрено строительство резервной емкости для целей противопожарной безопасности (216 м</w:t>
      </w:r>
      <w:r w:rsidRPr="003A2D27">
        <w:rPr>
          <w:rFonts w:eastAsia="Times New Roman"/>
          <w:kern w:val="0"/>
          <w:vertAlign w:val="superscript"/>
          <w:lang w:eastAsia="ru-RU"/>
        </w:rPr>
        <w:t>3</w:t>
      </w:r>
      <w:r w:rsidRPr="003A2D27">
        <w:rPr>
          <w:rFonts w:eastAsia="Times New Roman"/>
          <w:kern w:val="0"/>
          <w:lang w:eastAsia="ru-RU"/>
        </w:rPr>
        <w:t>).</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В целом при проектировании системы противопожарного водоснабжения на застраиваемой территории, необходимо учитывать следующее.</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Промышленные предприятия, имеющие ведомственные водопроводы, должны обеспечивать пожаротушение из собственных систем водоснабжения.</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На территориях поселений должны быть источники наружного или внутреннего противопожарного водоснабжения.</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 xml:space="preserve">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  </w:t>
      </w:r>
    </w:p>
    <w:p w:rsidR="00866F50" w:rsidRPr="003A2D27" w:rsidRDefault="00866F50" w:rsidP="006A1E2E">
      <w:pPr>
        <w:suppressAutoHyphens/>
        <w:spacing w:line="240" w:lineRule="auto"/>
        <w:ind w:firstLine="851"/>
        <w:rPr>
          <w:rFonts w:eastAsia="Times New Roman"/>
          <w:kern w:val="0"/>
          <w:lang w:eastAsia="ru-RU"/>
        </w:rPr>
      </w:pPr>
      <w:r w:rsidRPr="003A2D27">
        <w:rPr>
          <w:rFonts w:eastAsia="Times New Roman"/>
          <w:kern w:val="0"/>
          <w:lang w:eastAsia="ru-RU"/>
        </w:rP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p w:rsidR="003A2D27" w:rsidRPr="00DB7E59" w:rsidRDefault="003A2D27" w:rsidP="006A1E2E">
      <w:pPr>
        <w:suppressAutoHyphens/>
        <w:spacing w:line="240" w:lineRule="auto"/>
        <w:ind w:firstLine="0"/>
        <w:jc w:val="center"/>
        <w:rPr>
          <w:b/>
        </w:rPr>
      </w:pPr>
      <w:r w:rsidRPr="00DB7E59">
        <w:rPr>
          <w:b/>
        </w:rPr>
        <w:t>Проходы, проезды и подъезды к зданиям, сооружениям и строениям</w:t>
      </w:r>
    </w:p>
    <w:p w:rsidR="003A2D27" w:rsidRPr="00497F47" w:rsidRDefault="003A2D27" w:rsidP="006A1E2E">
      <w:pPr>
        <w:pStyle w:val="af3"/>
        <w:widowControl/>
        <w:suppressAutoHyphens/>
        <w:ind w:left="0" w:firstLine="851"/>
        <w:rPr>
          <w:rFonts w:ascii="Times New Roman" w:hAnsi="Times New Roman"/>
          <w:sz w:val="24"/>
          <w:szCs w:val="24"/>
        </w:rPr>
      </w:pPr>
      <w:r w:rsidRPr="00497F47">
        <w:rPr>
          <w:rFonts w:ascii="Times New Roman" w:hAnsi="Times New Roman"/>
          <w:sz w:val="24"/>
          <w:szCs w:val="24"/>
        </w:rPr>
        <w:t xml:space="preserve">При дальнейшем  проектировании расширении проектной застройки </w:t>
      </w:r>
      <w:r>
        <w:rPr>
          <w:rFonts w:ascii="Times New Roman" w:hAnsi="Times New Roman"/>
          <w:sz w:val="24"/>
          <w:szCs w:val="24"/>
        </w:rPr>
        <w:t xml:space="preserve">территории сельсовета </w:t>
      </w:r>
      <w:r w:rsidRPr="00497F47">
        <w:rPr>
          <w:rFonts w:ascii="Times New Roman" w:hAnsi="Times New Roman"/>
          <w:sz w:val="24"/>
          <w:szCs w:val="24"/>
        </w:rPr>
        <w:t>необходимо учитывать требования статьи 67</w:t>
      </w:r>
      <w:r w:rsidRPr="00DB7E59">
        <w:rPr>
          <w:rFonts w:ascii="Times New Roman" w:hAnsi="Times New Roman"/>
          <w:sz w:val="24"/>
          <w:szCs w:val="24"/>
        </w:rPr>
        <w:t xml:space="preserve"> </w:t>
      </w:r>
      <w:r w:rsidRPr="00497F47">
        <w:rPr>
          <w:rFonts w:ascii="Times New Roman" w:hAnsi="Times New Roman"/>
          <w:sz w:val="24"/>
          <w:szCs w:val="24"/>
        </w:rPr>
        <w:t xml:space="preserve">"Технического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497F47">
          <w:rPr>
            <w:rFonts w:ascii="Times New Roman" w:hAnsi="Times New Roman"/>
            <w:sz w:val="24"/>
            <w:szCs w:val="24"/>
          </w:rPr>
          <w:t>2008 г</w:t>
        </w:r>
      </w:smartTag>
      <w:r w:rsidRPr="00497F47">
        <w:rPr>
          <w:rFonts w:ascii="Times New Roman" w:hAnsi="Times New Roman"/>
          <w:sz w:val="24"/>
          <w:szCs w:val="24"/>
        </w:rPr>
        <w:t>. N 123-ФЗ.</w:t>
      </w:r>
    </w:p>
    <w:p w:rsidR="003A2D27" w:rsidRPr="00DB7E59" w:rsidRDefault="003A2D27" w:rsidP="006A1E2E">
      <w:pPr>
        <w:suppressAutoHyphens/>
        <w:spacing w:line="240" w:lineRule="auto"/>
        <w:ind w:firstLine="851"/>
        <w:rPr>
          <w:rFonts w:eastAsia="Times New Roman"/>
          <w:kern w:val="0"/>
          <w:lang w:eastAsia="ru-RU"/>
        </w:rPr>
      </w:pPr>
      <w:r w:rsidRPr="00DB7E59">
        <w:rPr>
          <w:rFonts w:eastAsia="Times New Roman"/>
          <w:kern w:val="0"/>
          <w:lang w:eastAsia="ru-RU"/>
        </w:rPr>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A2D27" w:rsidRPr="00DB7E59" w:rsidRDefault="003A2D27" w:rsidP="006A1E2E">
      <w:pPr>
        <w:suppressAutoHyphens/>
        <w:spacing w:line="240" w:lineRule="auto"/>
        <w:ind w:firstLine="851"/>
        <w:rPr>
          <w:rFonts w:eastAsia="Times New Roman"/>
          <w:kern w:val="0"/>
          <w:lang w:eastAsia="ru-RU"/>
        </w:rPr>
      </w:pPr>
      <w:r w:rsidRPr="00DB7E59">
        <w:rPr>
          <w:rFonts w:eastAsia="Times New Roman"/>
          <w:kern w:val="0"/>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3A2D27" w:rsidRPr="00DB7E59" w:rsidRDefault="003A2D27" w:rsidP="006A1E2E">
      <w:pPr>
        <w:suppressAutoHyphens/>
        <w:spacing w:line="240" w:lineRule="auto"/>
        <w:ind w:firstLine="851"/>
        <w:rPr>
          <w:rFonts w:eastAsia="Times New Roman"/>
          <w:kern w:val="0"/>
          <w:lang w:eastAsia="ru-RU"/>
        </w:rPr>
      </w:pPr>
      <w:r w:rsidRPr="00DB7E59">
        <w:rPr>
          <w:rFonts w:eastAsia="Times New Roman"/>
          <w:kern w:val="0"/>
          <w:lang w:eastAsia="ru-RU"/>
        </w:rPr>
        <w:t xml:space="preserve">К зданиям с площадью застройки более </w:t>
      </w:r>
      <w:smartTag w:uri="urn:schemas-microsoft-com:office:smarttags" w:element="metricconverter">
        <w:smartTagPr>
          <w:attr w:name="ProductID" w:val="10 000 м2"/>
        </w:smartTagPr>
        <w:r w:rsidRPr="00DB7E59">
          <w:rPr>
            <w:rFonts w:eastAsia="Times New Roman"/>
            <w:kern w:val="0"/>
            <w:lang w:eastAsia="ru-RU"/>
          </w:rPr>
          <w:t>10 000 м</w:t>
        </w:r>
        <w:proofErr w:type="gramStart"/>
        <w:r w:rsidRPr="00C35F16">
          <w:rPr>
            <w:rFonts w:eastAsia="Times New Roman"/>
            <w:kern w:val="0"/>
            <w:vertAlign w:val="superscript"/>
            <w:lang w:eastAsia="ru-RU"/>
          </w:rPr>
          <w:t>2</w:t>
        </w:r>
      </w:smartTag>
      <w:proofErr w:type="gramEnd"/>
      <w:r w:rsidRPr="00DB7E59">
        <w:rPr>
          <w:rFonts w:eastAsia="Times New Roman"/>
          <w:kern w:val="0"/>
          <w:lang w:eastAsia="ru-RU"/>
        </w:rPr>
        <w:t xml:space="preserve"> или шириной более </w:t>
      </w:r>
      <w:smartTag w:uri="urn:schemas-microsoft-com:office:smarttags" w:element="metricconverter">
        <w:smartTagPr>
          <w:attr w:name="ProductID" w:val="100 метров"/>
        </w:smartTagPr>
        <w:r w:rsidRPr="00DB7E59">
          <w:rPr>
            <w:rFonts w:eastAsia="Times New Roman"/>
            <w:kern w:val="0"/>
            <w:lang w:eastAsia="ru-RU"/>
          </w:rPr>
          <w:t>100 метров</w:t>
        </w:r>
      </w:smartTag>
      <w:r w:rsidRPr="00DB7E59">
        <w:rPr>
          <w:rFonts w:eastAsia="Times New Roman"/>
          <w:kern w:val="0"/>
          <w:lang w:eastAsia="ru-RU"/>
        </w:rPr>
        <w:t xml:space="preserve"> подъезд пожарных автомобилей должен быть обеспечен со всех сторон.</w:t>
      </w:r>
    </w:p>
    <w:p w:rsidR="003A2D27" w:rsidRPr="00DB7E59" w:rsidRDefault="003A2D27" w:rsidP="006A1E2E">
      <w:pPr>
        <w:suppressAutoHyphens/>
        <w:spacing w:line="240" w:lineRule="auto"/>
        <w:ind w:firstLine="851"/>
        <w:rPr>
          <w:rFonts w:eastAsia="Times New Roman"/>
          <w:kern w:val="0"/>
          <w:lang w:eastAsia="ru-RU"/>
        </w:rPr>
      </w:pPr>
      <w:r w:rsidRPr="00DB7E59">
        <w:rPr>
          <w:rFonts w:eastAsia="Times New Roman"/>
          <w:kern w:val="0"/>
          <w:lang w:eastAsia="ru-RU"/>
        </w:rPr>
        <w:t>В исторической застройке поселений допускается сохранять существующие размеры сквозных проездов (арок).</w:t>
      </w:r>
    </w:p>
    <w:p w:rsidR="003A2D27" w:rsidRPr="00DB7E59" w:rsidRDefault="003A2D27" w:rsidP="006A1E2E">
      <w:pPr>
        <w:suppressAutoHyphens/>
        <w:spacing w:line="240" w:lineRule="auto"/>
        <w:ind w:firstLine="851"/>
        <w:rPr>
          <w:rFonts w:eastAsia="Times New Roman"/>
          <w:kern w:val="0"/>
          <w:lang w:eastAsia="ru-RU"/>
        </w:rPr>
      </w:pPr>
      <w:r w:rsidRPr="00DB7E59">
        <w:rPr>
          <w:rFonts w:eastAsia="Times New Roman"/>
          <w:kern w:val="0"/>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A2D27" w:rsidRPr="00DB7E59" w:rsidRDefault="003A2D27" w:rsidP="006A1E2E">
      <w:pPr>
        <w:suppressAutoHyphens/>
        <w:spacing w:line="240" w:lineRule="auto"/>
        <w:ind w:firstLine="851"/>
        <w:rPr>
          <w:rFonts w:eastAsia="Times New Roman"/>
          <w:kern w:val="0"/>
          <w:lang w:eastAsia="ru-RU"/>
        </w:rPr>
      </w:pPr>
      <w:r w:rsidRPr="00DB7E59">
        <w:rPr>
          <w:rFonts w:eastAsia="Times New Roman"/>
          <w:kern w:val="0"/>
          <w:lang w:eastAsia="ru-RU"/>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rsidR="00DB7E59" w:rsidRPr="00DB7E59" w:rsidRDefault="00DB7E59" w:rsidP="006A1E2E">
      <w:pPr>
        <w:suppressAutoHyphens/>
        <w:spacing w:line="240" w:lineRule="auto"/>
        <w:ind w:firstLine="0"/>
        <w:jc w:val="center"/>
        <w:rPr>
          <w:b/>
        </w:rPr>
      </w:pPr>
      <w:r w:rsidRPr="00DB7E59">
        <w:rPr>
          <w:b/>
        </w:rPr>
        <w:t>Противопожарные расстояния между зданиями, сооружениями и строениями</w:t>
      </w:r>
    </w:p>
    <w:p w:rsidR="00DB7E59" w:rsidRPr="00DB7E59" w:rsidRDefault="00DB7E59" w:rsidP="006A1E2E">
      <w:pPr>
        <w:suppressAutoHyphens/>
        <w:spacing w:line="240" w:lineRule="auto"/>
        <w:ind w:firstLine="851"/>
        <w:rPr>
          <w:rFonts w:eastAsia="Times New Roman"/>
          <w:kern w:val="0"/>
          <w:lang w:eastAsia="ru-RU"/>
        </w:rPr>
      </w:pPr>
      <w:r w:rsidRPr="00DB7E59">
        <w:rPr>
          <w:rFonts w:eastAsia="Times New Roman"/>
          <w:kern w:val="0"/>
          <w:lang w:eastAsia="ru-RU"/>
        </w:rPr>
        <w:tab/>
        <w:t xml:space="preserve">При дальнейшем  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DB7E59">
          <w:rPr>
            <w:rFonts w:eastAsia="Times New Roman"/>
            <w:kern w:val="0"/>
            <w:lang w:eastAsia="ru-RU"/>
          </w:rPr>
          <w:t>2008 г</w:t>
        </w:r>
      </w:smartTag>
      <w:r w:rsidRPr="00DB7E59">
        <w:rPr>
          <w:rFonts w:eastAsia="Times New Roman"/>
          <w:kern w:val="0"/>
          <w:lang w:eastAsia="ru-RU"/>
        </w:rPr>
        <w:t>. N 123-ФЗ.</w:t>
      </w:r>
    </w:p>
    <w:p w:rsidR="00DB7E59" w:rsidRPr="00DB7E59" w:rsidRDefault="00DB7E59" w:rsidP="006A1E2E">
      <w:pPr>
        <w:suppressAutoHyphens/>
        <w:spacing w:line="240" w:lineRule="auto"/>
        <w:ind w:firstLine="851"/>
        <w:rPr>
          <w:rFonts w:eastAsia="Times New Roman"/>
          <w:kern w:val="0"/>
          <w:lang w:eastAsia="ru-RU"/>
        </w:rPr>
      </w:pPr>
      <w:r w:rsidRPr="00DB7E59">
        <w:rPr>
          <w:rFonts w:eastAsia="Times New Roman"/>
          <w:kern w:val="0"/>
          <w:lang w:eastAsia="ru-RU"/>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DB7E59" w:rsidRPr="00DB7E59" w:rsidRDefault="00DB7E59" w:rsidP="006A1E2E">
      <w:pPr>
        <w:suppressAutoHyphens/>
        <w:spacing w:line="240" w:lineRule="auto"/>
        <w:ind w:firstLine="851"/>
        <w:rPr>
          <w:rFonts w:eastAsia="Times New Roman"/>
          <w:kern w:val="0"/>
          <w:lang w:eastAsia="ru-RU"/>
        </w:rPr>
      </w:pPr>
      <w:proofErr w:type="gramStart"/>
      <w:r w:rsidRPr="00DB7E59">
        <w:rPr>
          <w:rFonts w:eastAsia="Times New Roman"/>
          <w:kern w:val="0"/>
          <w:lang w:eastAsia="ru-RU"/>
        </w:rPr>
        <w:lastRenderedPageBreak/>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DB7E59">
          <w:rPr>
            <w:rFonts w:eastAsia="Times New Roman"/>
            <w:kern w:val="0"/>
            <w:lang w:eastAsia="ru-RU"/>
          </w:rPr>
          <w:t>6 метров</w:t>
        </w:r>
      </w:smartTag>
      <w:r w:rsidRPr="00DB7E59">
        <w:rPr>
          <w:rFonts w:eastAsia="Times New Roman"/>
          <w:kern w:val="0"/>
          <w:lang w:eastAsia="ru-RU"/>
        </w:rPr>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rsidRPr="00DB7E59">
        <w:rPr>
          <w:rFonts w:eastAsia="Times New Roman"/>
          <w:kern w:val="0"/>
          <w:lang w:eastAsia="ru-RU"/>
        </w:rPr>
        <w:t xml:space="preserve"> материалов.</w:t>
      </w:r>
    </w:p>
    <w:p w:rsidR="00DB7E59" w:rsidRPr="00DB7E59" w:rsidRDefault="00DB7E59" w:rsidP="006A1E2E">
      <w:pPr>
        <w:suppressAutoHyphens/>
        <w:spacing w:line="240" w:lineRule="auto"/>
        <w:ind w:firstLine="851"/>
        <w:rPr>
          <w:rFonts w:eastAsia="Times New Roman"/>
          <w:kern w:val="0"/>
          <w:lang w:eastAsia="ru-RU"/>
        </w:rPr>
      </w:pPr>
      <w:r w:rsidRPr="00DB7E59">
        <w:rPr>
          <w:rFonts w:eastAsia="Times New Roman"/>
          <w:kern w:val="0"/>
          <w:lang w:eastAsia="ru-RU"/>
        </w:rPr>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DB7E59">
          <w:rPr>
            <w:rFonts w:eastAsia="Times New Roman"/>
            <w:kern w:val="0"/>
            <w:lang w:eastAsia="ru-RU"/>
          </w:rPr>
          <w:t>50 м</w:t>
        </w:r>
      </w:smartTag>
      <w:r w:rsidRPr="00DB7E59">
        <w:rPr>
          <w:rFonts w:eastAsia="Times New Roman"/>
          <w:kern w:val="0"/>
          <w:lang w:eastAsia="ru-RU"/>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DB7E59">
          <w:rPr>
            <w:rFonts w:eastAsia="Times New Roman"/>
            <w:kern w:val="0"/>
            <w:lang w:eastAsia="ru-RU"/>
          </w:rPr>
          <w:t>15 м</w:t>
        </w:r>
      </w:smartTag>
      <w:r w:rsidRPr="00DB7E59">
        <w:rPr>
          <w:rFonts w:eastAsia="Times New Roman"/>
          <w:kern w:val="0"/>
          <w:lang w:eastAsia="ru-RU"/>
        </w:rPr>
        <w:t>.</w:t>
      </w:r>
    </w:p>
    <w:p w:rsidR="00DB7E59" w:rsidRPr="00DB7E59" w:rsidRDefault="00DB7E59" w:rsidP="006A1E2E">
      <w:pPr>
        <w:suppressAutoHyphens/>
        <w:spacing w:line="240" w:lineRule="auto"/>
        <w:ind w:firstLine="851"/>
        <w:rPr>
          <w:rFonts w:eastAsia="Times New Roman"/>
          <w:kern w:val="0"/>
          <w:lang w:eastAsia="ru-RU"/>
        </w:rPr>
      </w:pPr>
      <w:r w:rsidRPr="00DB7E59">
        <w:rPr>
          <w:rFonts w:eastAsia="Times New Roman"/>
          <w:kern w:val="0"/>
          <w:lang w:eastAsia="ru-RU"/>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DB7E59">
          <w:rPr>
            <w:rFonts w:eastAsia="Times New Roman"/>
            <w:kern w:val="0"/>
            <w:lang w:eastAsia="ru-RU"/>
          </w:rPr>
          <w:t>5 м</w:t>
        </w:r>
      </w:smartTag>
      <w:r w:rsidRPr="00DB7E59">
        <w:rPr>
          <w:rFonts w:eastAsia="Times New Roman"/>
          <w:kern w:val="0"/>
          <w:lang w:eastAsia="ru-RU"/>
        </w:rPr>
        <w:t>.</w:t>
      </w:r>
    </w:p>
    <w:p w:rsidR="00DB7E59" w:rsidRPr="00DB7E59" w:rsidRDefault="00DB7E59" w:rsidP="006A1E2E">
      <w:pPr>
        <w:suppressAutoHyphens/>
        <w:spacing w:line="240" w:lineRule="auto"/>
        <w:ind w:firstLine="851"/>
        <w:rPr>
          <w:rFonts w:eastAsia="Times New Roman"/>
          <w:kern w:val="0"/>
          <w:lang w:eastAsia="ru-RU"/>
        </w:rPr>
      </w:pPr>
      <w:proofErr w:type="gramStart"/>
      <w:r w:rsidRPr="00DB7E59">
        <w:rPr>
          <w:rFonts w:eastAsia="Times New Roman"/>
          <w:kern w:val="0"/>
          <w:lang w:eastAsia="ru-RU"/>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roofErr w:type="gramEnd"/>
    </w:p>
    <w:p w:rsidR="00DB7E59" w:rsidRPr="00DB7E59" w:rsidRDefault="00DB7E59" w:rsidP="006A1E2E">
      <w:pPr>
        <w:suppressAutoHyphens/>
        <w:spacing w:line="240" w:lineRule="auto"/>
        <w:ind w:firstLine="851"/>
        <w:rPr>
          <w:rFonts w:eastAsia="Times New Roman"/>
          <w:kern w:val="0"/>
          <w:lang w:eastAsia="ru-RU"/>
        </w:rPr>
      </w:pPr>
      <w:proofErr w:type="gramStart"/>
      <w:r w:rsidRPr="00DB7E59">
        <w:rPr>
          <w:rFonts w:eastAsia="Times New Roman"/>
          <w:kern w:val="0"/>
          <w:lang w:eastAsia="ru-RU"/>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roofErr w:type="gramEnd"/>
    </w:p>
    <w:p w:rsidR="00DB7E59" w:rsidRPr="00DB7E59" w:rsidRDefault="00DB7E59" w:rsidP="006A1E2E">
      <w:pPr>
        <w:suppressAutoHyphens/>
        <w:spacing w:line="240" w:lineRule="auto"/>
        <w:ind w:firstLine="0"/>
        <w:jc w:val="center"/>
        <w:rPr>
          <w:b/>
        </w:rPr>
      </w:pPr>
      <w:r w:rsidRPr="00DB7E59">
        <w:rPr>
          <w:b/>
        </w:rPr>
        <w:t>Размещение подразделений по</w:t>
      </w:r>
      <w:r>
        <w:rPr>
          <w:b/>
        </w:rPr>
        <w:t>жарной охраны</w:t>
      </w:r>
    </w:p>
    <w:p w:rsidR="00DB7E59" w:rsidRPr="00766B44" w:rsidRDefault="00DB7E59" w:rsidP="006A1E2E">
      <w:pPr>
        <w:suppressAutoHyphens/>
        <w:spacing w:line="240" w:lineRule="auto"/>
        <w:ind w:firstLine="700"/>
      </w:pPr>
      <w:r w:rsidRPr="00FF2435">
        <w:t xml:space="preserve">При размещении </w:t>
      </w:r>
      <w:r>
        <w:t xml:space="preserve">на территории сельсовета дополнительного подразделения пожарной охраны необходимо учитывать положения </w:t>
      </w:r>
      <w:r w:rsidRPr="00766B44">
        <w:t xml:space="preserve">статьи 76 "Технического регламента о требованиях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766B44">
          <w:t>2008</w:t>
        </w:r>
        <w:r w:rsidRPr="0033761C">
          <w:t> </w:t>
        </w:r>
        <w:r w:rsidRPr="00766B44">
          <w:t>г</w:t>
        </w:r>
      </w:smartTag>
      <w:r w:rsidRPr="00766B44">
        <w:t xml:space="preserve">. </w:t>
      </w:r>
      <w:r w:rsidRPr="0033761C">
        <w:t>N </w:t>
      </w:r>
      <w:r w:rsidRPr="00766B44">
        <w:t>123-ФЗ.</w:t>
      </w:r>
    </w:p>
    <w:p w:rsidR="00DB7E59" w:rsidRPr="00497F47" w:rsidRDefault="00DB7E59" w:rsidP="006A1E2E">
      <w:pPr>
        <w:suppressAutoHyphens/>
        <w:spacing w:line="240" w:lineRule="auto"/>
      </w:pPr>
      <w:r w:rsidRPr="00497F47">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w:t>
      </w:r>
      <w:r>
        <w:t xml:space="preserve">х не должно превышать 10 минут </w:t>
      </w:r>
      <w:proofErr w:type="gramStart"/>
      <w:r>
        <w:t xml:space="preserve">( </w:t>
      </w:r>
      <w:proofErr w:type="gramEnd"/>
      <w:r>
        <w:t>с учётом проектных решений – до 3 минут).</w:t>
      </w:r>
    </w:p>
    <w:p w:rsidR="00DB7E59" w:rsidRPr="006B28C0" w:rsidRDefault="00DB7E59" w:rsidP="006A1E2E">
      <w:pPr>
        <w:suppressAutoHyphens/>
        <w:autoSpaceDE w:val="0"/>
        <w:autoSpaceDN w:val="0"/>
        <w:adjustRightInd w:val="0"/>
        <w:spacing w:line="240" w:lineRule="auto"/>
        <w:ind w:firstLine="700"/>
      </w:pPr>
      <w:r w:rsidRPr="006B28C0">
        <w:t>Число и места дислокации подразделений пожарной охраны на территории населенного</w:t>
      </w:r>
    </w:p>
    <w:p w:rsidR="00DB7E59" w:rsidRPr="006B28C0" w:rsidRDefault="00DB7E59" w:rsidP="006A1E2E">
      <w:pPr>
        <w:suppressAutoHyphens/>
        <w:autoSpaceDE w:val="0"/>
        <w:autoSpaceDN w:val="0"/>
        <w:adjustRightInd w:val="0"/>
        <w:spacing w:line="240" w:lineRule="auto"/>
      </w:pPr>
      <w:r w:rsidRPr="006B28C0">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w:t>
      </w:r>
      <w:r>
        <w:t xml:space="preserve"> </w:t>
      </w:r>
      <w:r w:rsidRPr="006B28C0">
        <w:t>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DB7E59" w:rsidRPr="004B2B67" w:rsidRDefault="00DB7E59" w:rsidP="006A1E2E">
      <w:pPr>
        <w:tabs>
          <w:tab w:val="left" w:pos="1134"/>
        </w:tabs>
        <w:suppressAutoHyphens/>
        <w:spacing w:line="240" w:lineRule="auto"/>
        <w:ind w:firstLine="700"/>
      </w:pPr>
      <w:r w:rsidRPr="004B2B67">
        <w:t>Подразделения пожарной охраны населенных пунктов должны размещаться в зданиях пожарных депо.</w:t>
      </w:r>
    </w:p>
    <w:p w:rsidR="00DB7E59" w:rsidRPr="00DB7E59" w:rsidRDefault="00DB7E59" w:rsidP="006A1E2E">
      <w:pPr>
        <w:suppressAutoHyphens/>
        <w:spacing w:line="240" w:lineRule="auto"/>
        <w:ind w:firstLine="851"/>
        <w:jc w:val="center"/>
        <w:rPr>
          <w:b/>
        </w:rPr>
      </w:pPr>
      <w:r w:rsidRPr="00DB7E59">
        <w:rPr>
          <w:b/>
        </w:rPr>
        <w:t>Размещение и оборудование пожарных депо</w:t>
      </w:r>
    </w:p>
    <w:p w:rsidR="00DB7E59" w:rsidRPr="00A94358" w:rsidRDefault="00DB7E59" w:rsidP="006A1E2E">
      <w:pPr>
        <w:pStyle w:val="af3"/>
        <w:widowControl/>
        <w:suppressAutoHyphens/>
        <w:ind w:left="0" w:firstLine="851"/>
        <w:rPr>
          <w:rFonts w:ascii="Times New Roman" w:hAnsi="Times New Roman"/>
          <w:sz w:val="24"/>
        </w:rPr>
      </w:pPr>
      <w:r w:rsidRPr="00497F47">
        <w:tab/>
      </w:r>
      <w:r>
        <w:rPr>
          <w:rFonts w:ascii="Times New Roman" w:hAnsi="Times New Roman"/>
          <w:sz w:val="24"/>
        </w:rPr>
        <w:t xml:space="preserve">При проектировании расположения пожарного депо для подразделения пожарной охраны требуется учитывать </w:t>
      </w:r>
      <w:r w:rsidRPr="000E754A">
        <w:rPr>
          <w:rFonts w:ascii="Times New Roman" w:hAnsi="Times New Roman"/>
          <w:sz w:val="24"/>
        </w:rPr>
        <w:t xml:space="preserve">положения </w:t>
      </w:r>
      <w:r w:rsidRPr="000E754A">
        <w:rPr>
          <w:rFonts w:ascii="Times New Roman" w:hAnsi="Times New Roman"/>
          <w:sz w:val="24"/>
          <w:szCs w:val="24"/>
        </w:rPr>
        <w:t>стат</w:t>
      </w:r>
      <w:r>
        <w:rPr>
          <w:rFonts w:ascii="Times New Roman" w:hAnsi="Times New Roman"/>
          <w:sz w:val="24"/>
          <w:szCs w:val="24"/>
        </w:rPr>
        <w:t>ь</w:t>
      </w:r>
      <w:r w:rsidRPr="000E754A">
        <w:rPr>
          <w:rFonts w:ascii="Times New Roman" w:hAnsi="Times New Roman"/>
          <w:sz w:val="24"/>
          <w:szCs w:val="24"/>
        </w:rPr>
        <w:t xml:space="preserve">и 77 </w:t>
      </w:r>
      <w:r w:rsidRPr="000E754A">
        <w:rPr>
          <w:rFonts w:ascii="Times New Roman" w:hAnsi="Times New Roman"/>
          <w:sz w:val="24"/>
        </w:rPr>
        <w:t>"Технического</w:t>
      </w:r>
      <w:r w:rsidRPr="000E754A">
        <w:rPr>
          <w:rFonts w:ascii="Times New Roman" w:hAnsi="Times New Roman"/>
          <w:sz w:val="24"/>
          <w:szCs w:val="24"/>
        </w:rPr>
        <w:t xml:space="preserve"> регламент</w:t>
      </w:r>
      <w:r w:rsidRPr="000E754A">
        <w:rPr>
          <w:rFonts w:ascii="Times New Roman" w:hAnsi="Times New Roman"/>
          <w:sz w:val="24"/>
        </w:rPr>
        <w:t>а</w:t>
      </w:r>
      <w:r w:rsidRPr="000E754A">
        <w:rPr>
          <w:rFonts w:ascii="Times New Roman" w:hAnsi="Times New Roman"/>
          <w:sz w:val="24"/>
          <w:szCs w:val="24"/>
        </w:rPr>
        <w:t xml:space="preserve"> о требованиях пожарной безопасности"</w:t>
      </w:r>
      <w:r w:rsidRPr="000E754A">
        <w:rPr>
          <w:rFonts w:ascii="Times New Roman" w:hAnsi="Times New Roman"/>
          <w:sz w:val="24"/>
        </w:rPr>
        <w:t>, утверждённого Федеральным</w:t>
      </w:r>
      <w:r w:rsidRPr="000E754A">
        <w:rPr>
          <w:rFonts w:ascii="Times New Roman" w:hAnsi="Times New Roman"/>
          <w:sz w:val="24"/>
          <w:szCs w:val="24"/>
        </w:rPr>
        <w:t xml:space="preserve"> закон</w:t>
      </w:r>
      <w:r w:rsidRPr="000E754A">
        <w:rPr>
          <w:rFonts w:ascii="Times New Roman" w:hAnsi="Times New Roman"/>
          <w:sz w:val="24"/>
        </w:rPr>
        <w:t>ом</w:t>
      </w:r>
      <w:r w:rsidRPr="000E754A">
        <w:rPr>
          <w:rFonts w:ascii="Times New Roman" w:hAnsi="Times New Roman"/>
          <w:sz w:val="24"/>
          <w:szCs w:val="24"/>
        </w:rPr>
        <w:t xml:space="preserve"> от 22 июля </w:t>
      </w:r>
      <w:smartTag w:uri="urn:schemas-microsoft-com:office:smarttags" w:element="metricconverter">
        <w:smartTagPr>
          <w:attr w:name="ProductID" w:val="2008 г"/>
        </w:smartTagPr>
        <w:r w:rsidRPr="000E754A">
          <w:rPr>
            <w:rFonts w:ascii="Times New Roman" w:hAnsi="Times New Roman"/>
            <w:sz w:val="24"/>
            <w:szCs w:val="24"/>
          </w:rPr>
          <w:t>2008 г</w:t>
        </w:r>
      </w:smartTag>
      <w:r>
        <w:rPr>
          <w:rFonts w:ascii="Times New Roman" w:hAnsi="Times New Roman"/>
          <w:sz w:val="24"/>
        </w:rPr>
        <w:t>. N 123-ФЗ</w:t>
      </w:r>
      <w:r w:rsidRPr="000E754A">
        <w:rPr>
          <w:rFonts w:ascii="Times New Roman" w:hAnsi="Times New Roman"/>
          <w:sz w:val="24"/>
        </w:rPr>
        <w:t>.</w:t>
      </w:r>
    </w:p>
    <w:p w:rsidR="00DB7E59" w:rsidRPr="004B2B67" w:rsidRDefault="00DB7E59" w:rsidP="006A1E2E">
      <w:pPr>
        <w:shd w:val="clear" w:color="auto" w:fill="FFFFFF"/>
        <w:tabs>
          <w:tab w:val="left" w:pos="830"/>
        </w:tabs>
        <w:suppressAutoHyphens/>
        <w:autoSpaceDE w:val="0"/>
        <w:autoSpaceDN w:val="0"/>
        <w:adjustRightInd w:val="0"/>
        <w:spacing w:line="240" w:lineRule="auto"/>
        <w:ind w:firstLine="851"/>
      </w:pPr>
      <w:r w:rsidRPr="004B2B67">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w:t>
      </w:r>
      <w:r w:rsidRPr="004B2B67">
        <w:lastRenderedPageBreak/>
        <w:t>в зависимости от типа пожарного депо определяется техническим заданием на проектирование.</w:t>
      </w:r>
    </w:p>
    <w:p w:rsidR="00DB7E59" w:rsidRPr="004B2B67" w:rsidRDefault="00DB7E59" w:rsidP="006A1E2E">
      <w:pPr>
        <w:tabs>
          <w:tab w:val="left" w:pos="1134"/>
        </w:tabs>
        <w:suppressAutoHyphens/>
        <w:spacing w:line="240" w:lineRule="auto"/>
        <w:ind w:firstLine="851"/>
      </w:pPr>
      <w:r w:rsidRPr="004B2B67">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4B2B67">
          <w:t>15 метров</w:t>
        </w:r>
      </w:smartTag>
      <w:r w:rsidRPr="004B2B67">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4B2B67">
          <w:t>30 метров</w:t>
        </w:r>
      </w:smartTag>
      <w:r w:rsidRPr="004B2B67">
        <w:t>.</w:t>
      </w:r>
    </w:p>
    <w:p w:rsidR="00DB7E59" w:rsidRPr="004B2B67" w:rsidRDefault="00DB7E59" w:rsidP="006A1E2E">
      <w:pPr>
        <w:tabs>
          <w:tab w:val="left" w:pos="1134"/>
        </w:tabs>
        <w:suppressAutoHyphens/>
        <w:spacing w:line="240" w:lineRule="auto"/>
        <w:ind w:firstLine="851"/>
      </w:pPr>
      <w:r w:rsidRPr="004B2B67">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4B2B67">
          <w:t>15 метров</w:t>
        </w:r>
      </w:smartTag>
      <w:r w:rsidRPr="004B2B67">
        <w:t xml:space="preserve">, для пожарных депо </w:t>
      </w:r>
      <w:r w:rsidRPr="00A13EB6">
        <w:t>II</w:t>
      </w:r>
      <w:r w:rsidRPr="004B2B67">
        <w:t xml:space="preserve">, </w:t>
      </w:r>
      <w:r w:rsidRPr="00A13EB6">
        <w:t>IV</w:t>
      </w:r>
      <w:r w:rsidRPr="004B2B67">
        <w:t xml:space="preserve"> и </w:t>
      </w:r>
      <w:r w:rsidRPr="00A13EB6">
        <w:t>V</w:t>
      </w:r>
      <w:r w:rsidRPr="004B2B67">
        <w:t xml:space="preserve"> типов указанное расстояние допускается уменьшать до </w:t>
      </w:r>
      <w:smartTag w:uri="urn:schemas-microsoft-com:office:smarttags" w:element="metricconverter">
        <w:smartTagPr>
          <w:attr w:name="ProductID" w:val="10 метров"/>
        </w:smartTagPr>
        <w:r w:rsidRPr="004B2B67">
          <w:t>10 метров</w:t>
        </w:r>
      </w:smartTag>
      <w:r w:rsidRPr="004B2B67">
        <w:t>.</w:t>
      </w:r>
    </w:p>
    <w:p w:rsidR="00DB7E59" w:rsidRPr="004B2B67" w:rsidRDefault="00DB7E59" w:rsidP="006A1E2E">
      <w:pPr>
        <w:tabs>
          <w:tab w:val="left" w:pos="1134"/>
        </w:tabs>
        <w:suppressAutoHyphens/>
        <w:spacing w:line="240" w:lineRule="auto"/>
        <w:ind w:firstLine="851"/>
      </w:pPr>
      <w:r w:rsidRPr="004B2B67">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DB7E59" w:rsidRPr="004B2B67" w:rsidRDefault="00DB7E59" w:rsidP="006A1E2E">
      <w:pPr>
        <w:tabs>
          <w:tab w:val="left" w:pos="1134"/>
        </w:tabs>
        <w:suppressAutoHyphens/>
        <w:spacing w:line="240" w:lineRule="auto"/>
        <w:ind w:firstLine="851"/>
      </w:pPr>
      <w:r w:rsidRPr="004B2B67">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4B2B67">
          <w:t>4,5 метра</w:t>
        </w:r>
      </w:smartTag>
      <w:r w:rsidRPr="004B2B67">
        <w:t>.</w:t>
      </w:r>
    </w:p>
    <w:p w:rsidR="00DB7E59" w:rsidRPr="004B2B67" w:rsidRDefault="00DB7E59" w:rsidP="006A1E2E">
      <w:pPr>
        <w:tabs>
          <w:tab w:val="left" w:pos="1134"/>
        </w:tabs>
        <w:suppressAutoHyphens/>
        <w:spacing w:line="240" w:lineRule="auto"/>
        <w:ind w:firstLine="851"/>
      </w:pPr>
      <w:r w:rsidRPr="004B2B67">
        <w:t>Дороги и площадки на территории пожарного депо должны иметь твердое покрытие.</w:t>
      </w:r>
    </w:p>
    <w:p w:rsidR="00DB7E59" w:rsidRPr="004B2B67" w:rsidRDefault="00DB7E59" w:rsidP="006A1E2E">
      <w:pPr>
        <w:tabs>
          <w:tab w:val="left" w:pos="1134"/>
        </w:tabs>
        <w:suppressAutoHyphens/>
        <w:spacing w:line="240" w:lineRule="auto"/>
        <w:ind w:firstLine="851"/>
      </w:pPr>
      <w:r w:rsidRPr="004B2B67">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B237B" w:rsidRPr="00EB237B" w:rsidRDefault="00EB237B" w:rsidP="006A1E2E">
      <w:pPr>
        <w:pageBreakBefore/>
        <w:spacing w:line="240" w:lineRule="auto"/>
        <w:jc w:val="right"/>
        <w:outlineLvl w:val="0"/>
        <w:rPr>
          <w:rFonts w:eastAsia="Calibri"/>
          <w:b/>
        </w:rPr>
      </w:pPr>
      <w:bookmarkStart w:id="241" w:name="_Toc414346901"/>
      <w:r w:rsidRPr="00EB237B">
        <w:rPr>
          <w:rFonts w:eastAsia="Calibri"/>
          <w:b/>
        </w:rPr>
        <w:lastRenderedPageBreak/>
        <w:t>Приложение 1</w:t>
      </w:r>
      <w:bookmarkEnd w:id="241"/>
    </w:p>
    <w:p w:rsidR="00EB237B" w:rsidRPr="00157E72" w:rsidRDefault="00EB237B" w:rsidP="006A1E2E">
      <w:pPr>
        <w:spacing w:line="240" w:lineRule="auto"/>
        <w:jc w:val="center"/>
        <w:rPr>
          <w:rFonts w:eastAsia="Calibri"/>
          <w:b/>
        </w:rPr>
      </w:pPr>
    </w:p>
    <w:p w:rsidR="00EB237B" w:rsidRPr="00EB237B" w:rsidRDefault="00EB237B" w:rsidP="006A1E2E">
      <w:pPr>
        <w:suppressAutoHyphens/>
        <w:spacing w:line="240" w:lineRule="auto"/>
        <w:ind w:firstLine="0"/>
        <w:jc w:val="center"/>
        <w:rPr>
          <w:rFonts w:eastAsia="Calibri"/>
          <w:b/>
        </w:rPr>
      </w:pPr>
      <w:r w:rsidRPr="00EB237B">
        <w:rPr>
          <w:rFonts w:eastAsia="Calibri"/>
          <w:b/>
        </w:rPr>
        <w:t>НОРМАТИВНЫЕ ТРЕБОВАНИЯ</w:t>
      </w:r>
    </w:p>
    <w:p w:rsidR="00EB237B" w:rsidRPr="00EB237B" w:rsidRDefault="00EB237B" w:rsidP="006A1E2E">
      <w:pPr>
        <w:suppressAutoHyphens/>
        <w:spacing w:line="240" w:lineRule="auto"/>
        <w:ind w:firstLine="0"/>
        <w:jc w:val="center"/>
        <w:rPr>
          <w:rFonts w:eastAsia="Calibri"/>
          <w:b/>
        </w:rPr>
      </w:pPr>
      <w:r w:rsidRPr="00EB237B">
        <w:rPr>
          <w:rFonts w:eastAsia="Calibri"/>
          <w:b/>
        </w:rPr>
        <w:t xml:space="preserve">При размещении эвакуируемого населения </w:t>
      </w:r>
    </w:p>
    <w:p w:rsidR="00EB237B" w:rsidRPr="00EB237B" w:rsidRDefault="00EB237B" w:rsidP="006A1E2E">
      <w:pPr>
        <w:suppressAutoHyphens/>
        <w:spacing w:line="240" w:lineRule="auto"/>
        <w:ind w:firstLine="0"/>
        <w:jc w:val="center"/>
        <w:rPr>
          <w:rFonts w:eastAsia="Calibri"/>
          <w:b/>
        </w:rPr>
      </w:pPr>
      <w:r w:rsidRPr="00EB237B">
        <w:rPr>
          <w:rFonts w:eastAsia="Calibri"/>
          <w:b/>
        </w:rPr>
        <w:t xml:space="preserve"> на территории МО «</w:t>
      </w:r>
      <w:r w:rsidR="00DB7E59">
        <w:rPr>
          <w:rFonts w:eastAsia="Calibri"/>
          <w:b/>
        </w:rPr>
        <w:t>село Усемикент</w:t>
      </w:r>
      <w:r w:rsidRPr="00EB237B">
        <w:rPr>
          <w:rFonts w:eastAsia="Calibri"/>
          <w:b/>
        </w:rPr>
        <w:t>»</w:t>
      </w:r>
    </w:p>
    <w:p w:rsidR="00EB237B" w:rsidRPr="00157E72" w:rsidRDefault="00EB237B" w:rsidP="006A1E2E">
      <w:pPr>
        <w:spacing w:line="240" w:lineRule="auto"/>
        <w:rPr>
          <w:rFonts w:eastAsia="Calibri"/>
        </w:rPr>
      </w:pPr>
    </w:p>
    <w:p w:rsidR="00DB7E59" w:rsidRPr="00157E72" w:rsidRDefault="00DB7E59" w:rsidP="006A1E2E">
      <w:pPr>
        <w:spacing w:line="240" w:lineRule="auto"/>
        <w:rPr>
          <w:rFonts w:eastAsia="Calibri"/>
        </w:rPr>
      </w:pPr>
      <w:r w:rsidRPr="00157E72">
        <w:rPr>
          <w:rFonts w:eastAsia="Calibri"/>
        </w:rPr>
        <w:t xml:space="preserve">1. Норма выделяемой жилой площади в загородной зоне - </w:t>
      </w:r>
      <w:smartTag w:uri="urn:schemas-microsoft-com:office:smarttags" w:element="metricconverter">
        <w:smartTagPr>
          <w:attr w:name="ProductID" w:val="2 кв. м"/>
        </w:smartTagPr>
        <w:r w:rsidRPr="00157E72">
          <w:rPr>
            <w:rFonts w:eastAsia="Calibri"/>
          </w:rPr>
          <w:t>2 кв. м</w:t>
        </w:r>
      </w:smartTag>
      <w:r w:rsidRPr="00157E72">
        <w:rPr>
          <w:rFonts w:eastAsia="Calibri"/>
        </w:rPr>
        <w:t xml:space="preserve">./чел. </w:t>
      </w:r>
    </w:p>
    <w:p w:rsidR="00DB7E59" w:rsidRPr="00157E72" w:rsidRDefault="00DB7E59" w:rsidP="006A1E2E">
      <w:pPr>
        <w:spacing w:line="240" w:lineRule="auto"/>
        <w:rPr>
          <w:rFonts w:eastAsia="Calibri"/>
        </w:rPr>
      </w:pPr>
      <w:r w:rsidRPr="00157E72">
        <w:rPr>
          <w:rFonts w:eastAsia="Calibri"/>
        </w:rPr>
        <w:t>2. В загородной зоне необходимо иметь:</w:t>
      </w:r>
    </w:p>
    <w:p w:rsidR="00DB7E59" w:rsidRDefault="00DB7E59" w:rsidP="006A1E2E">
      <w:pPr>
        <w:spacing w:line="240" w:lineRule="auto"/>
        <w:rPr>
          <w:rFonts w:eastAsia="Calibri"/>
        </w:rPr>
      </w:pPr>
      <w:r w:rsidRPr="00157E72">
        <w:rPr>
          <w:rFonts w:eastAsia="Calibri"/>
        </w:rPr>
        <w:t xml:space="preserve">- мест в больничной сети – 10 койко-мест/1000 чел. </w:t>
      </w:r>
    </w:p>
    <w:p w:rsidR="00DB7E59" w:rsidRDefault="00DB7E59" w:rsidP="006A1E2E">
      <w:pPr>
        <w:spacing w:line="240" w:lineRule="auto"/>
        <w:rPr>
          <w:rFonts w:eastAsia="Calibri"/>
        </w:rPr>
      </w:pPr>
      <w:r w:rsidRPr="00157E72">
        <w:rPr>
          <w:rFonts w:eastAsia="Calibri"/>
        </w:rPr>
        <w:t xml:space="preserve">- производительность бань – 7 мест/1000 чел. </w:t>
      </w:r>
    </w:p>
    <w:p w:rsidR="00DB7E59" w:rsidRPr="00157E72" w:rsidRDefault="00DB7E59" w:rsidP="006A1E2E">
      <w:pPr>
        <w:spacing w:line="240" w:lineRule="auto"/>
        <w:rPr>
          <w:rFonts w:eastAsia="Calibri"/>
        </w:rPr>
      </w:pPr>
      <w:r w:rsidRPr="00157E72">
        <w:rPr>
          <w:rFonts w:eastAsia="Calibri"/>
        </w:rPr>
        <w:t>- площадь в ПРУ – 0.5м</w:t>
      </w:r>
      <w:proofErr w:type="gramStart"/>
      <w:r w:rsidRPr="00157E72">
        <w:rPr>
          <w:rFonts w:eastAsia="Calibri"/>
          <w:vertAlign w:val="superscript"/>
        </w:rPr>
        <w:t>2</w:t>
      </w:r>
      <w:proofErr w:type="gramEnd"/>
      <w:r w:rsidRPr="00157E72">
        <w:rPr>
          <w:rFonts w:eastAsia="Calibri"/>
        </w:rPr>
        <w:t>/чел</w:t>
      </w:r>
      <w:r>
        <w:rPr>
          <w:rFonts w:eastAsia="Calibri"/>
        </w:rPr>
        <w:t>.</w:t>
      </w:r>
      <w:r w:rsidRPr="00157E72">
        <w:rPr>
          <w:rFonts w:eastAsia="Calibri"/>
        </w:rPr>
        <w:t xml:space="preserve"> </w:t>
      </w:r>
    </w:p>
    <w:p w:rsidR="00DB7E59" w:rsidRPr="00157E72" w:rsidRDefault="00DB7E59" w:rsidP="006A1E2E">
      <w:pPr>
        <w:spacing w:line="240" w:lineRule="auto"/>
        <w:rPr>
          <w:rFonts w:eastAsia="Calibri"/>
        </w:rPr>
      </w:pPr>
      <w:r w:rsidRPr="00157E72">
        <w:rPr>
          <w:rFonts w:eastAsia="Calibri"/>
        </w:rPr>
        <w:t>3. Минимальная потребность в воде:</w:t>
      </w:r>
    </w:p>
    <w:p w:rsidR="00DB7E59" w:rsidRPr="00157E72" w:rsidRDefault="00DB7E59" w:rsidP="006A1E2E">
      <w:pPr>
        <w:spacing w:line="240" w:lineRule="auto"/>
        <w:rPr>
          <w:rFonts w:eastAsia="Calibri"/>
        </w:rPr>
      </w:pPr>
      <w:r w:rsidRPr="00157E72">
        <w:rPr>
          <w:rFonts w:eastAsia="Calibri"/>
        </w:rPr>
        <w:t xml:space="preserve">- </w:t>
      </w:r>
      <w:smartTag w:uri="urn:schemas-microsoft-com:office:smarttags" w:element="metricconverter">
        <w:smartTagPr>
          <w:attr w:name="ProductID" w:val="10 л"/>
        </w:smartTagPr>
        <w:r w:rsidRPr="00157E72">
          <w:rPr>
            <w:rFonts w:eastAsia="Calibri"/>
          </w:rPr>
          <w:t>10 л</w:t>
        </w:r>
      </w:smartTag>
      <w:r w:rsidRPr="00157E72">
        <w:rPr>
          <w:rFonts w:eastAsia="Calibri"/>
        </w:rPr>
        <w:t>. на одного чел. в сутки для питья и приготовления пищи.</w:t>
      </w:r>
    </w:p>
    <w:p w:rsidR="00DB7E59" w:rsidRPr="00157E72" w:rsidRDefault="00DB7E59" w:rsidP="006A1E2E">
      <w:pPr>
        <w:spacing w:line="240" w:lineRule="auto"/>
        <w:rPr>
          <w:rFonts w:eastAsia="Calibri"/>
        </w:rPr>
      </w:pPr>
      <w:r w:rsidRPr="00157E72">
        <w:rPr>
          <w:rFonts w:eastAsia="Calibri"/>
        </w:rPr>
        <w:t xml:space="preserve">- </w:t>
      </w:r>
      <w:smartTag w:uri="urn:schemas-microsoft-com:office:smarttags" w:element="metricconverter">
        <w:smartTagPr>
          <w:attr w:name="ProductID" w:val="45 л"/>
        </w:smartTagPr>
        <w:r w:rsidRPr="00157E72">
          <w:rPr>
            <w:rFonts w:eastAsia="Calibri"/>
          </w:rPr>
          <w:t>45 л</w:t>
        </w:r>
      </w:smartTag>
      <w:r w:rsidRPr="00157E72">
        <w:rPr>
          <w:rFonts w:eastAsia="Calibri"/>
        </w:rPr>
        <w:t>. на обмывку одного чел.</w:t>
      </w:r>
    </w:p>
    <w:p w:rsidR="00DB7E59" w:rsidRPr="00157E72" w:rsidRDefault="00DB7E59" w:rsidP="006A1E2E">
      <w:pPr>
        <w:spacing w:line="240" w:lineRule="auto"/>
        <w:rPr>
          <w:rFonts w:eastAsia="Calibri"/>
        </w:rPr>
      </w:pPr>
      <w:r w:rsidRPr="00157E72">
        <w:rPr>
          <w:rFonts w:eastAsia="Calibri"/>
        </w:rPr>
        <w:t xml:space="preserve">- </w:t>
      </w:r>
      <w:smartTag w:uri="urn:schemas-microsoft-com:office:smarttags" w:element="metricconverter">
        <w:smartTagPr>
          <w:attr w:name="ProductID" w:val="2 л"/>
        </w:smartTagPr>
        <w:r w:rsidRPr="00157E72">
          <w:rPr>
            <w:rFonts w:eastAsia="Calibri"/>
          </w:rPr>
          <w:t>2 л</w:t>
        </w:r>
      </w:smartTag>
      <w:r w:rsidRPr="00157E72">
        <w:rPr>
          <w:rFonts w:eastAsia="Calibri"/>
        </w:rPr>
        <w:t xml:space="preserve">. </w:t>
      </w:r>
      <w:proofErr w:type="gramStart"/>
      <w:r w:rsidRPr="00157E72">
        <w:rPr>
          <w:rFonts w:eastAsia="Calibri"/>
        </w:rPr>
        <w:t>на</w:t>
      </w:r>
      <w:proofErr w:type="gramEnd"/>
      <w:r w:rsidRPr="00157E72">
        <w:rPr>
          <w:rFonts w:eastAsia="Calibri"/>
        </w:rPr>
        <w:t xml:space="preserve"> чел. в сутки – в ПРУ.</w:t>
      </w:r>
    </w:p>
    <w:p w:rsidR="00EB237B" w:rsidRPr="00157E72" w:rsidRDefault="00EB237B" w:rsidP="006A1E2E">
      <w:pPr>
        <w:spacing w:line="240" w:lineRule="auto"/>
        <w:jc w:val="center"/>
        <w:rPr>
          <w:rFonts w:eastAsia="Calibri"/>
          <w:b/>
        </w:rPr>
      </w:pPr>
    </w:p>
    <w:p w:rsidR="00EB237B" w:rsidRPr="00157E72" w:rsidRDefault="00EB237B" w:rsidP="006A1E2E">
      <w:pPr>
        <w:keepNext/>
        <w:suppressAutoHyphens/>
        <w:spacing w:line="240" w:lineRule="auto"/>
        <w:ind w:firstLine="0"/>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МЫ </w:t>
      </w:r>
    </w:p>
    <w:p w:rsidR="00EB237B" w:rsidRPr="00157E72" w:rsidRDefault="00EB237B" w:rsidP="006A1E2E">
      <w:pPr>
        <w:keepNext/>
        <w:suppressAutoHyphens/>
        <w:spacing w:line="240" w:lineRule="auto"/>
        <w:ind w:firstLine="0"/>
        <w:jc w:val="center"/>
        <w:rPr>
          <w:rFonts w:eastAsia="Calibri"/>
          <w:b/>
        </w:rPr>
      </w:pPr>
      <w:r w:rsidRPr="00157E72">
        <w:rPr>
          <w:rFonts w:eastAsia="Calibri"/>
          <w:b/>
        </w:rPr>
        <w:t>обеспечения продуктами питания</w:t>
      </w:r>
    </w:p>
    <w:p w:rsidR="00EB237B" w:rsidRPr="00157E72" w:rsidRDefault="00EB237B" w:rsidP="006A1E2E">
      <w:pPr>
        <w:spacing w:line="240" w:lineRule="auto"/>
        <w:jc w:val="center"/>
        <w:rPr>
          <w:rFonts w:eastAsia="Calibri"/>
          <w:b/>
        </w:rPr>
      </w:pPr>
    </w:p>
    <w:p w:rsidR="00EB237B" w:rsidRPr="00EB237B" w:rsidRDefault="00EB237B" w:rsidP="006A1E2E">
      <w:pPr>
        <w:keepNext/>
        <w:tabs>
          <w:tab w:val="left" w:pos="1428"/>
        </w:tabs>
        <w:suppressAutoHyphens/>
        <w:spacing w:line="240" w:lineRule="auto"/>
        <w:ind w:firstLine="0"/>
        <w:rPr>
          <w:rFonts w:eastAsia="Calibri"/>
          <w:b/>
          <w:sz w:val="20"/>
          <w:szCs w:val="20"/>
        </w:rPr>
      </w:pPr>
      <w:r w:rsidRPr="00EB237B">
        <w:rPr>
          <w:b/>
          <w:sz w:val="20"/>
          <w:szCs w:val="20"/>
        </w:rPr>
        <w:t xml:space="preserve">Таблица </w:t>
      </w:r>
      <w:r w:rsidR="000F2CBC" w:rsidRPr="00EB237B">
        <w:rPr>
          <w:b/>
          <w:sz w:val="20"/>
          <w:szCs w:val="20"/>
        </w:rPr>
        <w:fldChar w:fldCharType="begin"/>
      </w:r>
      <w:r w:rsidRPr="00EB237B">
        <w:rPr>
          <w:b/>
          <w:sz w:val="20"/>
          <w:szCs w:val="20"/>
        </w:rPr>
        <w:instrText xml:space="preserve"> SEQ Таблица \* ARABIC </w:instrText>
      </w:r>
      <w:r w:rsidR="000F2CBC" w:rsidRPr="00EB237B">
        <w:rPr>
          <w:b/>
          <w:sz w:val="20"/>
          <w:szCs w:val="20"/>
        </w:rPr>
        <w:fldChar w:fldCharType="separate"/>
      </w:r>
      <w:r w:rsidR="00B57A1F">
        <w:rPr>
          <w:b/>
          <w:noProof/>
          <w:sz w:val="20"/>
          <w:szCs w:val="20"/>
        </w:rPr>
        <w:t>19</w:t>
      </w:r>
      <w:r w:rsidR="000F2CBC" w:rsidRPr="00EB237B">
        <w:rPr>
          <w:b/>
          <w:sz w:val="20"/>
          <w:szCs w:val="20"/>
        </w:rPr>
        <w:fldChar w:fldCharType="end"/>
      </w:r>
      <w:r w:rsidRPr="00EB237B">
        <w:rPr>
          <w:b/>
          <w:sz w:val="20"/>
          <w:szCs w:val="20"/>
        </w:rPr>
        <w:t xml:space="preserve">- Нормы </w:t>
      </w:r>
      <w:r w:rsidRPr="00EB237B">
        <w:rPr>
          <w:rFonts w:eastAsia="Calibri"/>
          <w:b/>
          <w:sz w:val="20"/>
          <w:szCs w:val="20"/>
        </w:rPr>
        <w:t>обеспечения продуктами питания</w:t>
      </w:r>
    </w:p>
    <w:tbl>
      <w:tblPr>
        <w:tblStyle w:val="aff4"/>
        <w:tblW w:w="0" w:type="auto"/>
        <w:tblLayout w:type="fixed"/>
        <w:tblLook w:val="0000"/>
      </w:tblPr>
      <w:tblGrid>
        <w:gridCol w:w="637"/>
        <w:gridCol w:w="2694"/>
        <w:gridCol w:w="1842"/>
        <w:gridCol w:w="1441"/>
        <w:gridCol w:w="1441"/>
        <w:gridCol w:w="1441"/>
      </w:tblGrid>
      <w:tr w:rsidR="00EB237B" w:rsidRPr="00EB237B" w:rsidTr="00EB237B">
        <w:tc>
          <w:tcPr>
            <w:tcW w:w="637" w:type="dxa"/>
            <w:vMerge w:val="restart"/>
            <w:vAlign w:val="center"/>
          </w:tcPr>
          <w:p w:rsidR="00EB237B" w:rsidRPr="00EB237B" w:rsidRDefault="00EB237B" w:rsidP="006A1E2E">
            <w:pPr>
              <w:suppressAutoHyphens/>
              <w:ind w:firstLine="0"/>
              <w:jc w:val="center"/>
              <w:rPr>
                <w:b/>
                <w:sz w:val="20"/>
                <w:szCs w:val="20"/>
              </w:rPr>
            </w:pPr>
            <w:r w:rsidRPr="00EB237B">
              <w:rPr>
                <w:rFonts w:eastAsia="Calibri"/>
                <w:b/>
                <w:sz w:val="20"/>
                <w:szCs w:val="20"/>
              </w:rPr>
              <w:t>№</w:t>
            </w:r>
          </w:p>
          <w:p w:rsidR="00EB237B" w:rsidRPr="00EB237B" w:rsidRDefault="00EB237B" w:rsidP="006A1E2E">
            <w:pPr>
              <w:suppressAutoHyphens/>
              <w:ind w:firstLine="0"/>
              <w:jc w:val="center"/>
              <w:rPr>
                <w:rFonts w:eastAsia="Calibri"/>
                <w:b/>
                <w:sz w:val="20"/>
                <w:szCs w:val="20"/>
              </w:rPr>
            </w:pPr>
            <w:proofErr w:type="gramStart"/>
            <w:r w:rsidRPr="00EB237B">
              <w:rPr>
                <w:rFonts w:eastAsia="Calibri"/>
                <w:b/>
                <w:sz w:val="20"/>
                <w:szCs w:val="20"/>
              </w:rPr>
              <w:t>п</w:t>
            </w:r>
            <w:proofErr w:type="gramEnd"/>
            <w:r w:rsidRPr="00EB237B">
              <w:rPr>
                <w:rFonts w:eastAsia="Calibri"/>
                <w:b/>
                <w:sz w:val="20"/>
                <w:szCs w:val="20"/>
              </w:rPr>
              <w:t>/п</w:t>
            </w:r>
          </w:p>
        </w:tc>
        <w:tc>
          <w:tcPr>
            <w:tcW w:w="2694" w:type="dxa"/>
            <w:vMerge w:val="restart"/>
            <w:vAlign w:val="center"/>
          </w:tcPr>
          <w:p w:rsidR="00EB237B" w:rsidRPr="00EB237B" w:rsidRDefault="00EB237B" w:rsidP="006A1E2E">
            <w:pPr>
              <w:suppressAutoHyphens/>
              <w:ind w:firstLine="0"/>
              <w:jc w:val="center"/>
              <w:rPr>
                <w:b/>
                <w:sz w:val="20"/>
                <w:szCs w:val="20"/>
              </w:rPr>
            </w:pPr>
            <w:r w:rsidRPr="00EB237B">
              <w:rPr>
                <w:rFonts w:eastAsia="Calibri"/>
                <w:b/>
                <w:sz w:val="20"/>
                <w:szCs w:val="20"/>
              </w:rPr>
              <w:t>Наименование</w:t>
            </w:r>
          </w:p>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продукта</w:t>
            </w:r>
          </w:p>
        </w:tc>
        <w:tc>
          <w:tcPr>
            <w:tcW w:w="1842" w:type="dxa"/>
            <w:vMerge w:val="restart"/>
            <w:vAlign w:val="center"/>
          </w:tcPr>
          <w:p w:rsidR="00EB237B" w:rsidRPr="00EB237B" w:rsidRDefault="00EB237B" w:rsidP="006A1E2E">
            <w:pPr>
              <w:suppressAutoHyphens/>
              <w:ind w:firstLine="0"/>
              <w:jc w:val="center"/>
              <w:rPr>
                <w:b/>
                <w:sz w:val="20"/>
                <w:szCs w:val="20"/>
              </w:rPr>
            </w:pPr>
            <w:r w:rsidRPr="00EB237B">
              <w:rPr>
                <w:rFonts w:eastAsia="Calibri"/>
                <w:b/>
                <w:sz w:val="20"/>
                <w:szCs w:val="20"/>
              </w:rPr>
              <w:t>Единица</w:t>
            </w:r>
          </w:p>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измерения</w:t>
            </w:r>
          </w:p>
        </w:tc>
        <w:tc>
          <w:tcPr>
            <w:tcW w:w="4323" w:type="dxa"/>
            <w:gridSpan w:val="3"/>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 xml:space="preserve">Количество продукта </w:t>
            </w:r>
            <w:proofErr w:type="gramStart"/>
            <w:r w:rsidRPr="00EB237B">
              <w:rPr>
                <w:rFonts w:eastAsia="Calibri"/>
                <w:b/>
                <w:sz w:val="20"/>
                <w:szCs w:val="20"/>
              </w:rPr>
              <w:t>для</w:t>
            </w:r>
            <w:proofErr w:type="gramEnd"/>
            <w:r w:rsidRPr="00EB237B">
              <w:rPr>
                <w:rFonts w:eastAsia="Calibri"/>
                <w:b/>
                <w:sz w:val="20"/>
                <w:szCs w:val="20"/>
              </w:rPr>
              <w:t>:</w:t>
            </w:r>
          </w:p>
        </w:tc>
      </w:tr>
      <w:tr w:rsidR="00EB237B" w:rsidRPr="00EB237B" w:rsidTr="00EB237B">
        <w:tc>
          <w:tcPr>
            <w:tcW w:w="637" w:type="dxa"/>
            <w:vMerge/>
            <w:vAlign w:val="center"/>
          </w:tcPr>
          <w:p w:rsidR="00EB237B" w:rsidRPr="00EB237B" w:rsidRDefault="00EB237B" w:rsidP="006A1E2E">
            <w:pPr>
              <w:suppressAutoHyphens/>
              <w:ind w:firstLine="0"/>
              <w:jc w:val="center"/>
              <w:rPr>
                <w:rFonts w:eastAsia="Calibri"/>
                <w:b/>
                <w:sz w:val="20"/>
                <w:szCs w:val="20"/>
              </w:rPr>
            </w:pPr>
          </w:p>
        </w:tc>
        <w:tc>
          <w:tcPr>
            <w:tcW w:w="2694" w:type="dxa"/>
            <w:vMerge/>
            <w:vAlign w:val="center"/>
          </w:tcPr>
          <w:p w:rsidR="00EB237B" w:rsidRPr="00EB237B" w:rsidRDefault="00EB237B" w:rsidP="006A1E2E">
            <w:pPr>
              <w:suppressAutoHyphens/>
              <w:ind w:firstLine="0"/>
              <w:jc w:val="center"/>
              <w:rPr>
                <w:rFonts w:eastAsia="Calibri"/>
                <w:b/>
                <w:sz w:val="20"/>
                <w:szCs w:val="20"/>
              </w:rPr>
            </w:pPr>
          </w:p>
        </w:tc>
        <w:tc>
          <w:tcPr>
            <w:tcW w:w="1842" w:type="dxa"/>
            <w:vMerge/>
            <w:vAlign w:val="center"/>
          </w:tcPr>
          <w:p w:rsidR="00EB237B" w:rsidRPr="00EB237B" w:rsidRDefault="00EB237B" w:rsidP="006A1E2E">
            <w:pPr>
              <w:suppressAutoHyphens/>
              <w:ind w:firstLine="0"/>
              <w:jc w:val="center"/>
              <w:rPr>
                <w:rFonts w:eastAsia="Calibri"/>
                <w:b/>
                <w:sz w:val="20"/>
                <w:szCs w:val="20"/>
              </w:rPr>
            </w:pPr>
          </w:p>
        </w:tc>
        <w:tc>
          <w:tcPr>
            <w:tcW w:w="1441" w:type="dxa"/>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пострадавшего в ЧС населения</w:t>
            </w:r>
          </w:p>
        </w:tc>
        <w:tc>
          <w:tcPr>
            <w:tcW w:w="1441" w:type="dxa"/>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спасателей, хирургов</w:t>
            </w:r>
          </w:p>
        </w:tc>
        <w:tc>
          <w:tcPr>
            <w:tcW w:w="1441" w:type="dxa"/>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других категорий ликвидаторов ЧС</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Хлеб ржаной</w:t>
            </w:r>
          </w:p>
        </w:tc>
        <w:tc>
          <w:tcPr>
            <w:tcW w:w="1842" w:type="dxa"/>
            <w:vAlign w:val="center"/>
          </w:tcPr>
          <w:p w:rsidR="00EB237B" w:rsidRPr="00EB237B" w:rsidRDefault="00EB237B" w:rsidP="006A1E2E">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 в сутки</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250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Хлеб пшеничный</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250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Мука пшеничная</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15</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24</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Крупа разная</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80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5.</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Макаронные изделия</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Молокопродукты</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500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7.</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Мясопродукты</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80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8.</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Рыбопродукты</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25</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9</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Жиры</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50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10.</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Сахар</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70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11.</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Картофель</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500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400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12.</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Овощи</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120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180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150</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13.</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Соль</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30</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25</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14.</w:t>
            </w: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Чай</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1,5</w:t>
            </w:r>
          </w:p>
        </w:tc>
      </w:tr>
      <w:tr w:rsidR="00EB237B" w:rsidRPr="00EB237B" w:rsidTr="00EB23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37" w:type="dxa"/>
            <w:vAlign w:val="center"/>
          </w:tcPr>
          <w:p w:rsidR="00EB237B" w:rsidRPr="00EB237B" w:rsidRDefault="00EB237B" w:rsidP="006A1E2E">
            <w:pPr>
              <w:suppressAutoHyphens/>
              <w:ind w:firstLine="0"/>
              <w:jc w:val="center"/>
              <w:rPr>
                <w:rFonts w:eastAsia="Calibri"/>
                <w:sz w:val="20"/>
                <w:szCs w:val="20"/>
              </w:rPr>
            </w:pPr>
          </w:p>
        </w:tc>
        <w:tc>
          <w:tcPr>
            <w:tcW w:w="2694"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И Т О Г О:</w:t>
            </w:r>
          </w:p>
        </w:tc>
        <w:tc>
          <w:tcPr>
            <w:tcW w:w="1842"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1391</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2642</w:t>
            </w:r>
          </w:p>
        </w:tc>
        <w:tc>
          <w:tcPr>
            <w:tcW w:w="144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2030,5</w:t>
            </w:r>
          </w:p>
        </w:tc>
      </w:tr>
    </w:tbl>
    <w:p w:rsidR="00EB237B" w:rsidRPr="00157E72" w:rsidRDefault="00EB237B" w:rsidP="006A1E2E">
      <w:pPr>
        <w:spacing w:line="240" w:lineRule="auto"/>
        <w:jc w:val="center"/>
        <w:rPr>
          <w:rFonts w:eastAsia="Calibri"/>
          <w:b/>
        </w:rPr>
      </w:pPr>
    </w:p>
    <w:p w:rsidR="000C3E7C" w:rsidRDefault="000C3E7C" w:rsidP="006A1E2E">
      <w:pPr>
        <w:keepNext/>
        <w:suppressAutoHyphens/>
        <w:spacing w:line="240" w:lineRule="auto"/>
        <w:jc w:val="center"/>
        <w:rPr>
          <w:rFonts w:eastAsia="Calibri"/>
          <w:b/>
        </w:rPr>
      </w:pPr>
    </w:p>
    <w:p w:rsidR="00EB237B" w:rsidRPr="00157E72" w:rsidRDefault="00EB237B" w:rsidP="006A1E2E">
      <w:pPr>
        <w:keepNext/>
        <w:suppressAutoHyphens/>
        <w:spacing w:line="240" w:lineRule="auto"/>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w:t>
      </w:r>
    </w:p>
    <w:p w:rsidR="00EB237B" w:rsidRPr="00157E72" w:rsidRDefault="00EB237B" w:rsidP="006A1E2E">
      <w:pPr>
        <w:keepNext/>
        <w:suppressAutoHyphens/>
        <w:spacing w:line="240" w:lineRule="auto"/>
        <w:jc w:val="center"/>
        <w:rPr>
          <w:rFonts w:eastAsia="Calibri"/>
          <w:b/>
        </w:rPr>
      </w:pPr>
      <w:r w:rsidRPr="00157E72">
        <w:rPr>
          <w:rFonts w:eastAsia="Calibri"/>
          <w:b/>
        </w:rPr>
        <w:t xml:space="preserve">обеспечения населения предметами </w:t>
      </w:r>
    </w:p>
    <w:p w:rsidR="00EB237B" w:rsidRPr="00157E72" w:rsidRDefault="00EB237B" w:rsidP="006A1E2E">
      <w:pPr>
        <w:keepNext/>
        <w:suppressAutoHyphens/>
        <w:spacing w:line="240" w:lineRule="auto"/>
        <w:jc w:val="center"/>
        <w:rPr>
          <w:rFonts w:eastAsia="Calibri"/>
          <w:b/>
        </w:rPr>
      </w:pPr>
      <w:r w:rsidRPr="00157E72">
        <w:rPr>
          <w:rFonts w:eastAsia="Calibri"/>
          <w:b/>
        </w:rPr>
        <w:t>первой необходимости</w:t>
      </w:r>
    </w:p>
    <w:p w:rsidR="00EB237B" w:rsidRPr="00EB237B" w:rsidRDefault="00EB237B" w:rsidP="006A1E2E">
      <w:pPr>
        <w:keepNext/>
        <w:suppressAutoHyphens/>
        <w:spacing w:line="240" w:lineRule="auto"/>
        <w:ind w:firstLine="0"/>
        <w:rPr>
          <w:b/>
          <w:sz w:val="20"/>
          <w:szCs w:val="20"/>
        </w:rPr>
      </w:pPr>
      <w:r w:rsidRPr="00EB237B">
        <w:rPr>
          <w:b/>
          <w:sz w:val="20"/>
          <w:szCs w:val="20"/>
        </w:rPr>
        <w:t xml:space="preserve">Таблица </w:t>
      </w:r>
      <w:r w:rsidR="000F2CBC" w:rsidRPr="00EB237B">
        <w:rPr>
          <w:b/>
          <w:sz w:val="20"/>
          <w:szCs w:val="20"/>
        </w:rPr>
        <w:fldChar w:fldCharType="begin"/>
      </w:r>
      <w:r w:rsidRPr="00EB237B">
        <w:rPr>
          <w:b/>
          <w:sz w:val="20"/>
          <w:szCs w:val="20"/>
        </w:rPr>
        <w:instrText xml:space="preserve"> SEQ Таблица \* ARABIC </w:instrText>
      </w:r>
      <w:r w:rsidR="000F2CBC" w:rsidRPr="00EB237B">
        <w:rPr>
          <w:b/>
          <w:sz w:val="20"/>
          <w:szCs w:val="20"/>
        </w:rPr>
        <w:fldChar w:fldCharType="separate"/>
      </w:r>
      <w:r w:rsidR="00B57A1F">
        <w:rPr>
          <w:b/>
          <w:noProof/>
          <w:sz w:val="20"/>
          <w:szCs w:val="20"/>
        </w:rPr>
        <w:t>20</w:t>
      </w:r>
      <w:r w:rsidR="000F2CBC" w:rsidRPr="00EB237B">
        <w:rPr>
          <w:b/>
          <w:sz w:val="20"/>
          <w:szCs w:val="20"/>
        </w:rPr>
        <w:fldChar w:fldCharType="end"/>
      </w:r>
      <w:r w:rsidRPr="00EB237B">
        <w:rPr>
          <w:b/>
          <w:sz w:val="20"/>
          <w:szCs w:val="20"/>
        </w:rPr>
        <w:t xml:space="preserve">- Нормы </w:t>
      </w:r>
      <w:r w:rsidRPr="00EB237B">
        <w:rPr>
          <w:rFonts w:eastAsia="Calibri"/>
          <w:b/>
          <w:sz w:val="20"/>
          <w:szCs w:val="20"/>
        </w:rPr>
        <w:t>обеспечения населения предметами первой необходимости</w:t>
      </w:r>
    </w:p>
    <w:tbl>
      <w:tblPr>
        <w:tblStyle w:val="af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4961"/>
        <w:gridCol w:w="1985"/>
        <w:gridCol w:w="1773"/>
      </w:tblGrid>
      <w:tr w:rsidR="00EB237B" w:rsidRPr="00157E72" w:rsidTr="00EB237B">
        <w:tc>
          <w:tcPr>
            <w:tcW w:w="779" w:type="dxa"/>
            <w:vAlign w:val="center"/>
          </w:tcPr>
          <w:p w:rsidR="00EB237B" w:rsidRDefault="00EB237B" w:rsidP="006A1E2E">
            <w:pPr>
              <w:suppressAutoHyphens/>
              <w:ind w:firstLine="0"/>
              <w:jc w:val="center"/>
              <w:rPr>
                <w:b/>
                <w:sz w:val="20"/>
                <w:szCs w:val="20"/>
              </w:rPr>
            </w:pPr>
            <w:r w:rsidRPr="00EB237B">
              <w:rPr>
                <w:rFonts w:eastAsia="Calibri"/>
                <w:b/>
                <w:sz w:val="20"/>
                <w:szCs w:val="20"/>
              </w:rPr>
              <w:t xml:space="preserve">№ </w:t>
            </w:r>
          </w:p>
          <w:p w:rsidR="00EB237B" w:rsidRPr="00EB237B" w:rsidRDefault="00EB237B" w:rsidP="006A1E2E">
            <w:pPr>
              <w:suppressAutoHyphens/>
              <w:ind w:firstLine="0"/>
              <w:jc w:val="center"/>
              <w:rPr>
                <w:rFonts w:eastAsia="Calibri"/>
                <w:b/>
                <w:sz w:val="20"/>
                <w:szCs w:val="20"/>
              </w:rPr>
            </w:pPr>
            <w:proofErr w:type="gramStart"/>
            <w:r w:rsidRPr="00EB237B">
              <w:rPr>
                <w:rFonts w:eastAsia="Calibri"/>
                <w:b/>
                <w:sz w:val="20"/>
                <w:szCs w:val="20"/>
              </w:rPr>
              <w:t>п</w:t>
            </w:r>
            <w:proofErr w:type="gramEnd"/>
            <w:r w:rsidRPr="00EB237B">
              <w:rPr>
                <w:rFonts w:eastAsia="Calibri"/>
                <w:b/>
                <w:sz w:val="20"/>
                <w:szCs w:val="20"/>
              </w:rPr>
              <w:t>/п</w:t>
            </w:r>
          </w:p>
        </w:tc>
        <w:tc>
          <w:tcPr>
            <w:tcW w:w="4961" w:type="dxa"/>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Наименование предметов</w:t>
            </w:r>
          </w:p>
        </w:tc>
        <w:tc>
          <w:tcPr>
            <w:tcW w:w="1985" w:type="dxa"/>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Единицы</w:t>
            </w:r>
          </w:p>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измерения</w:t>
            </w:r>
          </w:p>
        </w:tc>
        <w:tc>
          <w:tcPr>
            <w:tcW w:w="1773" w:type="dxa"/>
            <w:vAlign w:val="center"/>
          </w:tcPr>
          <w:p w:rsidR="00EB237B" w:rsidRPr="00EB237B" w:rsidRDefault="00EB237B" w:rsidP="006A1E2E">
            <w:pPr>
              <w:suppressAutoHyphens/>
              <w:ind w:firstLine="0"/>
              <w:jc w:val="center"/>
              <w:rPr>
                <w:rFonts w:eastAsia="Calibri"/>
                <w:b/>
                <w:sz w:val="20"/>
                <w:szCs w:val="20"/>
              </w:rPr>
            </w:pPr>
            <w:r w:rsidRPr="00EB237B">
              <w:rPr>
                <w:rFonts w:eastAsia="Calibri"/>
                <w:b/>
                <w:sz w:val="20"/>
                <w:szCs w:val="20"/>
              </w:rPr>
              <w:t>Количество</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Миска глубокая металлическая</w:t>
            </w:r>
          </w:p>
        </w:tc>
        <w:tc>
          <w:tcPr>
            <w:tcW w:w="1985"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Ложка</w:t>
            </w:r>
          </w:p>
        </w:tc>
        <w:tc>
          <w:tcPr>
            <w:tcW w:w="1985"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3.</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Кружка</w:t>
            </w:r>
          </w:p>
        </w:tc>
        <w:tc>
          <w:tcPr>
            <w:tcW w:w="1985"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шт./чел.</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4.</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Ведро</w:t>
            </w:r>
          </w:p>
        </w:tc>
        <w:tc>
          <w:tcPr>
            <w:tcW w:w="1985"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шт./10 чел.</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5.</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Чайник металлический</w:t>
            </w:r>
          </w:p>
        </w:tc>
        <w:tc>
          <w:tcPr>
            <w:tcW w:w="1985"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шт./10 чел.</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6.</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Мыло</w:t>
            </w:r>
          </w:p>
        </w:tc>
        <w:tc>
          <w:tcPr>
            <w:tcW w:w="1985" w:type="dxa"/>
            <w:vAlign w:val="center"/>
          </w:tcPr>
          <w:p w:rsidR="00EB237B" w:rsidRPr="00EB237B" w:rsidRDefault="00EB237B" w:rsidP="006A1E2E">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/чел./мес.</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200</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7.</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Моющие средства</w:t>
            </w:r>
          </w:p>
        </w:tc>
        <w:tc>
          <w:tcPr>
            <w:tcW w:w="1985" w:type="dxa"/>
            <w:vAlign w:val="center"/>
          </w:tcPr>
          <w:p w:rsidR="00EB237B" w:rsidRPr="00EB237B" w:rsidRDefault="00EB237B" w:rsidP="006A1E2E">
            <w:pPr>
              <w:suppressAutoHyphens/>
              <w:ind w:firstLine="0"/>
              <w:jc w:val="center"/>
              <w:rPr>
                <w:rFonts w:eastAsia="Calibri"/>
                <w:sz w:val="20"/>
                <w:szCs w:val="20"/>
              </w:rPr>
            </w:pPr>
            <w:proofErr w:type="spellStart"/>
            <w:r w:rsidRPr="00EB237B">
              <w:rPr>
                <w:rFonts w:eastAsia="Calibri"/>
                <w:sz w:val="20"/>
                <w:szCs w:val="20"/>
              </w:rPr>
              <w:t>гр</w:t>
            </w:r>
            <w:proofErr w:type="spellEnd"/>
            <w:r w:rsidRPr="00EB237B">
              <w:rPr>
                <w:rFonts w:eastAsia="Calibri"/>
                <w:sz w:val="20"/>
                <w:szCs w:val="20"/>
              </w:rPr>
              <w:t>/чел./мес.</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500</w:t>
            </w:r>
          </w:p>
        </w:tc>
      </w:tr>
      <w:tr w:rsidR="00EB237B" w:rsidRPr="00157E72" w:rsidTr="00EB237B">
        <w:tc>
          <w:tcPr>
            <w:tcW w:w="779"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8.</w:t>
            </w:r>
          </w:p>
        </w:tc>
        <w:tc>
          <w:tcPr>
            <w:tcW w:w="4961"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Постельные принадлежности</w:t>
            </w:r>
          </w:p>
        </w:tc>
        <w:tc>
          <w:tcPr>
            <w:tcW w:w="1985" w:type="dxa"/>
            <w:vAlign w:val="center"/>
          </w:tcPr>
          <w:p w:rsidR="00EB237B" w:rsidRPr="00EB237B" w:rsidRDefault="00EB237B" w:rsidP="006A1E2E">
            <w:pPr>
              <w:suppressAutoHyphens/>
              <w:ind w:firstLine="0"/>
              <w:jc w:val="center"/>
              <w:rPr>
                <w:rFonts w:eastAsia="Calibri"/>
                <w:sz w:val="20"/>
                <w:szCs w:val="20"/>
              </w:rPr>
            </w:pPr>
            <w:proofErr w:type="spellStart"/>
            <w:r w:rsidRPr="00EB237B">
              <w:rPr>
                <w:rFonts w:eastAsia="Calibri"/>
                <w:sz w:val="20"/>
                <w:szCs w:val="20"/>
              </w:rPr>
              <w:t>компл</w:t>
            </w:r>
            <w:proofErr w:type="spellEnd"/>
            <w:r w:rsidRPr="00EB237B">
              <w:rPr>
                <w:rFonts w:eastAsia="Calibri"/>
                <w:sz w:val="20"/>
                <w:szCs w:val="20"/>
              </w:rPr>
              <w:t>./чел.</w:t>
            </w:r>
          </w:p>
        </w:tc>
        <w:tc>
          <w:tcPr>
            <w:tcW w:w="1773" w:type="dxa"/>
            <w:vAlign w:val="center"/>
          </w:tcPr>
          <w:p w:rsidR="00EB237B" w:rsidRPr="00EB237B" w:rsidRDefault="00EB237B" w:rsidP="006A1E2E">
            <w:pPr>
              <w:suppressAutoHyphens/>
              <w:ind w:firstLine="0"/>
              <w:jc w:val="center"/>
              <w:rPr>
                <w:rFonts w:eastAsia="Calibri"/>
                <w:sz w:val="20"/>
                <w:szCs w:val="20"/>
              </w:rPr>
            </w:pPr>
            <w:r w:rsidRPr="00EB237B">
              <w:rPr>
                <w:rFonts w:eastAsia="Calibri"/>
                <w:sz w:val="20"/>
                <w:szCs w:val="20"/>
              </w:rPr>
              <w:t>1</w:t>
            </w:r>
          </w:p>
        </w:tc>
      </w:tr>
    </w:tbl>
    <w:p w:rsidR="00EB237B" w:rsidRPr="00157E72" w:rsidRDefault="00EB237B" w:rsidP="006A1E2E">
      <w:pPr>
        <w:spacing w:line="240" w:lineRule="auto"/>
        <w:jc w:val="center"/>
        <w:rPr>
          <w:rFonts w:eastAsia="Calibri"/>
          <w:b/>
        </w:rPr>
      </w:pPr>
    </w:p>
    <w:p w:rsidR="00EB237B" w:rsidRPr="00157E72" w:rsidRDefault="00EB237B" w:rsidP="006A1E2E">
      <w:pPr>
        <w:keepNext/>
        <w:spacing w:line="240" w:lineRule="auto"/>
        <w:jc w:val="center"/>
        <w:rPr>
          <w:rFonts w:eastAsia="Calibri"/>
          <w:b/>
        </w:rPr>
      </w:pPr>
      <w:r w:rsidRPr="00157E72">
        <w:rPr>
          <w:rFonts w:eastAsia="Calibri"/>
          <w:b/>
        </w:rPr>
        <w:lastRenderedPageBreak/>
        <w:t xml:space="preserve">Н О </w:t>
      </w:r>
      <w:proofErr w:type="gramStart"/>
      <w:r w:rsidRPr="00157E72">
        <w:rPr>
          <w:rFonts w:eastAsia="Calibri"/>
          <w:b/>
        </w:rPr>
        <w:t>Р</w:t>
      </w:r>
      <w:proofErr w:type="gramEnd"/>
      <w:r w:rsidRPr="00157E72">
        <w:rPr>
          <w:rFonts w:eastAsia="Calibri"/>
          <w:b/>
        </w:rPr>
        <w:t xml:space="preserve"> М Ы</w:t>
      </w:r>
    </w:p>
    <w:p w:rsidR="00EB237B" w:rsidRPr="00157E72" w:rsidRDefault="00EB237B" w:rsidP="006A1E2E">
      <w:pPr>
        <w:keepNext/>
        <w:spacing w:line="240" w:lineRule="auto"/>
        <w:jc w:val="center"/>
        <w:rPr>
          <w:rFonts w:eastAsia="Calibri"/>
          <w:b/>
        </w:rPr>
      </w:pPr>
      <w:r w:rsidRPr="00157E72">
        <w:rPr>
          <w:rFonts w:eastAsia="Calibri"/>
          <w:b/>
        </w:rPr>
        <w:t>обеспечения населения водой</w:t>
      </w:r>
    </w:p>
    <w:p w:rsidR="00EB237B" w:rsidRPr="00157E72" w:rsidRDefault="00EB237B" w:rsidP="006A1E2E">
      <w:pPr>
        <w:spacing w:line="240" w:lineRule="auto"/>
        <w:jc w:val="center"/>
        <w:rPr>
          <w:rFonts w:eastAsia="Calibri"/>
          <w:b/>
        </w:rPr>
      </w:pPr>
    </w:p>
    <w:p w:rsidR="00FC07D6" w:rsidRPr="00FC07D6" w:rsidRDefault="00FC07D6" w:rsidP="006A1E2E">
      <w:pPr>
        <w:keepNext/>
        <w:suppressAutoHyphens/>
        <w:spacing w:line="240" w:lineRule="auto"/>
        <w:ind w:firstLine="0"/>
        <w:rPr>
          <w:b/>
          <w:sz w:val="20"/>
          <w:szCs w:val="20"/>
        </w:rPr>
      </w:pPr>
      <w:r w:rsidRPr="00FC07D6">
        <w:rPr>
          <w:b/>
          <w:sz w:val="20"/>
          <w:szCs w:val="20"/>
        </w:rPr>
        <w:t xml:space="preserve">Таблица </w:t>
      </w:r>
      <w:r w:rsidR="000F2CBC" w:rsidRPr="00FC07D6">
        <w:rPr>
          <w:b/>
          <w:sz w:val="20"/>
          <w:szCs w:val="20"/>
        </w:rPr>
        <w:fldChar w:fldCharType="begin"/>
      </w:r>
      <w:r w:rsidRPr="00FC07D6">
        <w:rPr>
          <w:b/>
          <w:sz w:val="20"/>
          <w:szCs w:val="20"/>
        </w:rPr>
        <w:instrText xml:space="preserve"> SEQ Таблица \* ARABIC </w:instrText>
      </w:r>
      <w:r w:rsidR="000F2CBC" w:rsidRPr="00FC07D6">
        <w:rPr>
          <w:b/>
          <w:sz w:val="20"/>
          <w:szCs w:val="20"/>
        </w:rPr>
        <w:fldChar w:fldCharType="separate"/>
      </w:r>
      <w:r w:rsidR="00B57A1F">
        <w:rPr>
          <w:b/>
          <w:noProof/>
          <w:sz w:val="20"/>
          <w:szCs w:val="20"/>
        </w:rPr>
        <w:t>21</w:t>
      </w:r>
      <w:r w:rsidR="000F2CBC" w:rsidRPr="00FC07D6">
        <w:rPr>
          <w:b/>
          <w:sz w:val="20"/>
          <w:szCs w:val="20"/>
        </w:rPr>
        <w:fldChar w:fldCharType="end"/>
      </w:r>
      <w:r w:rsidRPr="00FC07D6">
        <w:rPr>
          <w:b/>
          <w:sz w:val="20"/>
          <w:szCs w:val="20"/>
        </w:rPr>
        <w:t xml:space="preserve">- </w:t>
      </w:r>
      <w:r w:rsidRPr="00FC07D6">
        <w:rPr>
          <w:rFonts w:eastAsia="Calibri"/>
          <w:b/>
          <w:sz w:val="20"/>
          <w:szCs w:val="20"/>
        </w:rPr>
        <w:t>Н</w:t>
      </w:r>
      <w:r>
        <w:rPr>
          <w:b/>
          <w:sz w:val="20"/>
          <w:szCs w:val="20"/>
        </w:rPr>
        <w:t xml:space="preserve">ормы </w:t>
      </w:r>
      <w:r w:rsidRPr="00FC07D6">
        <w:rPr>
          <w:rFonts w:eastAsia="Calibri"/>
          <w:b/>
          <w:sz w:val="20"/>
          <w:szCs w:val="20"/>
        </w:rPr>
        <w:t>обеспечения населения водой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5043"/>
        <w:gridCol w:w="1837"/>
        <w:gridCol w:w="1837"/>
      </w:tblGrid>
      <w:tr w:rsidR="00EB237B" w:rsidRPr="00157E72" w:rsidTr="00FC07D6">
        <w:trPr>
          <w:jc w:val="center"/>
        </w:trPr>
        <w:tc>
          <w:tcPr>
            <w:tcW w:w="779" w:type="dxa"/>
            <w:vAlign w:val="center"/>
          </w:tcPr>
          <w:p w:rsidR="00FC07D6" w:rsidRPr="00FC07D6" w:rsidRDefault="00EB237B" w:rsidP="006A1E2E">
            <w:pPr>
              <w:suppressAutoHyphens/>
              <w:spacing w:line="240" w:lineRule="auto"/>
              <w:ind w:firstLine="0"/>
              <w:jc w:val="center"/>
              <w:rPr>
                <w:b/>
                <w:sz w:val="20"/>
                <w:szCs w:val="20"/>
              </w:rPr>
            </w:pPr>
            <w:r w:rsidRPr="00FC07D6">
              <w:rPr>
                <w:rFonts w:eastAsia="Calibri"/>
                <w:b/>
                <w:sz w:val="20"/>
                <w:szCs w:val="20"/>
              </w:rPr>
              <w:t>№</w:t>
            </w:r>
          </w:p>
          <w:p w:rsidR="00EB237B" w:rsidRPr="00FC07D6" w:rsidRDefault="00EB237B" w:rsidP="006A1E2E">
            <w:pPr>
              <w:suppressAutoHyphens/>
              <w:spacing w:line="240" w:lineRule="auto"/>
              <w:ind w:firstLine="0"/>
              <w:jc w:val="center"/>
              <w:rPr>
                <w:rFonts w:eastAsia="Calibri"/>
                <w:b/>
                <w:sz w:val="20"/>
                <w:szCs w:val="20"/>
              </w:rPr>
            </w:pPr>
            <w:proofErr w:type="gramStart"/>
            <w:r w:rsidRPr="00FC07D6">
              <w:rPr>
                <w:rFonts w:eastAsia="Calibri"/>
                <w:b/>
                <w:sz w:val="20"/>
                <w:szCs w:val="20"/>
              </w:rPr>
              <w:t>п</w:t>
            </w:r>
            <w:proofErr w:type="gramEnd"/>
            <w:r w:rsidRPr="00FC07D6">
              <w:rPr>
                <w:rFonts w:eastAsia="Calibri"/>
                <w:b/>
                <w:sz w:val="20"/>
                <w:szCs w:val="20"/>
              </w:rPr>
              <w:t>/п</w:t>
            </w:r>
          </w:p>
        </w:tc>
        <w:tc>
          <w:tcPr>
            <w:tcW w:w="5043" w:type="dxa"/>
            <w:vAlign w:val="center"/>
          </w:tcPr>
          <w:p w:rsidR="00EB237B" w:rsidRPr="00FC07D6" w:rsidRDefault="00EB237B" w:rsidP="006A1E2E">
            <w:pPr>
              <w:suppressAutoHyphens/>
              <w:spacing w:line="240" w:lineRule="auto"/>
              <w:ind w:firstLine="0"/>
              <w:jc w:val="center"/>
              <w:rPr>
                <w:rFonts w:eastAsia="Calibri"/>
                <w:b/>
                <w:sz w:val="20"/>
                <w:szCs w:val="20"/>
              </w:rPr>
            </w:pPr>
            <w:r w:rsidRPr="00FC07D6">
              <w:rPr>
                <w:rFonts w:eastAsia="Calibri"/>
                <w:b/>
                <w:sz w:val="20"/>
                <w:szCs w:val="20"/>
              </w:rPr>
              <w:t>Виды водопотребления</w:t>
            </w:r>
          </w:p>
        </w:tc>
        <w:tc>
          <w:tcPr>
            <w:tcW w:w="1837" w:type="dxa"/>
            <w:vAlign w:val="center"/>
          </w:tcPr>
          <w:p w:rsidR="00EB237B" w:rsidRPr="00FC07D6" w:rsidRDefault="00EB237B" w:rsidP="006A1E2E">
            <w:pPr>
              <w:suppressAutoHyphens/>
              <w:spacing w:line="240" w:lineRule="auto"/>
              <w:ind w:firstLine="0"/>
              <w:jc w:val="center"/>
              <w:rPr>
                <w:rFonts w:eastAsia="Calibri"/>
                <w:b/>
                <w:sz w:val="20"/>
                <w:szCs w:val="20"/>
              </w:rPr>
            </w:pPr>
            <w:r w:rsidRPr="00FC07D6">
              <w:rPr>
                <w:rFonts w:eastAsia="Calibri"/>
                <w:b/>
                <w:sz w:val="20"/>
                <w:szCs w:val="20"/>
              </w:rPr>
              <w:t>Единицы</w:t>
            </w:r>
          </w:p>
          <w:p w:rsidR="00EB237B" w:rsidRPr="00FC07D6" w:rsidRDefault="00EB237B" w:rsidP="006A1E2E">
            <w:pPr>
              <w:suppressAutoHyphens/>
              <w:spacing w:line="240" w:lineRule="auto"/>
              <w:ind w:firstLine="0"/>
              <w:jc w:val="center"/>
              <w:rPr>
                <w:rFonts w:eastAsia="Calibri"/>
                <w:b/>
                <w:sz w:val="20"/>
                <w:szCs w:val="20"/>
              </w:rPr>
            </w:pPr>
            <w:r w:rsidRPr="00FC07D6">
              <w:rPr>
                <w:rFonts w:eastAsia="Calibri"/>
                <w:b/>
                <w:sz w:val="20"/>
                <w:szCs w:val="20"/>
              </w:rPr>
              <w:t>измерения</w:t>
            </w:r>
          </w:p>
        </w:tc>
        <w:tc>
          <w:tcPr>
            <w:tcW w:w="1837" w:type="dxa"/>
            <w:vAlign w:val="center"/>
          </w:tcPr>
          <w:p w:rsidR="00EB237B" w:rsidRPr="00FC07D6" w:rsidRDefault="00EB237B" w:rsidP="006A1E2E">
            <w:pPr>
              <w:suppressAutoHyphens/>
              <w:spacing w:line="240" w:lineRule="auto"/>
              <w:ind w:firstLine="0"/>
              <w:jc w:val="center"/>
              <w:rPr>
                <w:rFonts w:eastAsia="Calibri"/>
                <w:b/>
                <w:sz w:val="20"/>
                <w:szCs w:val="20"/>
              </w:rPr>
            </w:pPr>
            <w:r w:rsidRPr="00FC07D6">
              <w:rPr>
                <w:rFonts w:eastAsia="Calibri"/>
                <w:b/>
                <w:sz w:val="20"/>
                <w:szCs w:val="20"/>
              </w:rPr>
              <w:t>Количество</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1.</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Питье.</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2,5-5,0</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2.</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Приготовление пищи, умывание, в том числе:</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 xml:space="preserve">- </w:t>
            </w:r>
            <w:proofErr w:type="spellStart"/>
            <w:r w:rsidRPr="00FC07D6">
              <w:rPr>
                <w:rFonts w:eastAsia="Calibri"/>
                <w:sz w:val="20"/>
                <w:szCs w:val="20"/>
              </w:rPr>
              <w:t>пригот</w:t>
            </w:r>
            <w:proofErr w:type="gramStart"/>
            <w:r w:rsidRPr="00FC07D6">
              <w:rPr>
                <w:rFonts w:eastAsia="Calibri"/>
                <w:sz w:val="20"/>
                <w:szCs w:val="20"/>
              </w:rPr>
              <w:t>.п</w:t>
            </w:r>
            <w:proofErr w:type="gramEnd"/>
            <w:r w:rsidRPr="00FC07D6">
              <w:rPr>
                <w:rFonts w:eastAsia="Calibri"/>
                <w:sz w:val="20"/>
                <w:szCs w:val="20"/>
              </w:rPr>
              <w:t>ищи</w:t>
            </w:r>
            <w:proofErr w:type="spellEnd"/>
            <w:r w:rsidRPr="00FC07D6">
              <w:rPr>
                <w:rFonts w:eastAsia="Calibri"/>
                <w:sz w:val="20"/>
                <w:szCs w:val="20"/>
              </w:rPr>
              <w:t xml:space="preserve">, мытье </w:t>
            </w:r>
            <w:proofErr w:type="spellStart"/>
            <w:r w:rsidRPr="00FC07D6">
              <w:rPr>
                <w:rFonts w:eastAsia="Calibri"/>
                <w:sz w:val="20"/>
                <w:szCs w:val="20"/>
              </w:rPr>
              <w:t>кух.посуды</w:t>
            </w:r>
            <w:proofErr w:type="spellEnd"/>
            <w:r w:rsidRPr="00FC07D6">
              <w:rPr>
                <w:rFonts w:eastAsia="Calibri"/>
                <w:sz w:val="20"/>
                <w:szCs w:val="20"/>
              </w:rPr>
              <w:t>;</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 мытье индивидуальной посуды;</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 мытье лица и рук.</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7,5</w:t>
            </w:r>
          </w:p>
          <w:p w:rsidR="00EB237B" w:rsidRPr="00FC07D6" w:rsidRDefault="00EB237B" w:rsidP="006A1E2E">
            <w:pPr>
              <w:suppressAutoHyphens/>
              <w:spacing w:line="240" w:lineRule="auto"/>
              <w:ind w:firstLine="0"/>
              <w:jc w:val="center"/>
              <w:rPr>
                <w:rFonts w:eastAsia="Calibri"/>
                <w:sz w:val="20"/>
                <w:szCs w:val="20"/>
              </w:rPr>
            </w:pP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3,5</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1,0</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3,0</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3.</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 xml:space="preserve">Удовлетворение </w:t>
            </w:r>
            <w:proofErr w:type="spellStart"/>
            <w:r w:rsidRPr="00FC07D6">
              <w:rPr>
                <w:rFonts w:eastAsia="Calibri"/>
                <w:sz w:val="20"/>
                <w:szCs w:val="20"/>
              </w:rPr>
              <w:t>санитарно-гигиени-ческих</w:t>
            </w:r>
            <w:proofErr w:type="spellEnd"/>
            <w:r w:rsidRPr="00FC07D6">
              <w:rPr>
                <w:rFonts w:eastAsia="Calibri"/>
                <w:sz w:val="20"/>
                <w:szCs w:val="20"/>
              </w:rPr>
              <w:t xml:space="preserve"> потребностей человека и обеспечения </w:t>
            </w:r>
            <w:proofErr w:type="spellStart"/>
            <w:r w:rsidRPr="00FC07D6">
              <w:rPr>
                <w:rFonts w:eastAsia="Calibri"/>
                <w:sz w:val="20"/>
                <w:szCs w:val="20"/>
              </w:rPr>
              <w:t>санит</w:t>
            </w:r>
            <w:proofErr w:type="gramStart"/>
            <w:r w:rsidRPr="00FC07D6">
              <w:rPr>
                <w:rFonts w:eastAsia="Calibri"/>
                <w:sz w:val="20"/>
                <w:szCs w:val="20"/>
              </w:rPr>
              <w:t>.с</w:t>
            </w:r>
            <w:proofErr w:type="gramEnd"/>
            <w:r w:rsidRPr="00FC07D6">
              <w:rPr>
                <w:rFonts w:eastAsia="Calibri"/>
                <w:sz w:val="20"/>
                <w:szCs w:val="20"/>
              </w:rPr>
              <w:t>остояния</w:t>
            </w:r>
            <w:proofErr w:type="spellEnd"/>
            <w:r w:rsidRPr="00FC07D6">
              <w:rPr>
                <w:rFonts w:eastAsia="Calibri"/>
                <w:sz w:val="20"/>
                <w:szCs w:val="20"/>
              </w:rPr>
              <w:t xml:space="preserve"> помещений.</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21,0</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4.</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Выпечка хлеба, хлебопродуктов.</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/кг</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1,0</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5.</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Прачечные, химчистки.</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/кг белья</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40,0</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6.</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Для медицинских учреждений.</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50,0</w:t>
            </w:r>
          </w:p>
        </w:tc>
      </w:tr>
      <w:tr w:rsidR="00EB237B" w:rsidRPr="00157E72" w:rsidTr="00FC07D6">
        <w:trPr>
          <w:jc w:val="center"/>
        </w:trPr>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7.</w:t>
            </w:r>
          </w:p>
        </w:tc>
        <w:tc>
          <w:tcPr>
            <w:tcW w:w="504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Полная санитарная обработка.</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л</w:t>
            </w:r>
            <w:proofErr w:type="gramEnd"/>
            <w:r w:rsidRPr="00FC07D6">
              <w:rPr>
                <w:rFonts w:eastAsia="Calibri"/>
                <w:sz w:val="20"/>
                <w:szCs w:val="20"/>
              </w:rPr>
              <w:t>/чел.</w:t>
            </w:r>
          </w:p>
        </w:tc>
        <w:tc>
          <w:tcPr>
            <w:tcW w:w="1837"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45,0</w:t>
            </w:r>
          </w:p>
        </w:tc>
      </w:tr>
    </w:tbl>
    <w:p w:rsidR="00EB237B" w:rsidRPr="00157E72" w:rsidRDefault="00EB237B" w:rsidP="006A1E2E">
      <w:pPr>
        <w:spacing w:line="240" w:lineRule="auto"/>
        <w:jc w:val="center"/>
        <w:rPr>
          <w:rFonts w:eastAsia="Calibri"/>
          <w:b/>
        </w:rPr>
      </w:pPr>
    </w:p>
    <w:p w:rsidR="00EB237B" w:rsidRPr="00157E72" w:rsidRDefault="00EB237B" w:rsidP="006A1E2E">
      <w:pPr>
        <w:keepNext/>
        <w:suppressAutoHyphens/>
        <w:spacing w:line="240" w:lineRule="auto"/>
        <w:ind w:firstLine="0"/>
        <w:jc w:val="center"/>
        <w:rPr>
          <w:rFonts w:eastAsia="Calibri"/>
          <w:b/>
        </w:rPr>
      </w:pPr>
      <w:r w:rsidRPr="00157E72">
        <w:rPr>
          <w:rFonts w:eastAsia="Calibri"/>
          <w:b/>
        </w:rPr>
        <w:t xml:space="preserve">Н О </w:t>
      </w:r>
      <w:proofErr w:type="gramStart"/>
      <w:r w:rsidRPr="00157E72">
        <w:rPr>
          <w:rFonts w:eastAsia="Calibri"/>
          <w:b/>
        </w:rPr>
        <w:t>Р</w:t>
      </w:r>
      <w:proofErr w:type="gramEnd"/>
      <w:r w:rsidRPr="00157E72">
        <w:rPr>
          <w:rFonts w:eastAsia="Calibri"/>
          <w:b/>
        </w:rPr>
        <w:t xml:space="preserve"> М Ы </w:t>
      </w:r>
    </w:p>
    <w:p w:rsidR="00EB237B" w:rsidRPr="00157E72" w:rsidRDefault="00EB237B" w:rsidP="006A1E2E">
      <w:pPr>
        <w:keepNext/>
        <w:suppressAutoHyphens/>
        <w:spacing w:line="240" w:lineRule="auto"/>
        <w:ind w:firstLine="0"/>
        <w:jc w:val="center"/>
        <w:rPr>
          <w:rFonts w:eastAsia="Calibri"/>
          <w:b/>
        </w:rPr>
      </w:pPr>
      <w:r w:rsidRPr="00157E72">
        <w:rPr>
          <w:rFonts w:eastAsia="Calibri"/>
          <w:b/>
        </w:rPr>
        <w:t xml:space="preserve">обеспечения населения жильем </w:t>
      </w:r>
    </w:p>
    <w:p w:rsidR="00EB237B" w:rsidRPr="00157E72" w:rsidRDefault="00EB237B" w:rsidP="006A1E2E">
      <w:pPr>
        <w:keepNext/>
        <w:suppressAutoHyphens/>
        <w:spacing w:line="240" w:lineRule="auto"/>
        <w:ind w:firstLine="0"/>
        <w:jc w:val="center"/>
        <w:rPr>
          <w:rFonts w:eastAsia="Calibri"/>
          <w:b/>
        </w:rPr>
      </w:pPr>
      <w:r w:rsidRPr="00157E72">
        <w:rPr>
          <w:rFonts w:eastAsia="Calibri"/>
          <w:b/>
        </w:rPr>
        <w:t>и коммунально-бытовыми услугами</w:t>
      </w:r>
    </w:p>
    <w:p w:rsidR="00EB237B" w:rsidRPr="00157E72" w:rsidRDefault="00EB237B" w:rsidP="006A1E2E">
      <w:pPr>
        <w:spacing w:line="240" w:lineRule="auto"/>
        <w:jc w:val="center"/>
        <w:rPr>
          <w:rFonts w:eastAsia="Calibri"/>
          <w:b/>
        </w:rPr>
      </w:pPr>
    </w:p>
    <w:p w:rsidR="00FC07D6" w:rsidRPr="00FC07D6" w:rsidRDefault="00FC07D6" w:rsidP="006A1E2E">
      <w:pPr>
        <w:keepNext/>
        <w:suppressAutoHyphens/>
        <w:spacing w:line="240" w:lineRule="auto"/>
        <w:ind w:firstLine="0"/>
        <w:rPr>
          <w:b/>
          <w:sz w:val="20"/>
          <w:szCs w:val="20"/>
        </w:rPr>
      </w:pPr>
      <w:r w:rsidRPr="00FC07D6">
        <w:rPr>
          <w:b/>
          <w:sz w:val="20"/>
          <w:szCs w:val="20"/>
        </w:rPr>
        <w:t xml:space="preserve">Таблица </w:t>
      </w:r>
      <w:r w:rsidR="000F2CBC" w:rsidRPr="00FC07D6">
        <w:rPr>
          <w:b/>
          <w:sz w:val="20"/>
          <w:szCs w:val="20"/>
        </w:rPr>
        <w:fldChar w:fldCharType="begin"/>
      </w:r>
      <w:r w:rsidRPr="00FC07D6">
        <w:rPr>
          <w:b/>
          <w:sz w:val="20"/>
          <w:szCs w:val="20"/>
        </w:rPr>
        <w:instrText xml:space="preserve"> SEQ Таблица \* ARABIC </w:instrText>
      </w:r>
      <w:r w:rsidR="000F2CBC" w:rsidRPr="00FC07D6">
        <w:rPr>
          <w:b/>
          <w:sz w:val="20"/>
          <w:szCs w:val="20"/>
        </w:rPr>
        <w:fldChar w:fldCharType="separate"/>
      </w:r>
      <w:r w:rsidR="00B57A1F">
        <w:rPr>
          <w:b/>
          <w:noProof/>
          <w:sz w:val="20"/>
          <w:szCs w:val="20"/>
        </w:rPr>
        <w:t>22</w:t>
      </w:r>
      <w:r w:rsidR="000F2CBC" w:rsidRPr="00FC07D6">
        <w:rPr>
          <w:b/>
          <w:sz w:val="20"/>
          <w:szCs w:val="20"/>
        </w:rPr>
        <w:fldChar w:fldCharType="end"/>
      </w:r>
      <w:r w:rsidRPr="00FC07D6">
        <w:rPr>
          <w:b/>
          <w:sz w:val="20"/>
          <w:szCs w:val="20"/>
        </w:rPr>
        <w:t xml:space="preserve">- Нормы </w:t>
      </w:r>
      <w:r w:rsidRPr="00FC07D6">
        <w:rPr>
          <w:rFonts w:eastAsia="Calibri"/>
          <w:b/>
          <w:sz w:val="20"/>
          <w:szCs w:val="20"/>
        </w:rPr>
        <w:t>обеспечения населения жильем и коммунально-бытовыми услугами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4961"/>
        <w:gridCol w:w="2063"/>
        <w:gridCol w:w="1695"/>
      </w:tblGrid>
      <w:tr w:rsidR="00EB237B" w:rsidRPr="00157E72" w:rsidTr="00FC07D6">
        <w:tc>
          <w:tcPr>
            <w:tcW w:w="779" w:type="dxa"/>
            <w:vAlign w:val="center"/>
          </w:tcPr>
          <w:p w:rsidR="00FC07D6" w:rsidRDefault="00EB237B" w:rsidP="006A1E2E">
            <w:pPr>
              <w:suppressAutoHyphens/>
              <w:spacing w:line="240" w:lineRule="auto"/>
              <w:ind w:firstLine="0"/>
              <w:jc w:val="center"/>
              <w:rPr>
                <w:sz w:val="20"/>
                <w:szCs w:val="20"/>
              </w:rPr>
            </w:pPr>
            <w:r w:rsidRPr="00FC07D6">
              <w:rPr>
                <w:rFonts w:eastAsia="Calibri"/>
                <w:sz w:val="20"/>
                <w:szCs w:val="20"/>
              </w:rPr>
              <w:t>№</w:t>
            </w:r>
          </w:p>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п</w:t>
            </w:r>
            <w:proofErr w:type="gramEnd"/>
            <w:r w:rsidRPr="00FC07D6">
              <w:rPr>
                <w:rFonts w:eastAsia="Calibri"/>
                <w:sz w:val="20"/>
                <w:szCs w:val="20"/>
              </w:rPr>
              <w:t>/п</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Виды обеспечения (услуг)</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Единицы</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измерения</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Количество</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1.</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Размещение в общественных зданиях, временном жилье.</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кв.м./чел.</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2,5-3,0</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2.</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Умывальниками.</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чел./1 кран</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10-15</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3.</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Туалетами.</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чел./1 очко</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30-40</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4.</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Банями и душевыми установками.</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мест/чел.</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0,007</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5.</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Прачечными.</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б./чел./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0,12</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6.</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Химчистками.</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б./чел./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0,0032</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7.</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Предприятиями торговли.</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кв</w:t>
            </w:r>
            <w:proofErr w:type="gramStart"/>
            <w:r w:rsidRPr="00FC07D6">
              <w:rPr>
                <w:rFonts w:eastAsia="Calibri"/>
                <w:sz w:val="20"/>
                <w:szCs w:val="20"/>
              </w:rPr>
              <w:t>.м</w:t>
            </w:r>
            <w:proofErr w:type="gramEnd"/>
            <w:r w:rsidRPr="00FC07D6">
              <w:rPr>
                <w:rFonts w:eastAsia="Calibri"/>
                <w:sz w:val="20"/>
                <w:szCs w:val="20"/>
              </w:rPr>
              <w:t>/чел.</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0,07</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8.</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 xml:space="preserve">Предприятиями </w:t>
            </w:r>
            <w:proofErr w:type="spellStart"/>
            <w:r w:rsidRPr="00FC07D6">
              <w:rPr>
                <w:rFonts w:eastAsia="Calibri"/>
                <w:sz w:val="20"/>
                <w:szCs w:val="20"/>
              </w:rPr>
              <w:t>общ</w:t>
            </w:r>
            <w:proofErr w:type="gramStart"/>
            <w:r w:rsidRPr="00FC07D6">
              <w:rPr>
                <w:rFonts w:eastAsia="Calibri"/>
                <w:sz w:val="20"/>
                <w:szCs w:val="20"/>
              </w:rPr>
              <w:t>.п</w:t>
            </w:r>
            <w:proofErr w:type="gramEnd"/>
            <w:r w:rsidRPr="00FC07D6">
              <w:rPr>
                <w:rFonts w:eastAsia="Calibri"/>
                <w:sz w:val="20"/>
                <w:szCs w:val="20"/>
              </w:rPr>
              <w:t>итания</w:t>
            </w:r>
            <w:proofErr w:type="spellEnd"/>
            <w:r w:rsidRPr="00FC07D6">
              <w:rPr>
                <w:rFonts w:eastAsia="Calibri"/>
                <w:sz w:val="20"/>
                <w:szCs w:val="20"/>
              </w:rPr>
              <w:t>.</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мест/1 чел.</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0,035</w:t>
            </w:r>
          </w:p>
        </w:tc>
      </w:tr>
      <w:tr w:rsidR="00EB237B" w:rsidRPr="00157E72" w:rsidTr="00FC07D6">
        <w:tc>
          <w:tcPr>
            <w:tcW w:w="779"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9.</w:t>
            </w:r>
          </w:p>
        </w:tc>
        <w:tc>
          <w:tcPr>
            <w:tcW w:w="4961" w:type="dxa"/>
            <w:vAlign w:val="center"/>
          </w:tcPr>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Бытовым теплом:</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летом - макс./</w:t>
            </w:r>
            <w:proofErr w:type="spellStart"/>
            <w:r w:rsidRPr="00FC07D6">
              <w:rPr>
                <w:rFonts w:eastAsia="Calibri"/>
                <w:sz w:val="20"/>
                <w:szCs w:val="20"/>
              </w:rPr>
              <w:t>миним</w:t>
            </w:r>
            <w:proofErr w:type="spellEnd"/>
            <w:r w:rsidRPr="00FC07D6">
              <w:rPr>
                <w:rFonts w:eastAsia="Calibri"/>
                <w:sz w:val="20"/>
                <w:szCs w:val="20"/>
              </w:rPr>
              <w:t>.</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зимой - макс./</w:t>
            </w:r>
            <w:proofErr w:type="spellStart"/>
            <w:r w:rsidRPr="00FC07D6">
              <w:rPr>
                <w:rFonts w:eastAsia="Calibri"/>
                <w:sz w:val="20"/>
                <w:szCs w:val="20"/>
              </w:rPr>
              <w:t>миним</w:t>
            </w:r>
            <w:proofErr w:type="spellEnd"/>
            <w:r w:rsidRPr="00FC07D6">
              <w:rPr>
                <w:rFonts w:eastAsia="Calibri"/>
                <w:sz w:val="20"/>
                <w:szCs w:val="20"/>
              </w:rPr>
              <w:t>.</w:t>
            </w:r>
          </w:p>
        </w:tc>
        <w:tc>
          <w:tcPr>
            <w:tcW w:w="2063" w:type="dxa"/>
            <w:vAlign w:val="center"/>
          </w:tcPr>
          <w:p w:rsidR="00EB237B" w:rsidRPr="00FC07D6" w:rsidRDefault="00EB237B" w:rsidP="006A1E2E">
            <w:pPr>
              <w:suppressAutoHyphens/>
              <w:spacing w:line="240" w:lineRule="auto"/>
              <w:ind w:firstLine="0"/>
              <w:jc w:val="center"/>
              <w:rPr>
                <w:rFonts w:eastAsia="Calibri"/>
                <w:sz w:val="20"/>
                <w:szCs w:val="20"/>
              </w:rPr>
            </w:pPr>
            <w:proofErr w:type="gramStart"/>
            <w:r w:rsidRPr="00FC07D6">
              <w:rPr>
                <w:rFonts w:eastAsia="Calibri"/>
                <w:sz w:val="20"/>
                <w:szCs w:val="20"/>
              </w:rPr>
              <w:t>кг</w:t>
            </w:r>
            <w:proofErr w:type="gramEnd"/>
            <w:r w:rsidRPr="00FC07D6">
              <w:rPr>
                <w:rFonts w:eastAsia="Calibri"/>
                <w:sz w:val="20"/>
                <w:szCs w:val="20"/>
              </w:rPr>
              <w:t xml:space="preserve"> </w:t>
            </w:r>
            <w:proofErr w:type="spellStart"/>
            <w:r w:rsidRPr="00FC07D6">
              <w:rPr>
                <w:rFonts w:eastAsia="Calibri"/>
                <w:sz w:val="20"/>
                <w:szCs w:val="20"/>
              </w:rPr>
              <w:t>у.т</w:t>
            </w:r>
            <w:proofErr w:type="spellEnd"/>
            <w:r w:rsidRPr="00FC07D6">
              <w:rPr>
                <w:rFonts w:eastAsia="Calibri"/>
                <w:sz w:val="20"/>
                <w:szCs w:val="20"/>
              </w:rPr>
              <w:t>./чел./</w:t>
            </w:r>
            <w:proofErr w:type="spellStart"/>
            <w:r w:rsidRPr="00FC07D6">
              <w:rPr>
                <w:rFonts w:eastAsia="Calibri"/>
                <w:sz w:val="20"/>
                <w:szCs w:val="20"/>
              </w:rPr>
              <w:t>сут</w:t>
            </w:r>
            <w:proofErr w:type="spellEnd"/>
            <w:r w:rsidRPr="00FC07D6">
              <w:rPr>
                <w:rFonts w:eastAsia="Calibri"/>
                <w:sz w:val="20"/>
                <w:szCs w:val="20"/>
              </w:rPr>
              <w:t>.</w:t>
            </w:r>
          </w:p>
        </w:tc>
        <w:tc>
          <w:tcPr>
            <w:tcW w:w="1695" w:type="dxa"/>
            <w:vAlign w:val="center"/>
          </w:tcPr>
          <w:p w:rsidR="00EB237B" w:rsidRPr="00FC07D6" w:rsidRDefault="00EB237B" w:rsidP="006A1E2E">
            <w:pPr>
              <w:suppressAutoHyphens/>
              <w:spacing w:line="240" w:lineRule="auto"/>
              <w:ind w:firstLine="0"/>
              <w:jc w:val="center"/>
              <w:rPr>
                <w:rFonts w:eastAsia="Calibri"/>
                <w:sz w:val="20"/>
                <w:szCs w:val="20"/>
              </w:rPr>
            </w:pP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1,95/0,33</w:t>
            </w:r>
          </w:p>
          <w:p w:rsidR="00EB237B" w:rsidRPr="00FC07D6" w:rsidRDefault="00EB237B" w:rsidP="006A1E2E">
            <w:pPr>
              <w:suppressAutoHyphens/>
              <w:spacing w:line="240" w:lineRule="auto"/>
              <w:ind w:firstLine="0"/>
              <w:jc w:val="center"/>
              <w:rPr>
                <w:rFonts w:eastAsia="Calibri"/>
                <w:sz w:val="20"/>
                <w:szCs w:val="20"/>
              </w:rPr>
            </w:pPr>
            <w:r w:rsidRPr="00FC07D6">
              <w:rPr>
                <w:rFonts w:eastAsia="Calibri"/>
                <w:sz w:val="20"/>
                <w:szCs w:val="20"/>
              </w:rPr>
              <w:t>4,78/0,41</w:t>
            </w:r>
          </w:p>
        </w:tc>
      </w:tr>
    </w:tbl>
    <w:p w:rsidR="00EB237B" w:rsidRPr="00157E72" w:rsidRDefault="00EB237B" w:rsidP="006A1E2E">
      <w:pPr>
        <w:spacing w:line="240" w:lineRule="auto"/>
        <w:ind w:firstLine="851"/>
        <w:rPr>
          <w:rFonts w:eastAsia="Calibri"/>
        </w:rPr>
      </w:pPr>
      <w:r w:rsidRPr="00157E72">
        <w:rPr>
          <w:rFonts w:eastAsia="Calibri"/>
        </w:rPr>
        <w:t>Используемая литература:</w:t>
      </w:r>
    </w:p>
    <w:p w:rsidR="00EB237B" w:rsidRPr="00157E72" w:rsidRDefault="00EB237B" w:rsidP="006A1E2E">
      <w:pPr>
        <w:spacing w:line="240" w:lineRule="auto"/>
        <w:ind w:firstLine="851"/>
        <w:rPr>
          <w:rFonts w:eastAsia="Calibri"/>
        </w:rPr>
      </w:pPr>
      <w:r w:rsidRPr="00157E72">
        <w:rPr>
          <w:rFonts w:eastAsia="Calibri"/>
        </w:rPr>
        <w:t>- Методические рекомендации по планированию, подготовке и проведению эвакуации населения, материальных и культурных ценностей в безопасные районы.</w:t>
      </w:r>
    </w:p>
    <w:p w:rsidR="00EB237B" w:rsidRPr="00157E72" w:rsidRDefault="00EB237B" w:rsidP="006A1E2E">
      <w:pPr>
        <w:spacing w:line="240" w:lineRule="auto"/>
        <w:ind w:firstLine="851"/>
        <w:rPr>
          <w:rFonts w:eastAsia="Calibri"/>
        </w:rPr>
      </w:pPr>
      <w:r w:rsidRPr="00157E72">
        <w:rPr>
          <w:rFonts w:eastAsia="Calibri"/>
        </w:rPr>
        <w:t>- «Инструкция по подготовке и работе систем хозяйственно-питьевого водоснабжения в чрезвычайных ситуациях» ВСН-ВК 4-90.</w:t>
      </w:r>
    </w:p>
    <w:p w:rsidR="00EB237B" w:rsidRPr="00157E72" w:rsidRDefault="00EB237B" w:rsidP="006A1E2E">
      <w:pPr>
        <w:spacing w:line="240" w:lineRule="auto"/>
        <w:ind w:firstLine="851"/>
        <w:rPr>
          <w:rFonts w:eastAsia="Calibri"/>
        </w:rPr>
      </w:pPr>
      <w:r w:rsidRPr="00157E72">
        <w:rPr>
          <w:rFonts w:eastAsia="Calibri"/>
        </w:rPr>
        <w:t xml:space="preserve">- СНиП </w:t>
      </w:r>
      <w:r w:rsidRPr="00157E72">
        <w:rPr>
          <w:rFonts w:eastAsia="Calibri"/>
          <w:lang w:val="en-US"/>
        </w:rPr>
        <w:t>II</w:t>
      </w:r>
      <w:r w:rsidRPr="00157E72">
        <w:rPr>
          <w:rFonts w:eastAsia="Calibri"/>
        </w:rPr>
        <w:t xml:space="preserve"> -11-77</w:t>
      </w:r>
      <w:r w:rsidRPr="00157E72">
        <w:rPr>
          <w:rFonts w:eastAsia="Calibri"/>
          <w:vertAlign w:val="superscript"/>
        </w:rPr>
        <w:t>*</w:t>
      </w:r>
      <w:r w:rsidRPr="00157E72">
        <w:rPr>
          <w:rFonts w:eastAsia="Calibri"/>
        </w:rPr>
        <w:t xml:space="preserve"> «Защитные сооружения ГО».</w:t>
      </w:r>
    </w:p>
    <w:p w:rsidR="00EB237B" w:rsidRPr="00157E72" w:rsidRDefault="00EB237B" w:rsidP="006A1E2E">
      <w:pPr>
        <w:spacing w:line="240" w:lineRule="auto"/>
        <w:jc w:val="center"/>
        <w:rPr>
          <w:rFonts w:eastAsia="Calibri"/>
          <w:b/>
        </w:rPr>
      </w:pPr>
    </w:p>
    <w:p w:rsidR="000851BA" w:rsidRPr="007E5CAE" w:rsidRDefault="000851BA" w:rsidP="006A1E2E">
      <w:pPr>
        <w:spacing w:line="240" w:lineRule="auto"/>
        <w:ind w:firstLine="851"/>
        <w:jc w:val="center"/>
        <w:rPr>
          <w:b/>
          <w:color w:val="365F91" w:themeColor="accent1" w:themeShade="BF"/>
        </w:rPr>
      </w:pPr>
    </w:p>
    <w:p w:rsidR="008E3A20" w:rsidRPr="007E5CAE" w:rsidRDefault="008E3A20" w:rsidP="006A1E2E">
      <w:pPr>
        <w:spacing w:line="240" w:lineRule="auto"/>
        <w:ind w:firstLine="851"/>
        <w:rPr>
          <w:color w:val="365F91" w:themeColor="accent1" w:themeShade="BF"/>
          <w:lang w:eastAsia="ru-RU"/>
        </w:rPr>
      </w:pPr>
      <w:r w:rsidRPr="007E5CAE">
        <w:rPr>
          <w:color w:val="365F91" w:themeColor="accent1" w:themeShade="BF"/>
          <w:lang w:eastAsia="ru-RU"/>
        </w:rPr>
        <w:br w:type="page"/>
      </w:r>
    </w:p>
    <w:p w:rsidR="008E3A20" w:rsidRPr="00207267" w:rsidRDefault="008E3A20" w:rsidP="006A1E2E">
      <w:pPr>
        <w:pStyle w:val="1"/>
        <w:keepLines/>
        <w:pageBreakBefore/>
        <w:tabs>
          <w:tab w:val="left" w:pos="0"/>
          <w:tab w:val="left" w:pos="142"/>
        </w:tabs>
        <w:suppressAutoHyphens/>
        <w:spacing w:before="0" w:after="0"/>
        <w:ind w:firstLine="851"/>
        <w:jc w:val="right"/>
        <w:rPr>
          <w:rFonts w:ascii="Times New Roman" w:hAnsi="Times New Roman" w:cs="Times New Roman"/>
          <w:color w:val="000000" w:themeColor="text1"/>
          <w:sz w:val="30"/>
          <w:szCs w:val="30"/>
        </w:rPr>
      </w:pPr>
      <w:bookmarkStart w:id="242" w:name="_Toc414346902"/>
      <w:r w:rsidRPr="00207267">
        <w:rPr>
          <w:rFonts w:ascii="Times New Roman" w:hAnsi="Times New Roman" w:cs="Times New Roman"/>
          <w:color w:val="000000" w:themeColor="text1"/>
          <w:sz w:val="30"/>
          <w:szCs w:val="30"/>
        </w:rPr>
        <w:lastRenderedPageBreak/>
        <w:t>Приложение 2</w:t>
      </w:r>
      <w:bookmarkEnd w:id="242"/>
    </w:p>
    <w:p w:rsidR="001076E6" w:rsidRDefault="001076E6" w:rsidP="006A1E2E">
      <w:pPr>
        <w:tabs>
          <w:tab w:val="left" w:pos="7380"/>
          <w:tab w:val="left" w:pos="7587"/>
          <w:tab w:val="left" w:pos="8100"/>
        </w:tabs>
        <w:spacing w:line="240" w:lineRule="auto"/>
        <w:ind w:left="522" w:firstLine="516"/>
        <w:rPr>
          <w:b/>
        </w:rPr>
      </w:pPr>
    </w:p>
    <w:p w:rsidR="001076E6" w:rsidRDefault="001076E6" w:rsidP="006A1E2E">
      <w:pPr>
        <w:keepNext/>
        <w:tabs>
          <w:tab w:val="left" w:pos="7380"/>
          <w:tab w:val="left" w:pos="7587"/>
          <w:tab w:val="left" w:pos="8100"/>
        </w:tabs>
        <w:suppressAutoHyphens/>
        <w:spacing w:line="240" w:lineRule="auto"/>
        <w:ind w:firstLine="0"/>
        <w:jc w:val="center"/>
        <w:rPr>
          <w:b/>
        </w:rPr>
      </w:pPr>
      <w:r>
        <w:rPr>
          <w:b/>
        </w:rPr>
        <w:t>Характеристики и состав комплекса технических средств оповещения с использованием радиоканала (КТСО-Р)</w:t>
      </w:r>
    </w:p>
    <w:p w:rsidR="001076E6" w:rsidRDefault="001076E6" w:rsidP="006A1E2E">
      <w:pPr>
        <w:tabs>
          <w:tab w:val="left" w:pos="7380"/>
          <w:tab w:val="left" w:pos="7587"/>
          <w:tab w:val="left" w:pos="8100"/>
        </w:tabs>
        <w:spacing w:line="240" w:lineRule="auto"/>
        <w:ind w:left="522" w:firstLine="516"/>
        <w:rPr>
          <w:b/>
        </w:rPr>
      </w:pPr>
    </w:p>
    <w:p w:rsidR="001076E6" w:rsidRDefault="001076E6" w:rsidP="006A1E2E">
      <w:pPr>
        <w:tabs>
          <w:tab w:val="left" w:pos="7380"/>
          <w:tab w:val="left" w:pos="7587"/>
          <w:tab w:val="left" w:pos="8100"/>
        </w:tabs>
        <w:suppressAutoHyphens/>
        <w:spacing w:line="240" w:lineRule="auto"/>
        <w:ind w:firstLine="0"/>
        <w:jc w:val="center"/>
        <w:rPr>
          <w:b/>
        </w:rPr>
      </w:pPr>
      <w:r>
        <w:rPr>
          <w:b/>
        </w:rPr>
        <w:t>1. Функциональная схема системы оповещения на базе КТСО-Р</w:t>
      </w:r>
    </w:p>
    <w:p w:rsidR="001076E6" w:rsidRDefault="001076E6" w:rsidP="006A1E2E">
      <w:pPr>
        <w:tabs>
          <w:tab w:val="left" w:pos="7380"/>
          <w:tab w:val="left" w:pos="7587"/>
          <w:tab w:val="left" w:pos="8100"/>
        </w:tabs>
        <w:suppressAutoHyphens/>
        <w:spacing w:line="240" w:lineRule="auto"/>
        <w:ind w:firstLine="851"/>
      </w:pPr>
      <w:r>
        <w:rPr>
          <w:bCs/>
        </w:rPr>
        <w:t>Примерная</w:t>
      </w:r>
      <w:r>
        <w:t xml:space="preserve">  Функциональная  схема  системы  оповещения  населения  показана на схеме  (Приложение 2). </w:t>
      </w:r>
    </w:p>
    <w:p w:rsidR="001076E6" w:rsidRDefault="001076E6" w:rsidP="006A1E2E">
      <w:pPr>
        <w:tabs>
          <w:tab w:val="left" w:pos="7380"/>
          <w:tab w:val="left" w:pos="7587"/>
          <w:tab w:val="left" w:pos="8100"/>
        </w:tabs>
        <w:spacing w:line="240" w:lineRule="auto"/>
        <w:ind w:left="522"/>
      </w:pPr>
    </w:p>
    <w:p w:rsidR="001076E6" w:rsidRDefault="001076E6" w:rsidP="006A1E2E">
      <w:pPr>
        <w:tabs>
          <w:tab w:val="left" w:pos="7380"/>
          <w:tab w:val="left" w:pos="7587"/>
          <w:tab w:val="left" w:pos="8100"/>
        </w:tabs>
        <w:spacing w:line="240" w:lineRule="auto"/>
        <w:ind w:left="522" w:firstLine="528"/>
        <w:rPr>
          <w:b/>
        </w:rPr>
      </w:pPr>
      <w:r>
        <w:rPr>
          <w:b/>
        </w:rPr>
        <w:t xml:space="preserve">2. Порядок функционирования системы оповещения населения </w:t>
      </w:r>
    </w:p>
    <w:p w:rsidR="001076E6" w:rsidRDefault="001076E6" w:rsidP="006A1E2E">
      <w:pPr>
        <w:tabs>
          <w:tab w:val="left" w:pos="7380"/>
          <w:tab w:val="left" w:pos="7587"/>
          <w:tab w:val="left" w:pos="8100"/>
        </w:tabs>
        <w:spacing w:line="240" w:lineRule="auto"/>
        <w:ind w:left="522" w:firstLine="528"/>
        <w:rPr>
          <w:b/>
        </w:rPr>
      </w:pPr>
      <w:r>
        <w:rPr>
          <w:b/>
        </w:rPr>
        <w:t>2.1. Общие положения</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 xml:space="preserve">Ввод информации в систему осуществляется: </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1. 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2. с микрофона (или гарнитуры радиостанции) пульта управления (оперативной речевой информации);</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 xml:space="preserve">3. </w:t>
      </w:r>
      <w:proofErr w:type="spellStart"/>
      <w:r w:rsidRPr="00FD0C79">
        <w:rPr>
          <w:rFonts w:eastAsia="Calibri"/>
          <w:bCs/>
        </w:rPr>
        <w:t>c</w:t>
      </w:r>
      <w:proofErr w:type="spellEnd"/>
      <w:r w:rsidRPr="00FD0C79">
        <w:rPr>
          <w:rFonts w:eastAsia="Calibri"/>
          <w:bCs/>
        </w:rPr>
        <w:t xml:space="preserve"> аппаратуры П-166 от вышестоящего звена оповещения территориального уровня</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(формализованных сигналов оповещения, заранее заготовленной или оперативной речевой информации).</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703EC2">
        <w:rPr>
          <w:rFonts w:eastAsia="Calibri"/>
          <w:bCs/>
        </w:rPr>
        <w:t xml:space="preserve">Информация оповещения может быть передана на устройства управления ВАУ, приёмники персонального оповещения стационарные и носимые, </w:t>
      </w:r>
      <w:r w:rsidRPr="00FD0C79">
        <w:rPr>
          <w:rFonts w:eastAsia="Calibri"/>
          <w:bCs/>
        </w:rPr>
        <w:t xml:space="preserve">приемники  радиовещательные. </w:t>
      </w:r>
      <w:r w:rsidRPr="00703EC2">
        <w:rPr>
          <w:rFonts w:eastAsia="Calibri"/>
          <w:bCs/>
        </w:rPr>
        <w:t xml:space="preserve">С пульта управления и контроля </w:t>
      </w:r>
      <w:r w:rsidRPr="00FD0C79">
        <w:rPr>
          <w:rFonts w:eastAsia="Calibri"/>
          <w:bCs/>
        </w:rPr>
        <w:t xml:space="preserve">возможно включение </w:t>
      </w:r>
      <w:proofErr w:type="spellStart"/>
      <w:r w:rsidRPr="00FD0C79">
        <w:rPr>
          <w:rFonts w:eastAsia="Calibri"/>
          <w:bCs/>
        </w:rPr>
        <w:t>электросирен</w:t>
      </w:r>
      <w:proofErr w:type="spellEnd"/>
      <w:r w:rsidRPr="00FD0C79">
        <w:rPr>
          <w:rFonts w:eastAsia="Calibri"/>
          <w:bCs/>
        </w:rPr>
        <w:t>.</w:t>
      </w:r>
    </w:p>
    <w:p w:rsidR="00FD0C79" w:rsidRPr="00FD0C79" w:rsidRDefault="00FD0C79" w:rsidP="006A1E2E">
      <w:pPr>
        <w:tabs>
          <w:tab w:val="left" w:pos="7380"/>
          <w:tab w:val="left" w:pos="7587"/>
          <w:tab w:val="left" w:pos="8100"/>
        </w:tabs>
        <w:suppressAutoHyphens/>
        <w:spacing w:line="240" w:lineRule="auto"/>
        <w:ind w:firstLine="851"/>
        <w:rPr>
          <w:rFonts w:eastAsia="Calibri"/>
          <w:bCs/>
        </w:rPr>
      </w:pPr>
      <w:r w:rsidRPr="00FD0C79">
        <w:rPr>
          <w:rFonts w:eastAsia="Calibri"/>
          <w:bCs/>
        </w:rPr>
        <w:t xml:space="preserve">Комплекс может быть оснащен одним проводным и до 15 беспроводными пультами управления. Пульты управления построены на базе персональных компьютеров  IBM PC, имеют резервные источники питания. </w:t>
      </w:r>
    </w:p>
    <w:p w:rsidR="001076E6" w:rsidRDefault="001076E6" w:rsidP="006A1E2E">
      <w:pPr>
        <w:pStyle w:val="af4"/>
        <w:ind w:left="522" w:firstLine="540"/>
        <w:jc w:val="left"/>
      </w:pPr>
    </w:p>
    <w:p w:rsidR="001076E6" w:rsidRDefault="001076E6" w:rsidP="006A1E2E">
      <w:pPr>
        <w:pStyle w:val="af8"/>
        <w:keepNext/>
        <w:suppressAutoHyphens/>
        <w:spacing w:after="0" w:line="240" w:lineRule="auto"/>
        <w:ind w:left="0" w:firstLine="0"/>
        <w:jc w:val="center"/>
        <w:rPr>
          <w:b/>
        </w:rPr>
      </w:pPr>
      <w:r>
        <w:rPr>
          <w:b/>
        </w:rPr>
        <w:t>2.2. Работа составных частей КТСО-Р</w:t>
      </w:r>
    </w:p>
    <w:p w:rsidR="00FD0C79" w:rsidRPr="00297A34" w:rsidRDefault="00FD0C79" w:rsidP="006A1E2E">
      <w:pPr>
        <w:pStyle w:val="af8"/>
        <w:suppressAutoHyphens/>
        <w:spacing w:after="0" w:line="240" w:lineRule="auto"/>
        <w:ind w:left="0" w:firstLine="851"/>
        <w:rPr>
          <w:rFonts w:eastAsia="Calibri"/>
        </w:rPr>
      </w:pPr>
      <w:r w:rsidRPr="00297A34">
        <w:rPr>
          <w:rFonts w:eastAsia="Calibri"/>
          <w:b/>
        </w:rPr>
        <w:t>Радиостанция  центральная</w:t>
      </w:r>
      <w:r w:rsidRPr="00297A34">
        <w:rPr>
          <w:rFonts w:eastAsia="Calibri"/>
        </w:rPr>
        <w:t xml:space="preserve"> </w:t>
      </w:r>
      <w:r>
        <w:rPr>
          <w:rFonts w:eastAsia="Calibri"/>
        </w:rPr>
        <w:t>в</w:t>
      </w:r>
      <w:r w:rsidRPr="00297A34">
        <w:rPr>
          <w:rFonts w:eastAsia="Calibri"/>
        </w:rPr>
        <w:t xml:space="preserve">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  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  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w:t>
      </w:r>
      <w:r>
        <w:rPr>
          <w:rFonts w:eastAsia="Calibri"/>
        </w:rPr>
        <w:t xml:space="preserve">В качестве центральной радиостанции может быть использована </w:t>
      </w:r>
      <w:proofErr w:type="spellStart"/>
      <w:proofErr w:type="gramStart"/>
      <w:r>
        <w:rPr>
          <w:rFonts w:eastAsia="Calibri"/>
        </w:rPr>
        <w:t>р</w:t>
      </w:r>
      <w:proofErr w:type="spellEnd"/>
      <w:proofErr w:type="gramEnd"/>
      <w:r>
        <w:rPr>
          <w:rFonts w:eastAsia="Calibri"/>
        </w:rPr>
        <w:t xml:space="preserve">/станция «Луч-20» с выходной мощностью 20 Вт или </w:t>
      </w:r>
      <w:proofErr w:type="spellStart"/>
      <w:r>
        <w:rPr>
          <w:rFonts w:eastAsia="Calibri"/>
        </w:rPr>
        <w:t>р</w:t>
      </w:r>
      <w:proofErr w:type="spellEnd"/>
      <w:r>
        <w:rPr>
          <w:rFonts w:eastAsia="Calibri"/>
        </w:rPr>
        <w:t>/станция «Луч-400» с выходной мощностью 400 Вт</w:t>
      </w:r>
      <w:r w:rsidRPr="00297A34">
        <w:rPr>
          <w:rFonts w:eastAsia="Calibri"/>
        </w:rPr>
        <w:t xml:space="preserve"> </w:t>
      </w:r>
      <w:r>
        <w:rPr>
          <w:rFonts w:eastAsia="Calibri"/>
        </w:rPr>
        <w:t xml:space="preserve">(центральная радиостанция имеет </w:t>
      </w:r>
      <w:r w:rsidRPr="00297A34">
        <w:rPr>
          <w:rFonts w:eastAsia="Calibri"/>
        </w:rPr>
        <w:t>100% резервирование</w:t>
      </w:r>
      <w:r>
        <w:rPr>
          <w:rFonts w:eastAsia="Calibri"/>
        </w:rPr>
        <w:t>)</w:t>
      </w:r>
      <w:r w:rsidRPr="00297A34">
        <w:rPr>
          <w:rFonts w:eastAsia="Calibri"/>
        </w:rPr>
        <w:t xml:space="preserve">. </w:t>
      </w:r>
    </w:p>
    <w:p w:rsidR="00FD0C79" w:rsidRDefault="00FD0C79" w:rsidP="006A1E2E">
      <w:pPr>
        <w:tabs>
          <w:tab w:val="left" w:pos="700"/>
          <w:tab w:val="left" w:pos="1820"/>
        </w:tabs>
        <w:suppressAutoHyphens/>
        <w:spacing w:line="240" w:lineRule="auto"/>
        <w:ind w:firstLine="851"/>
        <w:rPr>
          <w:rFonts w:eastAsia="Calibri"/>
          <w:bCs/>
        </w:rPr>
      </w:pPr>
      <w:r>
        <w:rPr>
          <w:rFonts w:eastAsia="Calibri"/>
          <w:b/>
        </w:rPr>
        <w:t>Пульт управления и контроля проводной.</w:t>
      </w:r>
    </w:p>
    <w:p w:rsidR="00FD0C79" w:rsidRDefault="00FD0C79" w:rsidP="006A1E2E">
      <w:pPr>
        <w:tabs>
          <w:tab w:val="left" w:pos="700"/>
          <w:tab w:val="left" w:pos="1820"/>
        </w:tabs>
        <w:suppressAutoHyphens/>
        <w:spacing w:line="240" w:lineRule="auto"/>
        <w:ind w:firstLine="851"/>
        <w:rPr>
          <w:rFonts w:eastAsia="Calibri"/>
        </w:rPr>
      </w:pPr>
      <w:r>
        <w:rPr>
          <w:rFonts w:eastAsia="Calibri"/>
        </w:rPr>
        <w:lastRenderedPageBreak/>
        <w:t>Пульт управления и контроля проводной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FD0C79" w:rsidRDefault="00FD0C79" w:rsidP="006A1E2E">
      <w:pPr>
        <w:tabs>
          <w:tab w:val="left" w:pos="0"/>
        </w:tabs>
        <w:suppressAutoHyphens/>
        <w:spacing w:line="240" w:lineRule="auto"/>
        <w:ind w:firstLine="851"/>
        <w:rPr>
          <w:rFonts w:eastAsia="Calibri"/>
          <w:b/>
        </w:rPr>
      </w:pPr>
      <w:r>
        <w:rPr>
          <w:rFonts w:eastAsia="Calibri"/>
          <w:b/>
        </w:rPr>
        <w:t>Пульт управления и контроля по</w:t>
      </w:r>
      <w:r>
        <w:rPr>
          <w:rFonts w:eastAsia="Calibri"/>
          <w:b/>
          <w:bCs/>
        </w:rPr>
        <w:t xml:space="preserve"> </w:t>
      </w:r>
      <w:r>
        <w:rPr>
          <w:rFonts w:eastAsia="Calibri"/>
          <w:b/>
        </w:rPr>
        <w:t>радиоканалу выносной.</w:t>
      </w:r>
    </w:p>
    <w:p w:rsidR="00FD0C79" w:rsidRDefault="00FD0C79" w:rsidP="006A1E2E">
      <w:pPr>
        <w:tabs>
          <w:tab w:val="left" w:pos="700"/>
          <w:tab w:val="left" w:pos="1820"/>
        </w:tabs>
        <w:suppressAutoHyphens/>
        <w:spacing w:line="240" w:lineRule="auto"/>
        <w:ind w:firstLine="851"/>
        <w:rPr>
          <w:rFonts w:eastAsia="Calibri"/>
        </w:rPr>
      </w:pPr>
      <w:r>
        <w:rPr>
          <w:rFonts w:eastAsia="Calibri"/>
        </w:rPr>
        <w:t>Пульт управления и контроля по радиоканалу  выносной предназначен  для оперативного управления оконечными устройствами оповещения. Пульт управления построен на базе ПЭВМ и мобильной радиостанции «Луч</w:t>
      </w:r>
      <w:r w:rsidRPr="004E6C71">
        <w:rPr>
          <w:rFonts w:eastAsia="Calibri"/>
        </w:rPr>
        <w:t xml:space="preserve"> </w:t>
      </w:r>
      <w:r>
        <w:rPr>
          <w:rFonts w:eastAsia="Calibri"/>
        </w:rPr>
        <w:t xml:space="preserve">2000-1». </w:t>
      </w:r>
    </w:p>
    <w:p w:rsidR="00FD0C79" w:rsidRDefault="00FD0C79" w:rsidP="006A1E2E">
      <w:pPr>
        <w:tabs>
          <w:tab w:val="left" w:pos="700"/>
          <w:tab w:val="left" w:pos="1820"/>
        </w:tabs>
        <w:suppressAutoHyphens/>
        <w:spacing w:line="240" w:lineRule="auto"/>
        <w:ind w:firstLine="851"/>
        <w:rPr>
          <w:rFonts w:eastAsia="Calibri"/>
        </w:rPr>
      </w:pPr>
      <w:r>
        <w:rPr>
          <w:rFonts w:eastAsia="Calibri"/>
        </w:rPr>
        <w:t>Возможно управление с нескольких пультов управления в соответствии с установленной системой приоритетов.</w:t>
      </w:r>
    </w:p>
    <w:p w:rsidR="00FD0C79" w:rsidRPr="00856CE4" w:rsidRDefault="00FD0C79" w:rsidP="006A1E2E">
      <w:pPr>
        <w:pStyle w:val="aff7"/>
        <w:suppressAutoHyphens/>
        <w:ind w:firstLine="851"/>
        <w:jc w:val="both"/>
        <w:rPr>
          <w:b w:val="0"/>
          <w:bCs w:val="0"/>
        </w:rPr>
      </w:pPr>
      <w:r w:rsidRPr="00856CE4">
        <w:rPr>
          <w:bCs w:val="0"/>
        </w:rPr>
        <w:t>Устройство управления ВАУ по радиоканалу</w:t>
      </w:r>
      <w:r w:rsidRPr="00856CE4">
        <w:rPr>
          <w:b w:val="0"/>
          <w:bCs w:val="0"/>
        </w:rPr>
        <w:t xml:space="preserve"> </w:t>
      </w:r>
      <w:r w:rsidRPr="00297A34">
        <w:rPr>
          <w:bCs w:val="0"/>
        </w:rPr>
        <w:t xml:space="preserve">с квитированием </w:t>
      </w:r>
      <w:r w:rsidRPr="00856CE4">
        <w:rPr>
          <w:b w:val="0"/>
          <w:bCs w:val="0"/>
        </w:rPr>
        <w:t xml:space="preserve">предназначено для трансляции сигнала </w:t>
      </w:r>
      <w:proofErr w:type="spellStart"/>
      <w:r w:rsidRPr="00856CE4">
        <w:rPr>
          <w:b w:val="0"/>
          <w:bCs w:val="0"/>
        </w:rPr>
        <w:t>электросирены</w:t>
      </w:r>
      <w:proofErr w:type="spellEnd"/>
      <w:r w:rsidRPr="00856CE4">
        <w:rPr>
          <w:b w:val="0"/>
          <w:bCs w:val="0"/>
        </w:rPr>
        <w:t xml:space="preserve"> и речевой информации, передаваемой с пультов управления</w:t>
      </w:r>
      <w:r>
        <w:rPr>
          <w:b w:val="0"/>
          <w:bCs w:val="0"/>
        </w:rPr>
        <w:t>.</w:t>
      </w:r>
      <w:r w:rsidRPr="00856CE4">
        <w:rPr>
          <w:b w:val="0"/>
          <w:bCs w:val="0"/>
        </w:rPr>
        <w:t xml:space="preserve"> Устанавливается на предприятиях, в населенных пунктах, местах массового скопления людей.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w:t>
      </w:r>
      <w:r>
        <w:rPr>
          <w:b w:val="0"/>
          <w:bCs w:val="0"/>
        </w:rPr>
        <w:t xml:space="preserve"> (квитанций)</w:t>
      </w:r>
      <w:r w:rsidRPr="00856CE4">
        <w:rPr>
          <w:b w:val="0"/>
          <w:bCs w:val="0"/>
        </w:rPr>
        <w:t>,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FD0C79" w:rsidRDefault="00FD0C79" w:rsidP="006A1E2E">
      <w:pPr>
        <w:pStyle w:val="aff7"/>
        <w:suppressAutoHyphens/>
        <w:ind w:firstLine="851"/>
        <w:jc w:val="both"/>
        <w:rPr>
          <w:b w:val="0"/>
          <w:bCs w:val="0"/>
        </w:rPr>
      </w:pPr>
      <w:r>
        <w:t xml:space="preserve">Устройство запуска </w:t>
      </w:r>
      <w:proofErr w:type="spellStart"/>
      <w:r>
        <w:t>электросирен</w:t>
      </w:r>
      <w:proofErr w:type="spellEnd"/>
      <w:r>
        <w:t xml:space="preserve"> по радиоканалу</w:t>
      </w:r>
      <w:r>
        <w:rPr>
          <w:b w:val="0"/>
          <w:bCs w:val="0"/>
        </w:rPr>
        <w:t xml:space="preserve"> </w:t>
      </w:r>
      <w:r>
        <w:t>с квитированием</w:t>
      </w:r>
      <w:r w:rsidRPr="00AD5018">
        <w:rPr>
          <w:b w:val="0"/>
          <w:bCs w:val="0"/>
        </w:rPr>
        <w:t xml:space="preserve"> предназначено для оповещения</w:t>
      </w:r>
      <w:r w:rsidRPr="00275CAA">
        <w:rPr>
          <w:b w:val="0"/>
          <w:bCs w:val="0"/>
        </w:rPr>
        <w:t xml:space="preserve"> населения включением </w:t>
      </w:r>
      <w:proofErr w:type="spellStart"/>
      <w:r w:rsidRPr="00275CAA">
        <w:rPr>
          <w:b w:val="0"/>
          <w:bCs w:val="0"/>
        </w:rPr>
        <w:t>электросирены</w:t>
      </w:r>
      <w:proofErr w:type="spellEnd"/>
      <w:r w:rsidRPr="00275CAA">
        <w:rPr>
          <w:b w:val="0"/>
          <w:bCs w:val="0"/>
        </w:rPr>
        <w:t xml:space="preserve"> (</w:t>
      </w:r>
      <w:r>
        <w:rPr>
          <w:b w:val="0"/>
          <w:bCs w:val="0"/>
        </w:rPr>
        <w:t>в непрерывном и прерывистом режимах</w:t>
      </w:r>
      <w:r w:rsidRPr="00275CAA">
        <w:rPr>
          <w:b w:val="0"/>
          <w:bCs w:val="0"/>
        </w:rPr>
        <w:t xml:space="preserve">). Устанавливается на предприятиях, в населенных пунктах, местах массового скопления людей.  Устройство запуска </w:t>
      </w:r>
      <w:proofErr w:type="spellStart"/>
      <w:r w:rsidRPr="00275CAA">
        <w:rPr>
          <w:b w:val="0"/>
          <w:bCs w:val="0"/>
        </w:rPr>
        <w:t>электросирен</w:t>
      </w:r>
      <w:proofErr w:type="spellEnd"/>
      <w:r w:rsidRPr="00275CAA">
        <w:rPr>
          <w:b w:val="0"/>
          <w:bCs w:val="0"/>
        </w:rPr>
        <w:t xml:space="preserve"> по радиоканалу с квитированием обеспечивает возможность передачи сигналов автоматического подтверждения о выполнении команд </w:t>
      </w:r>
      <w:r w:rsidRPr="00A94FFC">
        <w:rPr>
          <w:b w:val="0"/>
          <w:bCs w:val="0"/>
        </w:rPr>
        <w:t>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w:t>
      </w:r>
      <w:r>
        <w:rPr>
          <w:b w:val="0"/>
          <w:bCs w:val="0"/>
        </w:rPr>
        <w:t>ход встроенной радиостанции на питание</w:t>
      </w:r>
      <w:r w:rsidRPr="00A94FFC">
        <w:rPr>
          <w:b w:val="0"/>
          <w:bCs w:val="0"/>
        </w:rPr>
        <w:t xml:space="preserve"> от аккумуляторной батареи</w:t>
      </w:r>
      <w:r>
        <w:rPr>
          <w:b w:val="0"/>
          <w:bCs w:val="0"/>
        </w:rPr>
        <w:t xml:space="preserve"> (для передачи сигнала о неисправности устройства запуска </w:t>
      </w:r>
      <w:proofErr w:type="spellStart"/>
      <w:r>
        <w:rPr>
          <w:b w:val="0"/>
          <w:bCs w:val="0"/>
        </w:rPr>
        <w:t>электросирен</w:t>
      </w:r>
      <w:proofErr w:type="spellEnd"/>
      <w:r>
        <w:rPr>
          <w:b w:val="0"/>
          <w:bCs w:val="0"/>
        </w:rPr>
        <w:t xml:space="preserve"> на пульт управления и контроля)</w:t>
      </w:r>
      <w:r w:rsidRPr="00A94FFC">
        <w:rPr>
          <w:b w:val="0"/>
          <w:bCs w:val="0"/>
        </w:rPr>
        <w:t>.</w:t>
      </w:r>
    </w:p>
    <w:p w:rsidR="00FD0C79" w:rsidRPr="0012213B" w:rsidRDefault="00FD0C79" w:rsidP="006A1E2E">
      <w:pPr>
        <w:pStyle w:val="aff7"/>
        <w:suppressAutoHyphens/>
        <w:ind w:firstLine="851"/>
        <w:jc w:val="both"/>
        <w:rPr>
          <w:b w:val="0"/>
          <w:bCs w:val="0"/>
        </w:rPr>
      </w:pPr>
      <w:r w:rsidRPr="0012213B">
        <w:rPr>
          <w:bCs w:val="0"/>
        </w:rPr>
        <w:t>Устройство переключения РТУ по радиоканалу</w:t>
      </w:r>
      <w:r w:rsidRPr="0012213B">
        <w:rPr>
          <w:b w:val="0"/>
          <w:bCs w:val="0"/>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FD0C79" w:rsidRPr="00F56CB1" w:rsidRDefault="00FD0C79" w:rsidP="006A1E2E">
      <w:pPr>
        <w:pStyle w:val="aff7"/>
        <w:suppressAutoHyphens/>
        <w:ind w:firstLine="851"/>
        <w:jc w:val="both"/>
        <w:rPr>
          <w:b w:val="0"/>
          <w:bCs w:val="0"/>
        </w:rPr>
      </w:pPr>
      <w:r w:rsidRPr="00F56CB1">
        <w:rPr>
          <w:bCs w:val="0"/>
        </w:rPr>
        <w:t>Приемник  персонального оповещения стационарный</w:t>
      </w:r>
      <w:r w:rsidRPr="00F56CB1">
        <w:rPr>
          <w:b w:val="0"/>
          <w:bCs w:val="0"/>
        </w:rPr>
        <w:t xml:space="preserve"> предназначен для  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w:t>
      </w:r>
      <w:r>
        <w:rPr>
          <w:b w:val="0"/>
          <w:bCs w:val="0"/>
        </w:rPr>
        <w:t xml:space="preserve"> </w:t>
      </w:r>
      <w:r w:rsidRPr="00F56CB1">
        <w:rPr>
          <w:b w:val="0"/>
          <w:bCs w:val="0"/>
        </w:rPr>
        <w:t xml:space="preserve">Приемник </w:t>
      </w:r>
      <w:r>
        <w:rPr>
          <w:b w:val="0"/>
          <w:bCs w:val="0"/>
        </w:rPr>
        <w:t>оснащен</w:t>
      </w:r>
      <w:r w:rsidRPr="00F56CB1">
        <w:rPr>
          <w:b w:val="0"/>
          <w:bCs w:val="0"/>
        </w:rPr>
        <w:t xml:space="preserve"> </w:t>
      </w:r>
      <w:proofErr w:type="spellStart"/>
      <w:r w:rsidRPr="00F56CB1">
        <w:rPr>
          <w:b w:val="0"/>
          <w:bCs w:val="0"/>
        </w:rPr>
        <w:t>ЖК-индикатор</w:t>
      </w:r>
      <w:r>
        <w:rPr>
          <w:b w:val="0"/>
          <w:bCs w:val="0"/>
        </w:rPr>
        <w:t>ом</w:t>
      </w:r>
      <w:proofErr w:type="spellEnd"/>
      <w:r w:rsidRPr="00F56CB1">
        <w:rPr>
          <w:b w:val="0"/>
          <w:bCs w:val="0"/>
        </w:rPr>
        <w:t xml:space="preserve"> и клавиатурой. Возможен просмотр  одного из 32 ранее принятых сообщений, сохра</w:t>
      </w:r>
      <w:r>
        <w:rPr>
          <w:b w:val="0"/>
          <w:bCs w:val="0"/>
        </w:rPr>
        <w:t>ненных в памяти приемника</w:t>
      </w:r>
      <w:r w:rsidRPr="00F56CB1">
        <w:rPr>
          <w:b w:val="0"/>
          <w:bCs w:val="0"/>
        </w:rPr>
        <w:t>. При пропадании сетевого напряжения приемник автоматически переходит на работу от встроенной аккумуляторной батареи.</w:t>
      </w:r>
    </w:p>
    <w:p w:rsidR="00FD0C79" w:rsidRPr="0020643E" w:rsidRDefault="00FD0C79" w:rsidP="006A1E2E">
      <w:pPr>
        <w:pStyle w:val="aff7"/>
        <w:suppressAutoHyphens/>
        <w:ind w:firstLine="851"/>
        <w:jc w:val="both"/>
        <w:rPr>
          <w:b w:val="0"/>
          <w:bCs w:val="0"/>
        </w:rPr>
      </w:pPr>
      <w:r w:rsidRPr="0020643E">
        <w:rPr>
          <w:bCs w:val="0"/>
        </w:rPr>
        <w:t>Приемник персонального оповещения носимый</w:t>
      </w:r>
      <w:r w:rsidRPr="0020643E">
        <w:rPr>
          <w:b w:val="0"/>
          <w:bCs w:val="0"/>
        </w:rPr>
        <w:t xml:space="preserve"> </w:t>
      </w:r>
      <w:r w:rsidRPr="0020643E">
        <w:rPr>
          <w:b w:val="0"/>
        </w:rPr>
        <w:t>(</w:t>
      </w:r>
      <w:proofErr w:type="spellStart"/>
      <w:r w:rsidRPr="0020643E">
        <w:rPr>
          <w:b w:val="0"/>
        </w:rPr>
        <w:t>радиопейджер</w:t>
      </w:r>
      <w:proofErr w:type="spellEnd"/>
      <w:r w:rsidRPr="0020643E">
        <w:rPr>
          <w:b w:val="0"/>
        </w:rPr>
        <w:t xml:space="preserve">) </w:t>
      </w:r>
      <w:r w:rsidRPr="0020643E">
        <w:rPr>
          <w:b w:val="0"/>
          <w:bCs w:val="0"/>
        </w:rPr>
        <w:t xml:space="preserve">предназначен для  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w:t>
      </w:r>
      <w:proofErr w:type="spellStart"/>
      <w:r w:rsidRPr="0020643E">
        <w:rPr>
          <w:b w:val="0"/>
          <w:bCs w:val="0"/>
        </w:rPr>
        <w:t>ЖК-индикатором</w:t>
      </w:r>
      <w:proofErr w:type="spellEnd"/>
      <w:r w:rsidRPr="0020643E">
        <w:rPr>
          <w:b w:val="0"/>
          <w:bCs w:val="0"/>
        </w:rPr>
        <w:t xml:space="preserve"> и клавиатурой. Возможен просмотр  одного из 32 ранее принятых сообщений, сохраненных в памяти приемника. Питание приемника осуществляется от двух гальванических элементов.</w:t>
      </w:r>
    </w:p>
    <w:p w:rsidR="00FD0C79" w:rsidRPr="004526BF" w:rsidRDefault="00FD0C79" w:rsidP="006A1E2E">
      <w:pPr>
        <w:pStyle w:val="affb"/>
        <w:widowControl/>
        <w:suppressAutoHyphens/>
      </w:pPr>
      <w:r w:rsidRPr="004526BF">
        <w:rPr>
          <w:b/>
        </w:rPr>
        <w:t>Р</w:t>
      </w:r>
      <w:r w:rsidRPr="004526BF">
        <w:rPr>
          <w:b/>
          <w:bCs/>
        </w:rPr>
        <w:t>адиовещательный  приемник</w:t>
      </w:r>
      <w:r w:rsidRPr="004526BF">
        <w:rPr>
          <w:bCs/>
        </w:rPr>
        <w:t xml:space="preserve">  для населения со встроенным модулем  </w:t>
      </w:r>
      <w:r w:rsidRPr="004526BF">
        <w:t>оповещения</w:t>
      </w:r>
      <w:r w:rsidRPr="004526BF">
        <w:rPr>
          <w:bCs/>
        </w:rPr>
        <w:t xml:space="preserve">   </w:t>
      </w:r>
      <w:r w:rsidRPr="004526BF">
        <w:t>используется в КТСО-Р  оповещения населения в чрезвычайных ситуациях.</w:t>
      </w:r>
    </w:p>
    <w:p w:rsidR="00FD0C79" w:rsidRDefault="00FD0C79" w:rsidP="006A1E2E">
      <w:pPr>
        <w:pStyle w:val="aff7"/>
        <w:tabs>
          <w:tab w:val="left" w:pos="426"/>
          <w:tab w:val="left" w:pos="567"/>
        </w:tabs>
        <w:suppressAutoHyphens/>
        <w:ind w:firstLine="851"/>
        <w:jc w:val="both"/>
        <w:rPr>
          <w:b w:val="0"/>
          <w:bCs w:val="0"/>
        </w:rPr>
      </w:pPr>
      <w:r w:rsidRPr="004526BF">
        <w:rPr>
          <w:b w:val="0"/>
          <w:bCs w:val="0"/>
        </w:rPr>
        <w:t xml:space="preserve">При получении  сигнала с центральной радиостанции радиовещательный приемник автоматически  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w:t>
      </w:r>
      <w:r w:rsidRPr="004526BF">
        <w:rPr>
          <w:b w:val="0"/>
          <w:bCs w:val="0"/>
        </w:rPr>
        <w:lastRenderedPageBreak/>
        <w:t xml:space="preserve">любую из имеющихся вещательных станций  </w:t>
      </w:r>
      <w:r w:rsidRPr="004526BF">
        <w:rPr>
          <w:bCs w:val="0"/>
        </w:rPr>
        <w:t xml:space="preserve">в  УКВ - диапазоне </w:t>
      </w:r>
      <w:r w:rsidRPr="004526BF">
        <w:rPr>
          <w:b w:val="0"/>
          <w:bCs w:val="0"/>
        </w:rPr>
        <w:t>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FD0C79" w:rsidRDefault="00FD0C79" w:rsidP="006A1E2E">
      <w:pPr>
        <w:pStyle w:val="aff7"/>
        <w:tabs>
          <w:tab w:val="left" w:pos="426"/>
          <w:tab w:val="left" w:pos="567"/>
        </w:tabs>
        <w:suppressAutoHyphens/>
        <w:ind w:firstLine="851"/>
        <w:jc w:val="both"/>
        <w:rPr>
          <w:bCs w:val="0"/>
        </w:rPr>
      </w:pPr>
      <w:r w:rsidRPr="000A260C">
        <w:rPr>
          <w:bCs w:val="0"/>
        </w:rPr>
        <w:t>Блок сопряжения с П-166</w:t>
      </w:r>
    </w:p>
    <w:p w:rsidR="00FD0C79" w:rsidRPr="002D2E45" w:rsidRDefault="00FD0C79" w:rsidP="006A1E2E">
      <w:pPr>
        <w:pStyle w:val="aff7"/>
        <w:tabs>
          <w:tab w:val="left" w:pos="426"/>
          <w:tab w:val="left" w:pos="567"/>
        </w:tabs>
        <w:suppressAutoHyphens/>
        <w:ind w:firstLine="851"/>
        <w:jc w:val="both"/>
        <w:rPr>
          <w:b w:val="0"/>
          <w:bCs w:val="0"/>
        </w:rPr>
      </w:pPr>
      <w:r>
        <w:rPr>
          <w:b w:val="0"/>
          <w:bCs w:val="0"/>
        </w:rPr>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подключения приведена в Приложении 1.</w:t>
      </w:r>
    </w:p>
    <w:p w:rsidR="001076E6" w:rsidRDefault="00FD67BF" w:rsidP="006A1E2E">
      <w:pPr>
        <w:pStyle w:val="aff7"/>
        <w:keepNext/>
        <w:tabs>
          <w:tab w:val="left" w:pos="426"/>
          <w:tab w:val="left" w:pos="567"/>
        </w:tabs>
        <w:suppressAutoHyphens/>
        <w:jc w:val="both"/>
        <w:rPr>
          <w:bCs w:val="0"/>
          <w:sz w:val="20"/>
          <w:szCs w:val="20"/>
        </w:rPr>
      </w:pPr>
      <w:r>
        <w:rPr>
          <w:bCs w:val="0"/>
          <w:sz w:val="20"/>
          <w:szCs w:val="20"/>
        </w:rPr>
        <w:t>Приложение</w:t>
      </w:r>
      <w:r w:rsidR="001076E6" w:rsidRPr="00CD03B5">
        <w:rPr>
          <w:bCs w:val="0"/>
          <w:sz w:val="20"/>
          <w:szCs w:val="20"/>
        </w:rPr>
        <w:t xml:space="preserve"> 1 - Стоимость оборудования, входящего в состав  системы оповещения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1861"/>
        <w:gridCol w:w="1279"/>
        <w:gridCol w:w="1173"/>
        <w:gridCol w:w="611"/>
        <w:gridCol w:w="1116"/>
        <w:gridCol w:w="824"/>
        <w:gridCol w:w="2190"/>
      </w:tblGrid>
      <w:tr w:rsidR="00FD67BF" w:rsidRPr="00FD67BF" w:rsidTr="00FD67BF">
        <w:trPr>
          <w:jc w:val="center"/>
        </w:trPr>
        <w:tc>
          <w:tcPr>
            <w:tcW w:w="263"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w:t>
            </w:r>
          </w:p>
          <w:p w:rsidR="00FD67BF" w:rsidRPr="00FD67BF" w:rsidRDefault="00FD67BF" w:rsidP="006A1E2E">
            <w:pPr>
              <w:suppressAutoHyphens/>
              <w:spacing w:line="240" w:lineRule="auto"/>
              <w:ind w:firstLine="0"/>
              <w:jc w:val="center"/>
              <w:rPr>
                <w:b/>
                <w:sz w:val="20"/>
                <w:szCs w:val="20"/>
              </w:rPr>
            </w:pPr>
            <w:proofErr w:type="gramStart"/>
            <w:r w:rsidRPr="00FD67BF">
              <w:rPr>
                <w:b/>
                <w:sz w:val="20"/>
                <w:szCs w:val="20"/>
              </w:rPr>
              <w:t>п</w:t>
            </w:r>
            <w:proofErr w:type="gramEnd"/>
            <w:r w:rsidRPr="00FD67BF">
              <w:rPr>
                <w:b/>
                <w:sz w:val="20"/>
                <w:szCs w:val="20"/>
              </w:rPr>
              <w:t>/п</w:t>
            </w:r>
          </w:p>
        </w:tc>
        <w:tc>
          <w:tcPr>
            <w:tcW w:w="944"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Наименование</w:t>
            </w:r>
          </w:p>
        </w:tc>
        <w:tc>
          <w:tcPr>
            <w:tcW w:w="649"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Чертежный</w:t>
            </w:r>
          </w:p>
          <w:p w:rsidR="00FD67BF" w:rsidRPr="00FD67BF" w:rsidRDefault="00FD67BF" w:rsidP="006A1E2E">
            <w:pPr>
              <w:suppressAutoHyphens/>
              <w:spacing w:line="240" w:lineRule="auto"/>
              <w:ind w:firstLine="0"/>
              <w:jc w:val="center"/>
              <w:rPr>
                <w:b/>
                <w:sz w:val="20"/>
                <w:szCs w:val="20"/>
              </w:rPr>
            </w:pPr>
            <w:r w:rsidRPr="00FD67BF">
              <w:rPr>
                <w:b/>
                <w:sz w:val="20"/>
                <w:szCs w:val="20"/>
              </w:rPr>
              <w:t>номер</w:t>
            </w:r>
          </w:p>
        </w:tc>
        <w:tc>
          <w:tcPr>
            <w:tcW w:w="595"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Единица</w:t>
            </w:r>
          </w:p>
          <w:p w:rsidR="00FD67BF" w:rsidRPr="00FD67BF" w:rsidRDefault="00FD67BF" w:rsidP="006A1E2E">
            <w:pPr>
              <w:suppressAutoHyphens/>
              <w:spacing w:line="240" w:lineRule="auto"/>
              <w:ind w:firstLine="0"/>
              <w:jc w:val="center"/>
              <w:rPr>
                <w:b/>
                <w:sz w:val="20"/>
                <w:szCs w:val="20"/>
              </w:rPr>
            </w:pPr>
            <w:r w:rsidRPr="00FD67BF">
              <w:rPr>
                <w:b/>
                <w:sz w:val="20"/>
                <w:szCs w:val="20"/>
              </w:rPr>
              <w:t>измерения</w:t>
            </w:r>
          </w:p>
        </w:tc>
        <w:tc>
          <w:tcPr>
            <w:tcW w:w="310"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Кол</w:t>
            </w:r>
            <w:proofErr w:type="gramStart"/>
            <w:r w:rsidRPr="00FD67BF">
              <w:rPr>
                <w:b/>
                <w:sz w:val="20"/>
                <w:szCs w:val="20"/>
              </w:rPr>
              <w:t>.</w:t>
            </w:r>
            <w:proofErr w:type="gramEnd"/>
            <w:r w:rsidRPr="00FD67BF">
              <w:rPr>
                <w:b/>
                <w:sz w:val="20"/>
                <w:szCs w:val="20"/>
              </w:rPr>
              <w:t xml:space="preserve"> - </w:t>
            </w:r>
            <w:proofErr w:type="gramStart"/>
            <w:r w:rsidRPr="00FD67BF">
              <w:rPr>
                <w:b/>
                <w:sz w:val="20"/>
                <w:szCs w:val="20"/>
              </w:rPr>
              <w:t>в</w:t>
            </w:r>
            <w:proofErr w:type="gramEnd"/>
            <w:r w:rsidRPr="00FD67BF">
              <w:rPr>
                <w:b/>
                <w:sz w:val="20"/>
                <w:szCs w:val="20"/>
              </w:rPr>
              <w:t>о,</w:t>
            </w:r>
          </w:p>
          <w:p w:rsidR="00FD67BF" w:rsidRPr="00FD67BF" w:rsidRDefault="00FD67BF" w:rsidP="006A1E2E">
            <w:pPr>
              <w:suppressAutoHyphens/>
              <w:spacing w:line="240" w:lineRule="auto"/>
              <w:ind w:firstLine="0"/>
              <w:jc w:val="center"/>
              <w:rPr>
                <w:b/>
                <w:sz w:val="20"/>
                <w:szCs w:val="20"/>
              </w:rPr>
            </w:pPr>
            <w:r w:rsidRPr="00FD67BF">
              <w:rPr>
                <w:b/>
                <w:sz w:val="20"/>
                <w:szCs w:val="20"/>
              </w:rPr>
              <w:t>шт.</w:t>
            </w:r>
          </w:p>
        </w:tc>
        <w:tc>
          <w:tcPr>
            <w:tcW w:w="566"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Цена</w:t>
            </w:r>
          </w:p>
          <w:p w:rsidR="00FD67BF" w:rsidRPr="00FD67BF" w:rsidRDefault="00FD67BF" w:rsidP="006A1E2E">
            <w:pPr>
              <w:suppressAutoHyphens/>
              <w:spacing w:line="240" w:lineRule="auto"/>
              <w:ind w:firstLine="0"/>
              <w:jc w:val="center"/>
              <w:rPr>
                <w:b/>
                <w:sz w:val="20"/>
                <w:szCs w:val="20"/>
              </w:rPr>
            </w:pPr>
            <w:r w:rsidRPr="00FD67BF">
              <w:rPr>
                <w:b/>
                <w:sz w:val="20"/>
                <w:szCs w:val="20"/>
              </w:rPr>
              <w:t>без НДС за 1шт., руб.</w:t>
            </w:r>
          </w:p>
        </w:tc>
        <w:tc>
          <w:tcPr>
            <w:tcW w:w="418"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Сумма</w:t>
            </w:r>
          </w:p>
          <w:p w:rsidR="00FD67BF" w:rsidRPr="00FD67BF" w:rsidRDefault="00FD67BF" w:rsidP="006A1E2E">
            <w:pPr>
              <w:suppressAutoHyphens/>
              <w:spacing w:line="240" w:lineRule="auto"/>
              <w:ind w:firstLine="0"/>
              <w:jc w:val="center"/>
              <w:rPr>
                <w:b/>
                <w:sz w:val="20"/>
                <w:szCs w:val="20"/>
              </w:rPr>
            </w:pPr>
            <w:r w:rsidRPr="00FD67BF">
              <w:rPr>
                <w:b/>
                <w:sz w:val="20"/>
                <w:szCs w:val="20"/>
              </w:rPr>
              <w:t>без НДС, руб.</w:t>
            </w:r>
          </w:p>
        </w:tc>
        <w:tc>
          <w:tcPr>
            <w:tcW w:w="1254" w:type="pct"/>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Примечание</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r w:rsidRPr="00FD67BF">
              <w:rPr>
                <w:sz w:val="20"/>
                <w:szCs w:val="20"/>
              </w:rPr>
              <w:t>2</w:t>
            </w:r>
          </w:p>
        </w:tc>
        <w:tc>
          <w:tcPr>
            <w:tcW w:w="944" w:type="pct"/>
            <w:vAlign w:val="center"/>
          </w:tcPr>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Радиостанция</w:t>
            </w:r>
          </w:p>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центральная</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1</w:t>
            </w:r>
            <w:proofErr w:type="gramEnd"/>
            <w:r w:rsidRPr="00FD67BF">
              <w:rPr>
                <w:sz w:val="20"/>
                <w:szCs w:val="20"/>
              </w:rPr>
              <w:t> 100 060</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318 644,07</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318 644,07</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Приемопередатчик</w:t>
            </w:r>
          </w:p>
          <w:p w:rsidR="00FD67BF" w:rsidRPr="00FD67BF" w:rsidRDefault="00FD67BF" w:rsidP="006A1E2E">
            <w:pPr>
              <w:suppressAutoHyphens/>
              <w:spacing w:line="240" w:lineRule="auto"/>
              <w:ind w:firstLine="0"/>
              <w:jc w:val="center"/>
              <w:rPr>
                <w:sz w:val="20"/>
                <w:szCs w:val="20"/>
              </w:rPr>
            </w:pPr>
            <w:r w:rsidRPr="00FD67BF">
              <w:rPr>
                <w:sz w:val="20"/>
                <w:szCs w:val="20"/>
              </w:rPr>
              <w:t>“Луч-</w:t>
            </w:r>
            <w:smartTag w:uri="urn:schemas-microsoft-com:office:smarttags" w:element="metricconverter">
              <w:smartTagPr>
                <w:attr w:name="ProductID" w:val="20”"/>
              </w:smartTagPr>
              <w:r w:rsidRPr="00FD67BF">
                <w:rPr>
                  <w:sz w:val="20"/>
                  <w:szCs w:val="20"/>
                </w:rPr>
                <w:t>20”</w:t>
              </w:r>
            </w:smartTag>
            <w:r w:rsidRPr="00FD67BF">
              <w:rPr>
                <w:sz w:val="20"/>
                <w:szCs w:val="20"/>
              </w:rPr>
              <w:t xml:space="preserve"> -  2шт.;</w:t>
            </w:r>
          </w:p>
          <w:p w:rsidR="00FD67BF" w:rsidRPr="00FD67BF" w:rsidRDefault="00FD67BF" w:rsidP="006A1E2E">
            <w:pPr>
              <w:suppressAutoHyphens/>
              <w:spacing w:line="240" w:lineRule="auto"/>
              <w:ind w:firstLine="0"/>
              <w:jc w:val="center"/>
              <w:rPr>
                <w:sz w:val="20"/>
                <w:szCs w:val="20"/>
              </w:rPr>
            </w:pPr>
            <w:r w:rsidRPr="00FD67BF">
              <w:rPr>
                <w:sz w:val="20"/>
                <w:szCs w:val="20"/>
              </w:rPr>
              <w:t>блок управления и резервирования – 1 шт.;</w:t>
            </w:r>
          </w:p>
          <w:p w:rsidR="00FD67BF" w:rsidRPr="00FD67BF" w:rsidRDefault="00FD67BF" w:rsidP="006A1E2E">
            <w:pPr>
              <w:suppressAutoHyphens/>
              <w:spacing w:line="240" w:lineRule="auto"/>
              <w:ind w:firstLine="0"/>
              <w:jc w:val="center"/>
              <w:rPr>
                <w:sz w:val="20"/>
                <w:szCs w:val="20"/>
              </w:rPr>
            </w:pPr>
            <w:r w:rsidRPr="00FD67BF">
              <w:rPr>
                <w:sz w:val="20"/>
                <w:szCs w:val="20"/>
              </w:rPr>
              <w:t>блок УМ 20 – 2 шт.;</w:t>
            </w:r>
          </w:p>
          <w:p w:rsidR="00FD67BF" w:rsidRPr="00FD67BF" w:rsidRDefault="00FD67BF" w:rsidP="006A1E2E">
            <w:pPr>
              <w:suppressAutoHyphens/>
              <w:spacing w:line="240" w:lineRule="auto"/>
              <w:ind w:firstLine="0"/>
              <w:jc w:val="center"/>
              <w:rPr>
                <w:sz w:val="20"/>
                <w:szCs w:val="20"/>
              </w:rPr>
            </w:pPr>
            <w:r w:rsidRPr="00FD67BF">
              <w:rPr>
                <w:sz w:val="20"/>
                <w:szCs w:val="20"/>
              </w:rPr>
              <w:t>каркас – 2 шт.;</w:t>
            </w:r>
          </w:p>
          <w:p w:rsidR="00FD67BF" w:rsidRPr="00FD67BF" w:rsidRDefault="00FD67BF" w:rsidP="006A1E2E">
            <w:pPr>
              <w:suppressAutoHyphens/>
              <w:spacing w:line="240" w:lineRule="auto"/>
              <w:ind w:firstLine="0"/>
              <w:jc w:val="center"/>
              <w:rPr>
                <w:sz w:val="20"/>
                <w:szCs w:val="20"/>
              </w:rPr>
            </w:pPr>
            <w:r w:rsidRPr="00FD67BF">
              <w:rPr>
                <w:sz w:val="20"/>
                <w:szCs w:val="20"/>
              </w:rPr>
              <w:t>блок распределитель питания – 1 шт.;</w:t>
            </w:r>
          </w:p>
          <w:p w:rsidR="00FD67BF" w:rsidRPr="00FD67BF" w:rsidRDefault="00FD67BF" w:rsidP="006A1E2E">
            <w:pPr>
              <w:suppressAutoHyphens/>
              <w:spacing w:line="240" w:lineRule="auto"/>
              <w:ind w:firstLine="0"/>
              <w:jc w:val="center"/>
              <w:rPr>
                <w:sz w:val="20"/>
                <w:szCs w:val="20"/>
              </w:rPr>
            </w:pPr>
            <w:r w:rsidRPr="00FD67BF">
              <w:rPr>
                <w:sz w:val="20"/>
                <w:szCs w:val="20"/>
              </w:rPr>
              <w:t xml:space="preserve">источник бесперебойного питания Штиль </w:t>
            </w:r>
            <w:r w:rsidRPr="00FD67BF">
              <w:rPr>
                <w:sz w:val="20"/>
                <w:szCs w:val="20"/>
                <w:lang w:val="en-US"/>
              </w:rPr>
              <w:t>PS</w:t>
            </w:r>
            <w:r w:rsidRPr="00FD67BF">
              <w:rPr>
                <w:sz w:val="20"/>
                <w:szCs w:val="20"/>
              </w:rPr>
              <w:t>1210</w:t>
            </w:r>
            <w:r w:rsidRPr="00FD67BF">
              <w:rPr>
                <w:sz w:val="20"/>
                <w:szCs w:val="20"/>
                <w:lang w:val="en-US"/>
              </w:rPr>
              <w:t>G</w:t>
            </w:r>
            <w:r w:rsidRPr="00FD67BF">
              <w:rPr>
                <w:sz w:val="20"/>
                <w:szCs w:val="20"/>
              </w:rPr>
              <w:t xml:space="preserve"> – 1 шт.;</w:t>
            </w:r>
          </w:p>
          <w:p w:rsidR="00FD67BF" w:rsidRPr="00FD67BF" w:rsidRDefault="00FD67BF" w:rsidP="006A1E2E">
            <w:pPr>
              <w:suppressAutoHyphens/>
              <w:spacing w:line="240" w:lineRule="auto"/>
              <w:ind w:firstLine="0"/>
              <w:jc w:val="center"/>
              <w:rPr>
                <w:sz w:val="20"/>
                <w:szCs w:val="20"/>
              </w:rPr>
            </w:pPr>
            <w:proofErr w:type="gramStart"/>
            <w:r w:rsidRPr="00FD67BF">
              <w:rPr>
                <w:sz w:val="20"/>
                <w:szCs w:val="20"/>
              </w:rPr>
              <w:t>АМУ (антенно-мачтовое</w:t>
            </w:r>
            <w:proofErr w:type="gramEnd"/>
          </w:p>
          <w:p w:rsidR="00FD67BF" w:rsidRPr="00FD67BF" w:rsidRDefault="00FD67BF" w:rsidP="006A1E2E">
            <w:pPr>
              <w:suppressAutoHyphens/>
              <w:spacing w:line="240" w:lineRule="auto"/>
              <w:ind w:firstLine="0"/>
              <w:jc w:val="center"/>
              <w:rPr>
                <w:sz w:val="20"/>
                <w:szCs w:val="20"/>
              </w:rPr>
            </w:pPr>
            <w:r w:rsidRPr="00FD67BF">
              <w:rPr>
                <w:sz w:val="20"/>
                <w:szCs w:val="20"/>
              </w:rPr>
              <w:t>устройство) ХЖ</w:t>
            </w:r>
            <w:proofErr w:type="gramStart"/>
            <w:r w:rsidRPr="00FD67BF">
              <w:rPr>
                <w:sz w:val="20"/>
                <w:szCs w:val="20"/>
              </w:rPr>
              <w:t>2</w:t>
            </w:r>
            <w:proofErr w:type="gramEnd"/>
            <w:r w:rsidRPr="00FD67BF">
              <w:rPr>
                <w:sz w:val="20"/>
                <w:szCs w:val="20"/>
              </w:rPr>
              <w:t xml:space="preserve"> 092 250;</w:t>
            </w:r>
          </w:p>
          <w:p w:rsidR="00FD67BF" w:rsidRPr="00FD67BF" w:rsidRDefault="00FD67BF" w:rsidP="006A1E2E">
            <w:pPr>
              <w:suppressAutoHyphens/>
              <w:spacing w:line="240" w:lineRule="auto"/>
              <w:ind w:firstLine="0"/>
              <w:jc w:val="center"/>
              <w:rPr>
                <w:sz w:val="20"/>
                <w:szCs w:val="20"/>
              </w:rPr>
            </w:pPr>
            <w:r w:rsidRPr="00FD67BF">
              <w:rPr>
                <w:sz w:val="20"/>
                <w:szCs w:val="20"/>
              </w:rPr>
              <w:t>ТМ (телескопическая мачта) ХЖ</w:t>
            </w:r>
            <w:proofErr w:type="gramStart"/>
            <w:r w:rsidRPr="00FD67BF">
              <w:rPr>
                <w:sz w:val="20"/>
                <w:szCs w:val="20"/>
              </w:rPr>
              <w:t>2</w:t>
            </w:r>
            <w:proofErr w:type="gramEnd"/>
            <w:r w:rsidRPr="00FD67BF">
              <w:rPr>
                <w:sz w:val="20"/>
                <w:szCs w:val="20"/>
              </w:rPr>
              <w:t xml:space="preserve"> 092 099.</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p>
        </w:tc>
        <w:tc>
          <w:tcPr>
            <w:tcW w:w="944" w:type="pct"/>
            <w:vAlign w:val="center"/>
          </w:tcPr>
          <w:p w:rsidR="00FD67BF" w:rsidRPr="00FD67BF" w:rsidRDefault="00FD67BF" w:rsidP="006A1E2E">
            <w:pPr>
              <w:suppressAutoHyphens/>
              <w:spacing w:line="240" w:lineRule="auto"/>
              <w:ind w:firstLine="0"/>
              <w:jc w:val="center"/>
              <w:rPr>
                <w:bCs/>
                <w:sz w:val="20"/>
                <w:szCs w:val="20"/>
              </w:rPr>
            </w:pPr>
            <w:r w:rsidRPr="00FD67BF">
              <w:rPr>
                <w:bCs/>
                <w:sz w:val="20"/>
                <w:szCs w:val="20"/>
              </w:rPr>
              <w:t>Пульт управления и контроля проводной</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xml:space="preserve"> 390 323</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101 694,92</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101 694,92</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ПК, ИБП АРС, ПО, блок управления и контроля, микрофон диспетчерский.</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r w:rsidRPr="00FD67BF">
              <w:rPr>
                <w:sz w:val="20"/>
                <w:szCs w:val="20"/>
              </w:rPr>
              <w:t>3</w:t>
            </w:r>
          </w:p>
        </w:tc>
        <w:tc>
          <w:tcPr>
            <w:tcW w:w="94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Пульт управления и контроля по радиоканалу выносной</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390 311</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115 254,24</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115 254,24</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ПК, ИБП АРС, ПО, блок управления и контроля,  радиостанция «Луч 2000-1».</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r w:rsidRPr="00FD67BF">
              <w:rPr>
                <w:sz w:val="20"/>
                <w:szCs w:val="20"/>
              </w:rPr>
              <w:t>4</w:t>
            </w:r>
          </w:p>
        </w:tc>
        <w:tc>
          <w:tcPr>
            <w:tcW w:w="94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Устройство управления ВАУ по радиоканалу с квитированием</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390 325</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5</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241 525,42</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1 207 627,10</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 xml:space="preserve">Резервный источник питания, усилительно-коммутационный блок с приёмопередатчиком, антенна, рупорные громкоговорители </w:t>
            </w:r>
            <w:r w:rsidRPr="00FD67BF">
              <w:rPr>
                <w:bCs/>
                <w:sz w:val="20"/>
                <w:szCs w:val="20"/>
              </w:rPr>
              <w:t>(тип и количество дополнительно оговариваются при заказе).</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p>
        </w:tc>
        <w:tc>
          <w:tcPr>
            <w:tcW w:w="94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 xml:space="preserve">Устройство запуска </w:t>
            </w:r>
            <w:proofErr w:type="spellStart"/>
            <w:r w:rsidRPr="00FD67BF">
              <w:rPr>
                <w:sz w:val="20"/>
                <w:szCs w:val="20"/>
              </w:rPr>
              <w:t>электросирен</w:t>
            </w:r>
            <w:proofErr w:type="spellEnd"/>
            <w:r w:rsidRPr="00FD67BF">
              <w:rPr>
                <w:sz w:val="20"/>
                <w:szCs w:val="20"/>
              </w:rPr>
              <w:t xml:space="preserve"> по радиоканалу</w:t>
            </w:r>
            <w:r w:rsidRPr="00FD67BF">
              <w:rPr>
                <w:b/>
                <w:bCs/>
                <w:sz w:val="20"/>
                <w:szCs w:val="20"/>
              </w:rPr>
              <w:t xml:space="preserve"> </w:t>
            </w:r>
            <w:r w:rsidRPr="00FD67BF">
              <w:rPr>
                <w:sz w:val="20"/>
                <w:szCs w:val="20"/>
              </w:rPr>
              <w:t>с квитированием</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390 326</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3</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165 254,24</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495 762,72</w:t>
            </w:r>
          </w:p>
        </w:tc>
        <w:tc>
          <w:tcPr>
            <w:tcW w:w="1254" w:type="pct"/>
            <w:vAlign w:val="center"/>
          </w:tcPr>
          <w:p w:rsidR="00FD67BF" w:rsidRPr="00FD67BF" w:rsidRDefault="00FD67BF" w:rsidP="006A1E2E">
            <w:pPr>
              <w:pStyle w:val="af8"/>
              <w:suppressAutoHyphens/>
              <w:spacing w:after="0" w:line="240" w:lineRule="auto"/>
              <w:ind w:left="0" w:firstLine="0"/>
              <w:jc w:val="center"/>
              <w:rPr>
                <w:sz w:val="20"/>
                <w:szCs w:val="20"/>
              </w:rPr>
            </w:pPr>
            <w:r w:rsidRPr="00FD67BF">
              <w:rPr>
                <w:sz w:val="20"/>
                <w:szCs w:val="20"/>
              </w:rPr>
              <w:t>Резервный источник питания,</w:t>
            </w:r>
          </w:p>
          <w:p w:rsidR="00FD67BF" w:rsidRPr="00FD67BF" w:rsidRDefault="00FD67BF" w:rsidP="006A1E2E">
            <w:pPr>
              <w:pStyle w:val="af8"/>
              <w:suppressAutoHyphens/>
              <w:spacing w:after="0" w:line="240" w:lineRule="auto"/>
              <w:ind w:left="0" w:firstLine="0"/>
              <w:jc w:val="center"/>
              <w:rPr>
                <w:sz w:val="20"/>
                <w:szCs w:val="20"/>
              </w:rPr>
            </w:pPr>
            <w:r w:rsidRPr="00FD67BF">
              <w:rPr>
                <w:sz w:val="20"/>
                <w:szCs w:val="20"/>
              </w:rPr>
              <w:t>УЗСР с  приемопередатчиком,</w:t>
            </w:r>
          </w:p>
          <w:p w:rsidR="00FD67BF" w:rsidRPr="00FD67BF" w:rsidRDefault="00FD67BF" w:rsidP="006A1E2E">
            <w:pPr>
              <w:pStyle w:val="af8"/>
              <w:suppressAutoHyphens/>
              <w:spacing w:after="0" w:line="240" w:lineRule="auto"/>
              <w:ind w:left="0" w:firstLine="0"/>
              <w:jc w:val="center"/>
              <w:rPr>
                <w:sz w:val="20"/>
                <w:szCs w:val="20"/>
              </w:rPr>
            </w:pPr>
            <w:r w:rsidRPr="00FD67BF">
              <w:rPr>
                <w:sz w:val="20"/>
                <w:szCs w:val="20"/>
              </w:rPr>
              <w:t>антенна,</w:t>
            </w:r>
          </w:p>
          <w:p w:rsidR="00FD67BF" w:rsidRPr="00FD67BF" w:rsidRDefault="00FD67BF" w:rsidP="006A1E2E">
            <w:pPr>
              <w:suppressAutoHyphens/>
              <w:spacing w:line="240" w:lineRule="auto"/>
              <w:ind w:firstLine="0"/>
              <w:jc w:val="center"/>
              <w:rPr>
                <w:sz w:val="20"/>
                <w:szCs w:val="20"/>
              </w:rPr>
            </w:pPr>
            <w:proofErr w:type="spellStart"/>
            <w:r w:rsidRPr="00FD67BF">
              <w:rPr>
                <w:sz w:val="20"/>
                <w:szCs w:val="20"/>
              </w:rPr>
              <w:t>электросирена</w:t>
            </w:r>
            <w:proofErr w:type="spellEnd"/>
            <w:r w:rsidRPr="00FD67BF">
              <w:rPr>
                <w:sz w:val="20"/>
                <w:szCs w:val="20"/>
              </w:rPr>
              <w:t xml:space="preserve"> С40.</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p>
        </w:tc>
        <w:tc>
          <w:tcPr>
            <w:tcW w:w="94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 xml:space="preserve">Устройство переключения РТУ по </w:t>
            </w:r>
            <w:r w:rsidRPr="00FD67BF">
              <w:rPr>
                <w:sz w:val="20"/>
                <w:szCs w:val="20"/>
              </w:rPr>
              <w:lastRenderedPageBreak/>
              <w:t>радиоканалу с квитированием</w:t>
            </w:r>
          </w:p>
          <w:p w:rsidR="00FD67BF" w:rsidRPr="00FD67BF" w:rsidRDefault="00FD67BF" w:rsidP="006A1E2E">
            <w:pPr>
              <w:suppressAutoHyphens/>
              <w:spacing w:line="240" w:lineRule="auto"/>
              <w:ind w:firstLine="0"/>
              <w:jc w:val="center"/>
              <w:rPr>
                <w:sz w:val="20"/>
                <w:szCs w:val="20"/>
              </w:rPr>
            </w:pP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lastRenderedPageBreak/>
              <w:t>ХЖ</w:t>
            </w:r>
            <w:proofErr w:type="gramStart"/>
            <w:r w:rsidRPr="00FD67BF">
              <w:rPr>
                <w:sz w:val="20"/>
                <w:szCs w:val="20"/>
              </w:rPr>
              <w:t>2</w:t>
            </w:r>
            <w:proofErr w:type="gramEnd"/>
            <w:r w:rsidRPr="00FD67BF">
              <w:rPr>
                <w:sz w:val="20"/>
                <w:szCs w:val="20"/>
              </w:rPr>
              <w:t> 390 324</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228 813,56</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228 813,56</w:t>
            </w:r>
          </w:p>
        </w:tc>
        <w:tc>
          <w:tcPr>
            <w:tcW w:w="1254" w:type="pct"/>
            <w:vAlign w:val="center"/>
          </w:tcPr>
          <w:p w:rsidR="00FD67BF" w:rsidRPr="00FD67BF" w:rsidRDefault="00FD67BF" w:rsidP="006A1E2E">
            <w:pPr>
              <w:pStyle w:val="af8"/>
              <w:suppressAutoHyphens/>
              <w:spacing w:after="0" w:line="240" w:lineRule="auto"/>
              <w:ind w:left="0" w:firstLine="0"/>
              <w:jc w:val="center"/>
              <w:rPr>
                <w:sz w:val="20"/>
                <w:szCs w:val="20"/>
              </w:rPr>
            </w:pPr>
            <w:r w:rsidRPr="00FD67BF">
              <w:rPr>
                <w:sz w:val="20"/>
                <w:szCs w:val="20"/>
              </w:rPr>
              <w:t>Ретрансляция речевой информации от центральной станции;</w:t>
            </w:r>
          </w:p>
          <w:p w:rsidR="00FD67BF" w:rsidRPr="00FD67BF" w:rsidRDefault="00FD67BF" w:rsidP="006A1E2E">
            <w:pPr>
              <w:pStyle w:val="af8"/>
              <w:suppressAutoHyphens/>
              <w:spacing w:after="0" w:line="240" w:lineRule="auto"/>
              <w:ind w:left="0" w:firstLine="0"/>
              <w:jc w:val="center"/>
              <w:rPr>
                <w:sz w:val="20"/>
                <w:szCs w:val="20"/>
              </w:rPr>
            </w:pPr>
            <w:r w:rsidRPr="00FD67BF">
              <w:rPr>
                <w:sz w:val="20"/>
                <w:szCs w:val="20"/>
              </w:rPr>
              <w:lastRenderedPageBreak/>
              <w:t>ретрансляция записанной информации;</w:t>
            </w:r>
          </w:p>
          <w:p w:rsidR="00FD67BF" w:rsidRPr="00FD67BF" w:rsidRDefault="00FD67BF" w:rsidP="006A1E2E">
            <w:pPr>
              <w:pStyle w:val="af8"/>
              <w:suppressAutoHyphens/>
              <w:spacing w:after="0" w:line="240" w:lineRule="auto"/>
              <w:ind w:left="0" w:firstLine="0"/>
              <w:jc w:val="center"/>
              <w:rPr>
                <w:sz w:val="20"/>
                <w:szCs w:val="20"/>
              </w:rPr>
            </w:pPr>
            <w:r w:rsidRPr="00FD67BF">
              <w:rPr>
                <w:sz w:val="20"/>
                <w:szCs w:val="20"/>
              </w:rPr>
              <w:t>передача квитирующего сигнала о выполнении полученных команд.</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p>
        </w:tc>
        <w:tc>
          <w:tcPr>
            <w:tcW w:w="944" w:type="pct"/>
            <w:vAlign w:val="center"/>
          </w:tcPr>
          <w:p w:rsidR="00FD67BF" w:rsidRPr="00FD67BF" w:rsidRDefault="00FD67BF" w:rsidP="006A1E2E">
            <w:pPr>
              <w:suppressAutoHyphens/>
              <w:spacing w:line="240" w:lineRule="auto"/>
              <w:ind w:firstLine="0"/>
              <w:jc w:val="center"/>
              <w:rPr>
                <w:bCs/>
                <w:sz w:val="20"/>
                <w:szCs w:val="20"/>
              </w:rPr>
            </w:pPr>
            <w:r w:rsidRPr="00FD67BF">
              <w:rPr>
                <w:sz w:val="20"/>
                <w:szCs w:val="20"/>
              </w:rPr>
              <w:t>Приемник  персонального оповещения стационарный</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022 012</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5</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18 559,32</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92 796,60</w:t>
            </w:r>
          </w:p>
        </w:tc>
        <w:tc>
          <w:tcPr>
            <w:tcW w:w="1254" w:type="pct"/>
            <w:vAlign w:val="center"/>
          </w:tcPr>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ЖКИ, АКБ, память</w:t>
            </w:r>
          </w:p>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на 32 сообщения, отображение текущего времени.</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p>
        </w:tc>
        <w:tc>
          <w:tcPr>
            <w:tcW w:w="94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Приемник персонального оповещения носимый (</w:t>
            </w:r>
            <w:proofErr w:type="spellStart"/>
            <w:r w:rsidRPr="00FD67BF">
              <w:rPr>
                <w:sz w:val="20"/>
                <w:szCs w:val="20"/>
              </w:rPr>
              <w:t>радиопейджер</w:t>
            </w:r>
            <w:proofErr w:type="spellEnd"/>
            <w:r w:rsidRPr="00FD67BF">
              <w:rPr>
                <w:sz w:val="20"/>
                <w:szCs w:val="20"/>
              </w:rPr>
              <w:t>)</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022 013</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3</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4 661,02</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13 983,06</w:t>
            </w:r>
          </w:p>
        </w:tc>
        <w:tc>
          <w:tcPr>
            <w:tcW w:w="1254" w:type="pct"/>
            <w:vAlign w:val="center"/>
          </w:tcPr>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Память на 32 сообщения, индикация уровня сигнала и уровня заряда батарей, отображение текущего времени</w:t>
            </w:r>
          </w:p>
        </w:tc>
      </w:tr>
      <w:tr w:rsidR="00FD67BF" w:rsidRPr="00FD67BF" w:rsidTr="00FD67BF">
        <w:trPr>
          <w:jc w:val="center"/>
        </w:trPr>
        <w:tc>
          <w:tcPr>
            <w:tcW w:w="263" w:type="pct"/>
            <w:vAlign w:val="center"/>
          </w:tcPr>
          <w:p w:rsidR="00FD67BF" w:rsidRPr="00FD67BF" w:rsidRDefault="00FD67BF" w:rsidP="006A1E2E">
            <w:pPr>
              <w:numPr>
                <w:ilvl w:val="0"/>
                <w:numId w:val="23"/>
              </w:numPr>
              <w:suppressAutoHyphens/>
              <w:spacing w:line="240" w:lineRule="auto"/>
              <w:ind w:left="0"/>
              <w:jc w:val="center"/>
              <w:rPr>
                <w:sz w:val="20"/>
                <w:szCs w:val="20"/>
              </w:rPr>
            </w:pPr>
          </w:p>
        </w:tc>
        <w:tc>
          <w:tcPr>
            <w:tcW w:w="94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Радиовещательный приемник для населения со встроенным модулем оповещения</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ХЖ</w:t>
            </w:r>
            <w:proofErr w:type="gramStart"/>
            <w:r w:rsidRPr="00FD67BF">
              <w:rPr>
                <w:sz w:val="20"/>
                <w:szCs w:val="20"/>
              </w:rPr>
              <w:t>2</w:t>
            </w:r>
            <w:proofErr w:type="gramEnd"/>
            <w:r w:rsidRPr="00FD67BF">
              <w:rPr>
                <w:sz w:val="20"/>
                <w:szCs w:val="20"/>
              </w:rPr>
              <w:t> 022 015</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10</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3 389,83</w:t>
            </w:r>
          </w:p>
        </w:tc>
        <w:tc>
          <w:tcPr>
            <w:tcW w:w="418"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33 898,30</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Радиовещательный приемник СВ-УКВ диапазона, элементы питания, встроенная плата оповещения</w:t>
            </w:r>
          </w:p>
        </w:tc>
      </w:tr>
      <w:tr w:rsidR="00FD67BF" w:rsidRPr="00FD67BF" w:rsidTr="00FD67BF">
        <w:trPr>
          <w:jc w:val="center"/>
        </w:trPr>
        <w:tc>
          <w:tcPr>
            <w:tcW w:w="263"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lang w:val="en-US"/>
              </w:rPr>
              <w:t>10</w:t>
            </w:r>
            <w:r w:rsidRPr="00FD67BF">
              <w:rPr>
                <w:sz w:val="20"/>
                <w:szCs w:val="20"/>
              </w:rPr>
              <w:t>а</w:t>
            </w:r>
          </w:p>
        </w:tc>
        <w:tc>
          <w:tcPr>
            <w:tcW w:w="944" w:type="pct"/>
            <w:vAlign w:val="center"/>
          </w:tcPr>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Блок БУР</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НЯИТ. 468332.107</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146 740,00</w:t>
            </w:r>
          </w:p>
        </w:tc>
        <w:tc>
          <w:tcPr>
            <w:tcW w:w="418"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146 740,00</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 xml:space="preserve">Блок сопряжения с </w:t>
            </w:r>
            <w:proofErr w:type="gramStart"/>
            <w:r w:rsidRPr="00FD67BF">
              <w:rPr>
                <w:sz w:val="20"/>
                <w:szCs w:val="20"/>
              </w:rPr>
              <w:t>П</w:t>
            </w:r>
            <w:proofErr w:type="gramEnd"/>
            <w:r w:rsidRPr="00FD67BF">
              <w:rPr>
                <w:sz w:val="20"/>
                <w:szCs w:val="20"/>
              </w:rPr>
              <w:t xml:space="preserve"> 166 (подключается к П-166 по каналу ТЧ или физической линии)</w:t>
            </w:r>
          </w:p>
        </w:tc>
      </w:tr>
      <w:tr w:rsidR="00FD67BF" w:rsidRPr="00FD67BF" w:rsidTr="00FD67BF">
        <w:trPr>
          <w:jc w:val="center"/>
        </w:trPr>
        <w:tc>
          <w:tcPr>
            <w:tcW w:w="263"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10б</w:t>
            </w:r>
          </w:p>
        </w:tc>
        <w:tc>
          <w:tcPr>
            <w:tcW w:w="944" w:type="pct"/>
            <w:vAlign w:val="center"/>
          </w:tcPr>
          <w:p w:rsidR="00FD67BF" w:rsidRPr="00FD67BF" w:rsidRDefault="00FD67BF" w:rsidP="006A1E2E">
            <w:pPr>
              <w:pStyle w:val="afa"/>
              <w:suppressAutoHyphens/>
              <w:spacing w:before="0" w:beforeAutospacing="0" w:after="0" w:afterAutospacing="0"/>
              <w:jc w:val="center"/>
              <w:rPr>
                <w:sz w:val="20"/>
                <w:szCs w:val="20"/>
              </w:rPr>
            </w:pPr>
            <w:r w:rsidRPr="00FD67BF">
              <w:rPr>
                <w:sz w:val="20"/>
                <w:szCs w:val="20"/>
              </w:rPr>
              <w:t>ТЭЗ УСУР</w:t>
            </w:r>
          </w:p>
        </w:tc>
        <w:tc>
          <w:tcPr>
            <w:tcW w:w="649"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НЯИТ 467469.009</w:t>
            </w:r>
          </w:p>
        </w:tc>
        <w:tc>
          <w:tcPr>
            <w:tcW w:w="595" w:type="pct"/>
            <w:vAlign w:val="center"/>
          </w:tcPr>
          <w:p w:rsidR="00FD67BF" w:rsidRPr="00FD67BF" w:rsidRDefault="00FD67BF" w:rsidP="006A1E2E">
            <w:pPr>
              <w:suppressAutoHyphens/>
              <w:spacing w:line="240" w:lineRule="auto"/>
              <w:ind w:firstLine="0"/>
              <w:jc w:val="center"/>
              <w:rPr>
                <w:sz w:val="20"/>
                <w:szCs w:val="20"/>
              </w:rPr>
            </w:pPr>
            <w:proofErr w:type="spellStart"/>
            <w:proofErr w:type="gramStart"/>
            <w:r w:rsidRPr="00FD67BF">
              <w:rPr>
                <w:sz w:val="20"/>
                <w:szCs w:val="20"/>
              </w:rPr>
              <w:t>к-т</w:t>
            </w:r>
            <w:proofErr w:type="spellEnd"/>
            <w:proofErr w:type="gramEnd"/>
          </w:p>
        </w:tc>
        <w:tc>
          <w:tcPr>
            <w:tcW w:w="310" w:type="pct"/>
            <w:vAlign w:val="center"/>
          </w:tcPr>
          <w:p w:rsidR="00FD67BF" w:rsidRPr="00FD67BF" w:rsidRDefault="00FD67BF" w:rsidP="006A1E2E">
            <w:pPr>
              <w:pStyle w:val="24"/>
              <w:suppressAutoHyphens/>
              <w:spacing w:after="0" w:line="240" w:lineRule="auto"/>
              <w:ind w:firstLine="0"/>
              <w:jc w:val="center"/>
              <w:rPr>
                <w:sz w:val="20"/>
                <w:szCs w:val="20"/>
              </w:rPr>
            </w:pPr>
            <w:r w:rsidRPr="00FD67BF">
              <w:rPr>
                <w:sz w:val="20"/>
                <w:szCs w:val="20"/>
              </w:rPr>
              <w:t>1</w:t>
            </w:r>
          </w:p>
        </w:tc>
        <w:tc>
          <w:tcPr>
            <w:tcW w:w="566" w:type="pct"/>
            <w:vAlign w:val="center"/>
          </w:tcPr>
          <w:p w:rsidR="00FD67BF" w:rsidRPr="00FD67BF" w:rsidRDefault="00FD67BF" w:rsidP="006A1E2E">
            <w:pPr>
              <w:pStyle w:val="24"/>
              <w:suppressAutoHyphens/>
              <w:spacing w:after="0" w:line="240" w:lineRule="auto"/>
              <w:ind w:firstLine="0"/>
              <w:jc w:val="center"/>
              <w:rPr>
                <w:sz w:val="20"/>
                <w:szCs w:val="20"/>
                <w:lang w:val="en-US"/>
              </w:rPr>
            </w:pPr>
            <w:r w:rsidRPr="00FD67BF">
              <w:rPr>
                <w:sz w:val="20"/>
                <w:szCs w:val="20"/>
              </w:rPr>
              <w:t>36 520</w:t>
            </w:r>
            <w:r w:rsidRPr="00FD67BF">
              <w:rPr>
                <w:sz w:val="20"/>
                <w:szCs w:val="20"/>
                <w:lang w:val="en-US"/>
              </w:rPr>
              <w:t>,00</w:t>
            </w:r>
          </w:p>
        </w:tc>
        <w:tc>
          <w:tcPr>
            <w:tcW w:w="418" w:type="pct"/>
            <w:vAlign w:val="center"/>
          </w:tcPr>
          <w:p w:rsidR="00FD67BF" w:rsidRPr="00FD67BF" w:rsidRDefault="00FD67BF" w:rsidP="006A1E2E">
            <w:pPr>
              <w:pStyle w:val="24"/>
              <w:suppressAutoHyphens/>
              <w:spacing w:after="0" w:line="240" w:lineRule="auto"/>
              <w:ind w:firstLine="0"/>
              <w:jc w:val="center"/>
              <w:rPr>
                <w:sz w:val="20"/>
                <w:szCs w:val="20"/>
                <w:lang w:val="en-US"/>
              </w:rPr>
            </w:pPr>
            <w:r w:rsidRPr="00FD67BF">
              <w:rPr>
                <w:sz w:val="20"/>
                <w:szCs w:val="20"/>
                <w:lang w:val="en-US"/>
              </w:rPr>
              <w:t>0</w:t>
            </w:r>
          </w:p>
        </w:tc>
        <w:tc>
          <w:tcPr>
            <w:tcW w:w="1254" w:type="pct"/>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Блок сопряжения с П-166 (типовой элемент замены ТЭЗ, устанавливается в БКС)</w:t>
            </w:r>
          </w:p>
        </w:tc>
      </w:tr>
      <w:tr w:rsidR="00FD67BF" w:rsidRPr="00FD67BF" w:rsidTr="00FD67BF">
        <w:trPr>
          <w:cantSplit/>
          <w:trHeight w:val="403"/>
          <w:jc w:val="center"/>
        </w:trPr>
        <w:tc>
          <w:tcPr>
            <w:tcW w:w="263" w:type="pct"/>
            <w:tcBorders>
              <w:top w:val="single" w:sz="4" w:space="0" w:color="auto"/>
              <w:bottom w:val="single" w:sz="4" w:space="0" w:color="auto"/>
            </w:tcBorders>
            <w:vAlign w:val="center"/>
          </w:tcPr>
          <w:p w:rsidR="00FD67BF" w:rsidRPr="00FD67BF" w:rsidRDefault="00FD67BF" w:rsidP="006A1E2E">
            <w:pPr>
              <w:suppressAutoHyphens/>
              <w:spacing w:line="240" w:lineRule="auto"/>
              <w:ind w:firstLine="0"/>
              <w:jc w:val="center"/>
              <w:rPr>
                <w:sz w:val="20"/>
                <w:szCs w:val="20"/>
              </w:rPr>
            </w:pPr>
          </w:p>
        </w:tc>
        <w:tc>
          <w:tcPr>
            <w:tcW w:w="3065" w:type="pct"/>
            <w:gridSpan w:val="5"/>
            <w:tcBorders>
              <w:top w:val="single" w:sz="4" w:space="0" w:color="auto"/>
              <w:bottom w:val="single" w:sz="4" w:space="0" w:color="auto"/>
            </w:tcBorders>
            <w:vAlign w:val="center"/>
          </w:tcPr>
          <w:p w:rsidR="00FD67BF" w:rsidRPr="00FD67BF" w:rsidRDefault="00FD67BF" w:rsidP="006A1E2E">
            <w:pPr>
              <w:suppressAutoHyphens/>
              <w:spacing w:line="240" w:lineRule="auto"/>
              <w:ind w:firstLine="0"/>
              <w:jc w:val="center"/>
              <w:rPr>
                <w:b/>
                <w:sz w:val="20"/>
                <w:szCs w:val="20"/>
              </w:rPr>
            </w:pPr>
            <w:r w:rsidRPr="00FD67BF">
              <w:rPr>
                <w:b/>
                <w:sz w:val="20"/>
                <w:szCs w:val="20"/>
              </w:rPr>
              <w:t>Итого</w:t>
            </w:r>
            <w:r w:rsidRPr="00FD67BF">
              <w:rPr>
                <w:sz w:val="20"/>
                <w:szCs w:val="20"/>
              </w:rPr>
              <w:t xml:space="preserve"> </w:t>
            </w:r>
            <w:r w:rsidRPr="00FD67BF">
              <w:rPr>
                <w:b/>
                <w:bCs/>
                <w:sz w:val="20"/>
                <w:szCs w:val="20"/>
              </w:rPr>
              <w:t>без НДС, руб.:</w:t>
            </w:r>
          </w:p>
        </w:tc>
        <w:tc>
          <w:tcPr>
            <w:tcW w:w="418" w:type="pct"/>
            <w:tcBorders>
              <w:top w:val="single" w:sz="4" w:space="0" w:color="auto"/>
              <w:bottom w:val="single" w:sz="4" w:space="0" w:color="auto"/>
            </w:tcBorders>
            <w:vAlign w:val="center"/>
          </w:tcPr>
          <w:p w:rsidR="00FD67BF" w:rsidRPr="00FD67BF" w:rsidRDefault="00FD67BF" w:rsidP="006A1E2E">
            <w:pPr>
              <w:suppressAutoHyphens/>
              <w:spacing w:line="240" w:lineRule="auto"/>
              <w:ind w:firstLine="0"/>
              <w:jc w:val="center"/>
              <w:rPr>
                <w:b/>
                <w:bCs/>
                <w:sz w:val="20"/>
                <w:szCs w:val="20"/>
              </w:rPr>
            </w:pPr>
            <w:r w:rsidRPr="00FD67BF">
              <w:rPr>
                <w:b/>
                <w:bCs/>
                <w:sz w:val="20"/>
                <w:szCs w:val="20"/>
              </w:rPr>
              <w:t>2 755 214,57</w:t>
            </w:r>
          </w:p>
        </w:tc>
        <w:tc>
          <w:tcPr>
            <w:tcW w:w="1254" w:type="pct"/>
            <w:tcBorders>
              <w:top w:val="single" w:sz="4" w:space="0" w:color="auto"/>
              <w:bottom w:val="single" w:sz="4" w:space="0" w:color="auto"/>
            </w:tcBorders>
            <w:vAlign w:val="center"/>
          </w:tcPr>
          <w:p w:rsidR="00FD67BF" w:rsidRPr="00FD67BF" w:rsidRDefault="00FD67BF" w:rsidP="006A1E2E">
            <w:pPr>
              <w:suppressAutoHyphens/>
              <w:spacing w:line="240" w:lineRule="auto"/>
              <w:ind w:firstLine="0"/>
              <w:jc w:val="center"/>
              <w:rPr>
                <w:b/>
                <w:sz w:val="20"/>
                <w:szCs w:val="20"/>
              </w:rPr>
            </w:pPr>
            <w:r w:rsidRPr="00FD67BF">
              <w:rPr>
                <w:sz w:val="20"/>
                <w:szCs w:val="20"/>
              </w:rPr>
              <w:t>С блоком БУР НЯИТ.468332.107</w:t>
            </w:r>
          </w:p>
        </w:tc>
      </w:tr>
      <w:tr w:rsidR="00FD67BF" w:rsidRPr="00FD67BF" w:rsidTr="00FD67BF">
        <w:trPr>
          <w:cantSplit/>
          <w:trHeight w:val="403"/>
          <w:jc w:val="center"/>
        </w:trPr>
        <w:tc>
          <w:tcPr>
            <w:tcW w:w="5000" w:type="pct"/>
            <w:gridSpan w:val="8"/>
            <w:tcBorders>
              <w:top w:val="single" w:sz="4" w:space="0" w:color="auto"/>
              <w:bottom w:val="single" w:sz="4" w:space="0" w:color="auto"/>
            </w:tcBorders>
            <w:vAlign w:val="center"/>
          </w:tcPr>
          <w:p w:rsidR="00FD67BF" w:rsidRPr="00FD67BF" w:rsidRDefault="00FD67BF" w:rsidP="006A1E2E">
            <w:pPr>
              <w:suppressAutoHyphens/>
              <w:spacing w:line="240" w:lineRule="auto"/>
              <w:ind w:firstLine="0"/>
              <w:jc w:val="center"/>
              <w:rPr>
                <w:sz w:val="20"/>
                <w:szCs w:val="20"/>
              </w:rPr>
            </w:pPr>
            <w:r w:rsidRPr="00FD67BF">
              <w:rPr>
                <w:sz w:val="20"/>
                <w:szCs w:val="20"/>
              </w:rPr>
              <w:t>*Цены могут изменяться с учетом инфляции, ростом цен на энергоносители и т.п.</w:t>
            </w:r>
          </w:p>
          <w:p w:rsidR="00FD67BF" w:rsidRPr="00FD67BF" w:rsidRDefault="00FD67BF" w:rsidP="006A1E2E">
            <w:pPr>
              <w:suppressAutoHyphens/>
              <w:spacing w:line="240" w:lineRule="auto"/>
              <w:ind w:firstLine="0"/>
              <w:jc w:val="center"/>
              <w:rPr>
                <w:sz w:val="20"/>
                <w:szCs w:val="20"/>
              </w:rPr>
            </w:pPr>
            <w:r w:rsidRPr="00FD67BF">
              <w:rPr>
                <w:sz w:val="20"/>
                <w:szCs w:val="20"/>
              </w:rPr>
              <w:t>**Возможно исполнение оборудования без квитирования.</w:t>
            </w:r>
          </w:p>
          <w:p w:rsidR="00FD67BF" w:rsidRPr="00FD67BF" w:rsidRDefault="00FD67BF" w:rsidP="006A1E2E">
            <w:pPr>
              <w:suppressAutoHyphens/>
              <w:spacing w:line="240" w:lineRule="auto"/>
              <w:ind w:firstLine="0"/>
              <w:jc w:val="center"/>
              <w:rPr>
                <w:b/>
                <w:sz w:val="20"/>
                <w:szCs w:val="20"/>
              </w:rPr>
            </w:pPr>
          </w:p>
        </w:tc>
      </w:tr>
    </w:tbl>
    <w:p w:rsidR="00FD67BF" w:rsidRPr="00777297" w:rsidRDefault="00FD67BF" w:rsidP="006A1E2E">
      <w:pPr>
        <w:spacing w:line="240" w:lineRule="auto"/>
        <w:rPr>
          <w:bCs/>
          <w:sz w:val="20"/>
          <w:szCs w:val="20"/>
        </w:rPr>
        <w:sectPr w:rsidR="00FD67BF" w:rsidRPr="00777297" w:rsidSect="00B57A1F">
          <w:footerReference w:type="first" r:id="rId28"/>
          <w:type w:val="nextColumn"/>
          <w:pgSz w:w="11906" w:h="16838" w:code="9"/>
          <w:pgMar w:top="568" w:right="849" w:bottom="567" w:left="1701" w:header="709" w:footer="119" w:gutter="0"/>
          <w:cols w:space="708"/>
          <w:titlePg/>
          <w:docGrid w:linePitch="360"/>
        </w:sectPr>
      </w:pPr>
    </w:p>
    <w:p w:rsidR="00815F19" w:rsidRDefault="00FD0C79" w:rsidP="006A1E2E">
      <w:pPr>
        <w:spacing w:line="240" w:lineRule="auto"/>
        <w:ind w:firstLine="851"/>
        <w:jc w:val="center"/>
        <w:rPr>
          <w:b/>
          <w:sz w:val="28"/>
          <w:szCs w:val="36"/>
        </w:rPr>
        <w:sectPr w:rsidR="00815F19" w:rsidSect="00B064B6">
          <w:footerReference w:type="default" r:id="rId29"/>
          <w:type w:val="nextColumn"/>
          <w:pgSz w:w="16838" w:h="11906" w:orient="landscape"/>
          <w:pgMar w:top="1701" w:right="849" w:bottom="851" w:left="1134" w:header="709" w:footer="709" w:gutter="0"/>
          <w:cols w:space="708"/>
          <w:titlePg/>
          <w:docGrid w:linePitch="360"/>
        </w:sectPr>
      </w:pPr>
      <w:r>
        <w:rPr>
          <w:b/>
          <w:noProof/>
          <w:sz w:val="28"/>
          <w:lang w:eastAsia="ru-RU"/>
        </w:rPr>
        <w:lastRenderedPageBreak/>
        <w:drawing>
          <wp:inline distT="0" distB="0" distL="0" distR="0">
            <wp:extent cx="8934945" cy="6175168"/>
            <wp:effectExtent l="19050" t="0" r="0" b="0"/>
            <wp:docPr id="56" name="Рисунок 56"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иложение 2"/>
                    <pic:cNvPicPr>
                      <a:picLocks noChangeAspect="1" noChangeArrowheads="1"/>
                    </pic:cNvPicPr>
                  </pic:nvPicPr>
                  <pic:blipFill>
                    <a:blip r:embed="rId30" cstate="print"/>
                    <a:srcRect/>
                    <a:stretch>
                      <a:fillRect/>
                    </a:stretch>
                  </pic:blipFill>
                  <pic:spPr bwMode="auto">
                    <a:xfrm>
                      <a:off x="0" y="0"/>
                      <a:ext cx="8934600" cy="6174930"/>
                    </a:xfrm>
                    <a:prstGeom prst="rect">
                      <a:avLst/>
                    </a:prstGeom>
                    <a:noFill/>
                    <a:ln w="9525">
                      <a:noFill/>
                      <a:miter lim="800000"/>
                      <a:headEnd/>
                      <a:tailEnd/>
                    </a:ln>
                  </pic:spPr>
                </pic:pic>
              </a:graphicData>
            </a:graphic>
          </wp:inline>
        </w:drawing>
      </w:r>
    </w:p>
    <w:p w:rsidR="00FD0C79" w:rsidRPr="00940F01" w:rsidRDefault="00FD0C79" w:rsidP="006A1E2E">
      <w:pPr>
        <w:spacing w:line="240" w:lineRule="auto"/>
        <w:ind w:firstLine="0"/>
        <w:jc w:val="left"/>
        <w:rPr>
          <w:b/>
          <w:sz w:val="28"/>
        </w:rPr>
      </w:pPr>
      <w:r>
        <w:rPr>
          <w:b/>
          <w:noProof/>
          <w:sz w:val="28"/>
          <w:lang w:eastAsia="ru-RU"/>
        </w:rPr>
        <w:lastRenderedPageBreak/>
        <w:drawing>
          <wp:anchor distT="0" distB="0" distL="114300" distR="114300" simplePos="0" relativeHeight="251938816" behindDoc="0" locked="0" layoutInCell="1" allowOverlap="1">
            <wp:simplePos x="0" y="0"/>
            <wp:positionH relativeFrom="margin">
              <wp:align>left</wp:align>
            </wp:positionH>
            <wp:positionV relativeFrom="margin">
              <wp:align>top</wp:align>
            </wp:positionV>
            <wp:extent cx="6153785" cy="8953500"/>
            <wp:effectExtent l="19050" t="0" r="0" b="0"/>
            <wp:wrapSquare wrapText="bothSides"/>
            <wp:docPr id="65" name="Рисунок 65" descr="прило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риложение 2-2"/>
                    <pic:cNvPicPr>
                      <a:picLocks noChangeAspect="1" noChangeArrowheads="1"/>
                    </pic:cNvPicPr>
                  </pic:nvPicPr>
                  <pic:blipFill>
                    <a:blip r:embed="rId31" cstate="print"/>
                    <a:srcRect/>
                    <a:stretch>
                      <a:fillRect/>
                    </a:stretch>
                  </pic:blipFill>
                  <pic:spPr bwMode="auto">
                    <a:xfrm>
                      <a:off x="0" y="0"/>
                      <a:ext cx="6153785" cy="8953500"/>
                    </a:xfrm>
                    <a:prstGeom prst="rect">
                      <a:avLst/>
                    </a:prstGeom>
                    <a:noFill/>
                    <a:ln w="9525">
                      <a:noFill/>
                      <a:miter lim="800000"/>
                      <a:headEnd/>
                      <a:tailEnd/>
                    </a:ln>
                  </pic:spPr>
                </pic:pic>
              </a:graphicData>
            </a:graphic>
          </wp:anchor>
        </w:drawing>
      </w:r>
    </w:p>
    <w:p w:rsidR="00F91AD6" w:rsidRDefault="00F91AD6" w:rsidP="006A1E2E">
      <w:pPr>
        <w:spacing w:line="240" w:lineRule="auto"/>
        <w:ind w:firstLine="0"/>
        <w:rPr>
          <w:szCs w:val="28"/>
        </w:rPr>
        <w:sectPr w:rsidR="00F91AD6" w:rsidSect="00FD0C79">
          <w:type w:val="continuous"/>
          <w:pgSz w:w="11906" w:h="16838"/>
          <w:pgMar w:top="1134" w:right="849" w:bottom="1418" w:left="1701" w:header="709" w:footer="709" w:gutter="0"/>
          <w:cols w:num="2" w:space="710" w:equalWidth="0">
            <w:col w:w="2552" w:space="425"/>
            <w:col w:w="6377"/>
          </w:cols>
          <w:titlePg/>
          <w:docGrid w:linePitch="360"/>
        </w:sectPr>
      </w:pPr>
    </w:p>
    <w:p w:rsidR="00F005FE" w:rsidRDefault="00FD0C79" w:rsidP="00FD67BF">
      <w:pPr>
        <w:ind w:firstLine="0"/>
        <w:rPr>
          <w:szCs w:val="28"/>
        </w:rPr>
      </w:pPr>
      <w:r>
        <w:rPr>
          <w:noProof/>
          <w:sz w:val="28"/>
          <w:lang w:eastAsia="ru-RU"/>
        </w:rPr>
        <w:lastRenderedPageBreak/>
        <w:drawing>
          <wp:inline distT="0" distB="0" distL="0" distR="0">
            <wp:extent cx="5941060" cy="6922068"/>
            <wp:effectExtent l="19050" t="0" r="2540" b="0"/>
            <wp:docPr id="68" name="Рисунок 68" descr="прило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риложение 2-3"/>
                    <pic:cNvPicPr>
                      <a:picLocks noChangeAspect="1" noChangeArrowheads="1"/>
                    </pic:cNvPicPr>
                  </pic:nvPicPr>
                  <pic:blipFill>
                    <a:blip r:embed="rId32" cstate="print"/>
                    <a:srcRect/>
                    <a:stretch>
                      <a:fillRect/>
                    </a:stretch>
                  </pic:blipFill>
                  <pic:spPr bwMode="auto">
                    <a:xfrm>
                      <a:off x="0" y="0"/>
                      <a:ext cx="5941060" cy="6922068"/>
                    </a:xfrm>
                    <a:prstGeom prst="rect">
                      <a:avLst/>
                    </a:prstGeom>
                    <a:noFill/>
                    <a:ln w="9525">
                      <a:noFill/>
                      <a:miter lim="800000"/>
                      <a:headEnd/>
                      <a:tailEnd/>
                    </a:ln>
                  </pic:spPr>
                </pic:pic>
              </a:graphicData>
            </a:graphic>
          </wp:inline>
        </w:drawing>
      </w:r>
    </w:p>
    <w:sectPr w:rsidR="00F005FE" w:rsidSect="009520E4">
      <w:type w:val="nextColumn"/>
      <w:pgSz w:w="11906" w:h="16838"/>
      <w:pgMar w:top="1134" w:right="849" w:bottom="1134" w:left="1701"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C2" w:rsidRDefault="000B3BC2" w:rsidP="00CE5A1B">
      <w:pPr>
        <w:spacing w:line="240" w:lineRule="auto"/>
      </w:pPr>
      <w:r>
        <w:separator/>
      </w:r>
    </w:p>
  </w:endnote>
  <w:endnote w:type="continuationSeparator" w:id="0">
    <w:p w:rsidR="000B3BC2" w:rsidRDefault="000B3BC2"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4D" w:rsidRDefault="000F2CBC" w:rsidP="005A4E8F">
    <w:pPr>
      <w:pStyle w:val="a8"/>
      <w:spacing w:after="240"/>
      <w:jc w:val="right"/>
    </w:pPr>
    <w:fldSimple w:instr=" PAGE   \* MERGEFORMAT ">
      <w:r w:rsidR="00E52158">
        <w:rPr>
          <w:noProof/>
        </w:rPr>
        <w:t>3</w:t>
      </w:r>
    </w:fldSimple>
  </w:p>
  <w:p w:rsidR="00062F4D" w:rsidRDefault="00062F4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922"/>
      <w:docPartObj>
        <w:docPartGallery w:val="Page Numbers (Bottom of Page)"/>
        <w:docPartUnique/>
      </w:docPartObj>
    </w:sdtPr>
    <w:sdtContent>
      <w:p w:rsidR="00062F4D" w:rsidRDefault="000F2CBC">
        <w:pPr>
          <w:pStyle w:val="a8"/>
          <w:jc w:val="right"/>
        </w:pPr>
        <w:fldSimple w:instr=" PAGE   \* MERGEFORMAT ">
          <w:r w:rsidR="00E52158">
            <w:rPr>
              <w:noProof/>
            </w:rPr>
            <w:t>2</w:t>
          </w:r>
        </w:fldSimple>
      </w:p>
    </w:sdtContent>
  </w:sdt>
  <w:p w:rsidR="00062F4D" w:rsidRPr="00C77BD4" w:rsidRDefault="00062F4D" w:rsidP="00C8749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4D" w:rsidRDefault="000F2CBC">
    <w:pPr>
      <w:pStyle w:val="a8"/>
      <w:jc w:val="right"/>
    </w:pPr>
    <w:fldSimple w:instr=" PAGE   \* MERGEFORMAT ">
      <w:r w:rsidR="00062F4D">
        <w:rPr>
          <w:noProof/>
        </w:rPr>
        <w:t>101</w:t>
      </w:r>
    </w:fldSimple>
  </w:p>
  <w:p w:rsidR="00062F4D" w:rsidRDefault="00062F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C2" w:rsidRDefault="000B3BC2" w:rsidP="00CE5A1B">
      <w:pPr>
        <w:spacing w:line="240" w:lineRule="auto"/>
      </w:pPr>
      <w:r>
        <w:separator/>
      </w:r>
    </w:p>
  </w:footnote>
  <w:footnote w:type="continuationSeparator" w:id="0">
    <w:p w:rsidR="000B3BC2" w:rsidRDefault="000B3BC2"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4D" w:rsidRDefault="000F2CBC" w:rsidP="00FE70BF">
    <w:pPr>
      <w:pStyle w:val="a6"/>
      <w:framePr w:wrap="around" w:vAnchor="text" w:hAnchor="margin" w:xAlign="right" w:y="1"/>
      <w:rPr>
        <w:rStyle w:val="af2"/>
      </w:rPr>
    </w:pPr>
    <w:r>
      <w:rPr>
        <w:rStyle w:val="af2"/>
      </w:rPr>
      <w:fldChar w:fldCharType="begin"/>
    </w:r>
    <w:r w:rsidR="00062F4D">
      <w:rPr>
        <w:rStyle w:val="af2"/>
      </w:rPr>
      <w:instrText xml:space="preserve">PAGE  </w:instrText>
    </w:r>
    <w:r>
      <w:rPr>
        <w:rStyle w:val="af2"/>
      </w:rPr>
      <w:fldChar w:fldCharType="end"/>
    </w:r>
  </w:p>
  <w:p w:rsidR="00062F4D" w:rsidRDefault="00062F4D" w:rsidP="00FE70B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4D" w:rsidRDefault="00062F4D" w:rsidP="00FE70B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abstractNum w:abstractNumId="0">
    <w:nsid w:val="00000001"/>
    <w:multiLevelType w:val="singleLevel"/>
    <w:tmpl w:val="00000001"/>
    <w:name w:val="WW8Num1"/>
    <w:lvl w:ilvl="0">
      <w:start w:val="1"/>
      <w:numFmt w:val="bullet"/>
      <w:lvlText w:val=""/>
      <w:lvlJc w:val="left"/>
      <w:pPr>
        <w:tabs>
          <w:tab w:val="num" w:pos="-1067"/>
        </w:tabs>
        <w:ind w:left="-106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DC3208"/>
    <w:multiLevelType w:val="hybridMultilevel"/>
    <w:tmpl w:val="3322E5B6"/>
    <w:lvl w:ilvl="0" w:tplc="C5141B10">
      <w:start w:val="1"/>
      <w:numFmt w:val="bullet"/>
      <w:lvlText w:val="-"/>
      <w:lvlJc w:val="left"/>
      <w:pPr>
        <w:ind w:left="1625" w:hanging="360"/>
      </w:pPr>
      <w:rPr>
        <w:rFonts w:hint="default"/>
      </w:rPr>
    </w:lvl>
    <w:lvl w:ilvl="1" w:tplc="04190003" w:tentative="1">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3065" w:hanging="360"/>
      </w:pPr>
      <w:rPr>
        <w:rFonts w:ascii="Wingdings" w:hAnsi="Wingdings" w:hint="default"/>
      </w:rPr>
    </w:lvl>
    <w:lvl w:ilvl="3" w:tplc="04190001" w:tentative="1">
      <w:start w:val="1"/>
      <w:numFmt w:val="bullet"/>
      <w:lvlText w:val=""/>
      <w:lvlJc w:val="left"/>
      <w:pPr>
        <w:ind w:left="3785" w:hanging="360"/>
      </w:pPr>
      <w:rPr>
        <w:rFonts w:ascii="Symbol" w:hAnsi="Symbol" w:hint="default"/>
      </w:rPr>
    </w:lvl>
    <w:lvl w:ilvl="4" w:tplc="04190003" w:tentative="1">
      <w:start w:val="1"/>
      <w:numFmt w:val="bullet"/>
      <w:lvlText w:val="o"/>
      <w:lvlJc w:val="left"/>
      <w:pPr>
        <w:ind w:left="4505" w:hanging="360"/>
      </w:pPr>
      <w:rPr>
        <w:rFonts w:ascii="Courier New" w:hAnsi="Courier New" w:cs="Courier New" w:hint="default"/>
      </w:rPr>
    </w:lvl>
    <w:lvl w:ilvl="5" w:tplc="04190005" w:tentative="1">
      <w:start w:val="1"/>
      <w:numFmt w:val="bullet"/>
      <w:lvlText w:val=""/>
      <w:lvlJc w:val="left"/>
      <w:pPr>
        <w:ind w:left="5225" w:hanging="360"/>
      </w:pPr>
      <w:rPr>
        <w:rFonts w:ascii="Wingdings" w:hAnsi="Wingdings" w:hint="default"/>
      </w:rPr>
    </w:lvl>
    <w:lvl w:ilvl="6" w:tplc="04190001" w:tentative="1">
      <w:start w:val="1"/>
      <w:numFmt w:val="bullet"/>
      <w:lvlText w:val=""/>
      <w:lvlJc w:val="left"/>
      <w:pPr>
        <w:ind w:left="5945" w:hanging="360"/>
      </w:pPr>
      <w:rPr>
        <w:rFonts w:ascii="Symbol" w:hAnsi="Symbol" w:hint="default"/>
      </w:rPr>
    </w:lvl>
    <w:lvl w:ilvl="7" w:tplc="04190003" w:tentative="1">
      <w:start w:val="1"/>
      <w:numFmt w:val="bullet"/>
      <w:lvlText w:val="o"/>
      <w:lvlJc w:val="left"/>
      <w:pPr>
        <w:ind w:left="6665" w:hanging="360"/>
      </w:pPr>
      <w:rPr>
        <w:rFonts w:ascii="Courier New" w:hAnsi="Courier New" w:cs="Courier New" w:hint="default"/>
      </w:rPr>
    </w:lvl>
    <w:lvl w:ilvl="8" w:tplc="04190005" w:tentative="1">
      <w:start w:val="1"/>
      <w:numFmt w:val="bullet"/>
      <w:lvlText w:val=""/>
      <w:lvlJc w:val="left"/>
      <w:pPr>
        <w:ind w:left="7385" w:hanging="360"/>
      </w:pPr>
      <w:rPr>
        <w:rFonts w:ascii="Wingdings" w:hAnsi="Wingdings" w:hint="default"/>
      </w:rPr>
    </w:lvl>
  </w:abstractNum>
  <w:abstractNum w:abstractNumId="4">
    <w:nsid w:val="052E65D4"/>
    <w:multiLevelType w:val="hybridMultilevel"/>
    <w:tmpl w:val="A35EB61A"/>
    <w:lvl w:ilvl="0" w:tplc="959ADA9C">
      <w:start w:val="3"/>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60536"/>
    <w:multiLevelType w:val="hybridMultilevel"/>
    <w:tmpl w:val="121E694E"/>
    <w:lvl w:ilvl="0" w:tplc="FD2C1BC8">
      <w:start w:val="4"/>
      <w:numFmt w:val="decimal"/>
      <w:lvlText w:val="%1.6"/>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937046"/>
    <w:multiLevelType w:val="hybridMultilevel"/>
    <w:tmpl w:val="1C1495FC"/>
    <w:lvl w:ilvl="0" w:tplc="9CF4B6A4">
      <w:start w:val="5"/>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BF0309"/>
    <w:multiLevelType w:val="hybridMultilevel"/>
    <w:tmpl w:val="38068B74"/>
    <w:lvl w:ilvl="0" w:tplc="A954A74E">
      <w:start w:val="1"/>
      <w:numFmt w:val="bullet"/>
      <w:lvlText w:val=""/>
      <w:lvlJc w:val="left"/>
      <w:pPr>
        <w:ind w:left="1997" w:hanging="360"/>
      </w:pPr>
      <w:rPr>
        <w:rFonts w:ascii="Symbol" w:hAnsi="Symbol" w:hint="default"/>
        <w:color w:val="auto"/>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9">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775"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B07E17"/>
    <w:multiLevelType w:val="hybridMultilevel"/>
    <w:tmpl w:val="1DBE6B64"/>
    <w:lvl w:ilvl="0" w:tplc="74520B76">
      <w:start w:val="4"/>
      <w:numFmt w:val="decimal"/>
      <w:lvlText w:val="%1.3.5"/>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E292B"/>
    <w:multiLevelType w:val="hybridMultilevel"/>
    <w:tmpl w:val="46266B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0471E62"/>
    <w:multiLevelType w:val="hybridMultilevel"/>
    <w:tmpl w:val="E1C6FFEC"/>
    <w:lvl w:ilvl="0" w:tplc="2C82C39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DA46DF"/>
    <w:multiLevelType w:val="hybridMultilevel"/>
    <w:tmpl w:val="3B2093E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8912636"/>
    <w:multiLevelType w:val="hybridMultilevel"/>
    <w:tmpl w:val="1EC01DF4"/>
    <w:lvl w:ilvl="0" w:tplc="18943AA4">
      <w:start w:val="4"/>
      <w:numFmt w:val="decimal"/>
      <w:lvlText w:val="%1.3.4"/>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AB43161"/>
    <w:multiLevelType w:val="hybridMultilevel"/>
    <w:tmpl w:val="15B8BC2C"/>
    <w:lvl w:ilvl="0" w:tplc="AEE2A344">
      <w:start w:val="1"/>
      <w:numFmt w:val="decimal"/>
      <w:lvlText w:val="%1."/>
      <w:lvlJc w:val="left"/>
      <w:pPr>
        <w:tabs>
          <w:tab w:val="num" w:pos="-360"/>
        </w:tabs>
        <w:ind w:left="-36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721307"/>
    <w:multiLevelType w:val="hybridMultilevel"/>
    <w:tmpl w:val="4E6E21FC"/>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39A1411"/>
    <w:multiLevelType w:val="multilevel"/>
    <w:tmpl w:val="63229906"/>
    <w:lvl w:ilvl="0">
      <w:start w:val="2"/>
      <w:numFmt w:val="bullet"/>
      <w:lvlText w:val="-"/>
      <w:lvlJc w:val="left"/>
      <w:pPr>
        <w:tabs>
          <w:tab w:val="num" w:pos="1080"/>
        </w:tabs>
        <w:ind w:left="1080" w:hanging="360"/>
      </w:pPr>
      <w:rPr>
        <w:rFonts w:ascii="Times New Roman" w:eastAsia="Times New Roman" w:hAnsi="Times New Roman" w:cs="Times New Roman" w:hint="default"/>
        <w:u w:val="none"/>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24EA63EF"/>
    <w:multiLevelType w:val="hybridMultilevel"/>
    <w:tmpl w:val="D026CDAA"/>
    <w:lvl w:ilvl="0" w:tplc="3FF60EFA">
      <w:start w:val="4"/>
      <w:numFmt w:val="decimal"/>
      <w:lvlText w:val="%1.4"/>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62CAF"/>
    <w:multiLevelType w:val="hybridMultilevel"/>
    <w:tmpl w:val="F09C4CB0"/>
    <w:lvl w:ilvl="0" w:tplc="E334E4C8">
      <w:start w:val="4"/>
      <w:numFmt w:val="decimal"/>
      <w:lvlText w:val="%1.2.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9F59ED"/>
    <w:multiLevelType w:val="hybridMultilevel"/>
    <w:tmpl w:val="2806E3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F97710"/>
    <w:multiLevelType w:val="hybridMultilevel"/>
    <w:tmpl w:val="EF2897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5541A67"/>
    <w:multiLevelType w:val="hybridMultilevel"/>
    <w:tmpl w:val="51E41F6C"/>
    <w:lvl w:ilvl="0" w:tplc="AF7A716A">
      <w:start w:val="4"/>
      <w:numFmt w:val="decimal"/>
      <w:lvlText w:val="%1.5"/>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CF7374"/>
    <w:multiLevelType w:val="hybridMultilevel"/>
    <w:tmpl w:val="F9F0F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7FD110D"/>
    <w:multiLevelType w:val="hybridMultilevel"/>
    <w:tmpl w:val="A8FE8FA8"/>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6">
    <w:nsid w:val="39164E41"/>
    <w:multiLevelType w:val="hybridMultilevel"/>
    <w:tmpl w:val="C31CB2AE"/>
    <w:lvl w:ilvl="0" w:tplc="DF1CB5F2">
      <w:start w:val="4"/>
      <w:numFmt w:val="decimal"/>
      <w:lvlText w:val="%1.1.3"/>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8757C8"/>
    <w:multiLevelType w:val="hybridMultilevel"/>
    <w:tmpl w:val="51B27DFE"/>
    <w:lvl w:ilvl="0" w:tplc="9CF4B6A4">
      <w:start w:val="5"/>
      <w:numFmt w:val="decimal"/>
      <w:lvlText w:val="%1.2"/>
      <w:lvlJc w:val="left"/>
      <w:pPr>
        <w:ind w:left="3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501C83"/>
    <w:multiLevelType w:val="hybridMultilevel"/>
    <w:tmpl w:val="088ADE3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2115154"/>
    <w:multiLevelType w:val="hybridMultilevel"/>
    <w:tmpl w:val="ED2C6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4AC34FA"/>
    <w:multiLevelType w:val="hybridMultilevel"/>
    <w:tmpl w:val="55BED862"/>
    <w:lvl w:ilvl="0" w:tplc="3566D3F2">
      <w:start w:val="3"/>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E1280A"/>
    <w:multiLevelType w:val="multilevel"/>
    <w:tmpl w:val="F440FEA4"/>
    <w:lvl w:ilvl="0">
      <w:start w:val="1"/>
      <w:numFmt w:val="none"/>
      <w:lvlText w:val=""/>
      <w:lvlJc w:val="left"/>
      <w:pPr>
        <w:ind w:left="360" w:hanging="360"/>
      </w:pPr>
      <w:rPr>
        <w:rFonts w:hint="default"/>
      </w:rPr>
    </w:lvl>
    <w:lvl w:ilvl="1">
      <w:start w:val="4"/>
      <w:numFmt w:val="decimal"/>
      <w:lvlText w:val="%2"/>
      <w:lvlJc w:val="left"/>
      <w:pPr>
        <w:ind w:left="775"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5503F75"/>
    <w:multiLevelType w:val="hybridMultilevel"/>
    <w:tmpl w:val="4AFC3414"/>
    <w:lvl w:ilvl="0" w:tplc="2B3ABA16">
      <w:start w:val="4"/>
      <w:numFmt w:val="decimal"/>
      <w:lvlText w:val="%1.4.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00195F"/>
    <w:multiLevelType w:val="hybridMultilevel"/>
    <w:tmpl w:val="A84CEAE0"/>
    <w:lvl w:ilvl="0" w:tplc="AA7CE736">
      <w:start w:val="4"/>
      <w:numFmt w:val="decimal"/>
      <w:lvlText w:val="%1.4.3"/>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A74202"/>
    <w:multiLevelType w:val="hybridMultilevel"/>
    <w:tmpl w:val="7772E574"/>
    <w:lvl w:ilvl="0" w:tplc="BB6A4EB8">
      <w:start w:val="4"/>
      <w:numFmt w:val="decimal"/>
      <w:lvlText w:val="%1.4.2"/>
      <w:lvlJc w:val="left"/>
      <w:pPr>
        <w:ind w:left="502"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35">
    <w:nsid w:val="4B287844"/>
    <w:multiLevelType w:val="hybridMultilevel"/>
    <w:tmpl w:val="F4864082"/>
    <w:lvl w:ilvl="0" w:tplc="C3B6A6BC">
      <w:start w:val="4"/>
      <w:numFmt w:val="decimal"/>
      <w:lvlText w:val="%1.7"/>
      <w:lvlJc w:val="left"/>
      <w:pPr>
        <w:ind w:left="348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6">
    <w:nsid w:val="4D661A86"/>
    <w:multiLevelType w:val="multilevel"/>
    <w:tmpl w:val="815633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ED50CC0"/>
    <w:multiLevelType w:val="hybridMultilevel"/>
    <w:tmpl w:val="0F463F64"/>
    <w:lvl w:ilvl="0" w:tplc="CE2E74CC">
      <w:start w:val="4"/>
      <w:numFmt w:val="decimal"/>
      <w:lvlText w:val="%1.2.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7E3DA1"/>
    <w:multiLevelType w:val="hybridMultilevel"/>
    <w:tmpl w:val="63C8698A"/>
    <w:lvl w:ilvl="0" w:tplc="4DF88FAC">
      <w:start w:val="3"/>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3A68A2"/>
    <w:multiLevelType w:val="hybridMultilevel"/>
    <w:tmpl w:val="7FB6E25A"/>
    <w:lvl w:ilvl="0" w:tplc="F1E6B364">
      <w:start w:val="4"/>
      <w:numFmt w:val="decimal"/>
      <w:lvlText w:val="%1.2.2"/>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076950"/>
    <w:multiLevelType w:val="hybridMultilevel"/>
    <w:tmpl w:val="CFB26C9E"/>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B1E4C1D"/>
    <w:multiLevelType w:val="hybridMultilevel"/>
    <w:tmpl w:val="65B66614"/>
    <w:lvl w:ilvl="0" w:tplc="A188533C">
      <w:start w:val="4"/>
      <w:numFmt w:val="decimal"/>
      <w:lvlText w:val="%1.1.2"/>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DB230B"/>
    <w:multiLevelType w:val="hybridMultilevel"/>
    <w:tmpl w:val="4D562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4E3BA3"/>
    <w:multiLevelType w:val="hybridMultilevel"/>
    <w:tmpl w:val="89EA7036"/>
    <w:lvl w:ilvl="0" w:tplc="B2168E5A">
      <w:start w:val="3"/>
      <w:numFmt w:val="decimal"/>
      <w:lvlText w:val="%1.3"/>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4">
    <w:nsid w:val="5DD618F6"/>
    <w:multiLevelType w:val="hybridMultilevel"/>
    <w:tmpl w:val="732010E2"/>
    <w:lvl w:ilvl="0" w:tplc="2338A894">
      <w:start w:val="4"/>
      <w:numFmt w:val="decimal"/>
      <w:lvlText w:val="%1.1.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E04C6E"/>
    <w:multiLevelType w:val="hybridMultilevel"/>
    <w:tmpl w:val="9ACAD01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0561844"/>
    <w:multiLevelType w:val="hybridMultilevel"/>
    <w:tmpl w:val="38F43B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0BB3AC4"/>
    <w:multiLevelType w:val="hybridMultilevel"/>
    <w:tmpl w:val="85104CAA"/>
    <w:lvl w:ilvl="0" w:tplc="7A52FEF6">
      <w:start w:val="3"/>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BC6C5C"/>
    <w:multiLevelType w:val="hybridMultilevel"/>
    <w:tmpl w:val="C8CE17A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648B749C"/>
    <w:multiLevelType w:val="multilevel"/>
    <w:tmpl w:val="BDA057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115B46"/>
    <w:multiLevelType w:val="hybridMultilevel"/>
    <w:tmpl w:val="899EF336"/>
    <w:lvl w:ilvl="0" w:tplc="9CF4B6A4">
      <w:start w:val="5"/>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2B7C35"/>
    <w:multiLevelType w:val="hybridMultilevel"/>
    <w:tmpl w:val="AC2C9974"/>
    <w:lvl w:ilvl="0" w:tplc="47062590">
      <w:start w:val="3"/>
      <w:numFmt w:val="decimal"/>
      <w:lvlText w:val="%1.1"/>
      <w:lvlJc w:val="left"/>
      <w:pPr>
        <w:ind w:left="1921" w:hanging="360"/>
      </w:pPr>
      <w:rPr>
        <w:rFonts w:hint="default"/>
      </w:rPr>
    </w:lvl>
    <w:lvl w:ilvl="1" w:tplc="04190019" w:tentative="1">
      <w:start w:val="1"/>
      <w:numFmt w:val="lowerLetter"/>
      <w:lvlText w:val="%2."/>
      <w:lvlJc w:val="left"/>
      <w:pPr>
        <w:ind w:left="1440" w:hanging="360"/>
      </w:pPr>
    </w:lvl>
    <w:lvl w:ilvl="2" w:tplc="5EB4A24C">
      <w:start w:val="2"/>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405984"/>
    <w:multiLevelType w:val="hybridMultilevel"/>
    <w:tmpl w:val="E2F67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AF50B75"/>
    <w:multiLevelType w:val="hybridMultilevel"/>
    <w:tmpl w:val="74CC4C02"/>
    <w:lvl w:ilvl="0" w:tplc="FFFFFFFF">
      <w:start w:val="1"/>
      <w:numFmt w:val="bullet"/>
      <w:lvlText w:val="-"/>
      <w:lvlJc w:val="left"/>
      <w:pPr>
        <w:tabs>
          <w:tab w:val="num" w:pos="1778"/>
        </w:tabs>
        <w:ind w:left="1778"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4">
    <w:nsid w:val="6BD50CFE"/>
    <w:multiLevelType w:val="hybridMultilevel"/>
    <w:tmpl w:val="6A304F72"/>
    <w:lvl w:ilvl="0" w:tplc="80F23354">
      <w:start w:val="3"/>
      <w:numFmt w:val="decimal"/>
      <w:lvlText w:val="%1.4"/>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A125C0"/>
    <w:multiLevelType w:val="multilevel"/>
    <w:tmpl w:val="C5C2319E"/>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DAF1A16"/>
    <w:multiLevelType w:val="hybridMultilevel"/>
    <w:tmpl w:val="00DAF944"/>
    <w:lvl w:ilvl="0" w:tplc="91921D48">
      <w:start w:val="4"/>
      <w:numFmt w:val="decimal"/>
      <w:lvlText w:val="%1.3.4"/>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661B77"/>
    <w:multiLevelType w:val="multilevel"/>
    <w:tmpl w:val="92F0A79A"/>
    <w:lvl w:ilvl="0">
      <w:start w:val="2"/>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4.2"/>
      <w:lvlJc w:val="left"/>
      <w:pPr>
        <w:ind w:left="1728" w:hanging="648"/>
      </w:pPr>
      <w:rPr>
        <w:rFonts w:ascii="Times New Roman" w:hAnsi="Times New Roman" w:cs="Times New Roman" w:hint="default"/>
        <w:b/>
        <w:i w:val="0"/>
        <w:color w:val="auto"/>
        <w:sz w:val="30"/>
        <w:szCs w:val="3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F585851"/>
    <w:multiLevelType w:val="hybridMultilevel"/>
    <w:tmpl w:val="1A688AA6"/>
    <w:lvl w:ilvl="0" w:tplc="5B90048E">
      <w:start w:val="4"/>
      <w:numFmt w:val="decimal"/>
      <w:lvlText w:val="%1.4.1"/>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443835"/>
    <w:multiLevelType w:val="hybridMultilevel"/>
    <w:tmpl w:val="F01C088A"/>
    <w:lvl w:ilvl="0" w:tplc="0E92404A">
      <w:start w:val="4"/>
      <w:numFmt w:val="decimal"/>
      <w:lvlText w:val="%1.5"/>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E043FF"/>
    <w:multiLevelType w:val="hybridMultilevel"/>
    <w:tmpl w:val="A6FA6DB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FE01B4E"/>
    <w:multiLevelType w:val="hybridMultilevel"/>
    <w:tmpl w:val="DEEECB32"/>
    <w:lvl w:ilvl="0" w:tplc="F5ECFA4C">
      <w:start w:val="4"/>
      <w:numFmt w:val="decimal"/>
      <w:lvlText w:val="%1.2"/>
      <w:lvlJc w:val="left"/>
      <w:pPr>
        <w:ind w:left="1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6"/>
  </w:num>
  <w:num w:numId="3">
    <w:abstractNumId w:val="9"/>
  </w:num>
  <w:num w:numId="4">
    <w:abstractNumId w:val="42"/>
  </w:num>
  <w:num w:numId="5">
    <w:abstractNumId w:val="8"/>
  </w:num>
  <w:num w:numId="6">
    <w:abstractNumId w:val="46"/>
  </w:num>
  <w:num w:numId="7">
    <w:abstractNumId w:val="22"/>
  </w:num>
  <w:num w:numId="8">
    <w:abstractNumId w:val="12"/>
  </w:num>
  <w:num w:numId="9">
    <w:abstractNumId w:val="29"/>
  </w:num>
  <w:num w:numId="10">
    <w:abstractNumId w:val="25"/>
  </w:num>
  <w:num w:numId="11">
    <w:abstractNumId w:val="13"/>
  </w:num>
  <w:num w:numId="12">
    <w:abstractNumId w:val="53"/>
  </w:num>
  <w:num w:numId="13">
    <w:abstractNumId w:val="3"/>
  </w:num>
  <w:num w:numId="14">
    <w:abstractNumId w:val="1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57"/>
  </w:num>
  <w:num w:numId="18">
    <w:abstractNumId w:val="55"/>
  </w:num>
  <w:num w:numId="19">
    <w:abstractNumId w:val="52"/>
  </w:num>
  <w:num w:numId="20">
    <w:abstractNumId w:val="31"/>
  </w:num>
  <w:num w:numId="21">
    <w:abstractNumId w:val="15"/>
  </w:num>
  <w:num w:numId="22">
    <w:abstractNumId w:val="40"/>
  </w:num>
  <w:num w:numId="23">
    <w:abstractNumId w:val="16"/>
  </w:num>
  <w:num w:numId="24">
    <w:abstractNumId w:val="21"/>
  </w:num>
  <w:num w:numId="25">
    <w:abstractNumId w:val="24"/>
  </w:num>
  <w:num w:numId="26">
    <w:abstractNumId w:val="49"/>
  </w:num>
  <w:num w:numId="27">
    <w:abstractNumId w:val="45"/>
  </w:num>
  <w:num w:numId="28">
    <w:abstractNumId w:val="11"/>
  </w:num>
  <w:num w:numId="29">
    <w:abstractNumId w:val="48"/>
  </w:num>
  <w:num w:numId="30">
    <w:abstractNumId w:val="28"/>
  </w:num>
  <w:num w:numId="31">
    <w:abstractNumId w:val="4"/>
  </w:num>
  <w:num w:numId="32">
    <w:abstractNumId w:val="47"/>
  </w:num>
  <w:num w:numId="33">
    <w:abstractNumId w:val="38"/>
  </w:num>
  <w:num w:numId="34">
    <w:abstractNumId w:val="43"/>
  </w:num>
  <w:num w:numId="35">
    <w:abstractNumId w:val="54"/>
  </w:num>
  <w:num w:numId="36">
    <w:abstractNumId w:val="44"/>
  </w:num>
  <w:num w:numId="37">
    <w:abstractNumId w:val="41"/>
  </w:num>
  <w:num w:numId="38">
    <w:abstractNumId w:val="26"/>
  </w:num>
  <w:num w:numId="39">
    <w:abstractNumId w:val="61"/>
  </w:num>
  <w:num w:numId="40">
    <w:abstractNumId w:val="20"/>
  </w:num>
  <w:num w:numId="41">
    <w:abstractNumId w:val="39"/>
  </w:num>
  <w:num w:numId="42">
    <w:abstractNumId w:val="37"/>
  </w:num>
  <w:num w:numId="43">
    <w:abstractNumId w:val="19"/>
  </w:num>
  <w:num w:numId="44">
    <w:abstractNumId w:val="58"/>
  </w:num>
  <w:num w:numId="45">
    <w:abstractNumId w:val="14"/>
  </w:num>
  <w:num w:numId="46">
    <w:abstractNumId w:val="56"/>
  </w:num>
  <w:num w:numId="47">
    <w:abstractNumId w:val="10"/>
  </w:num>
  <w:num w:numId="48">
    <w:abstractNumId w:val="23"/>
  </w:num>
  <w:num w:numId="49">
    <w:abstractNumId w:val="32"/>
  </w:num>
  <w:num w:numId="50">
    <w:abstractNumId w:val="34"/>
  </w:num>
  <w:num w:numId="51">
    <w:abstractNumId w:val="33"/>
  </w:num>
  <w:num w:numId="52">
    <w:abstractNumId w:val="59"/>
  </w:num>
  <w:num w:numId="53">
    <w:abstractNumId w:val="5"/>
  </w:num>
  <w:num w:numId="54">
    <w:abstractNumId w:val="35"/>
  </w:num>
  <w:num w:numId="55">
    <w:abstractNumId w:val="27"/>
  </w:num>
  <w:num w:numId="56">
    <w:abstractNumId w:val="50"/>
  </w:num>
  <w:num w:numId="57">
    <w:abstractNumId w:val="7"/>
  </w:num>
  <w:num w:numId="58">
    <w:abstractNumId w:val="30"/>
  </w:num>
  <w:num w:numId="59">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D43EB9"/>
    <w:rsid w:val="0000349D"/>
    <w:rsid w:val="0000686F"/>
    <w:rsid w:val="0000694D"/>
    <w:rsid w:val="00006DAA"/>
    <w:rsid w:val="00007424"/>
    <w:rsid w:val="00007933"/>
    <w:rsid w:val="00010118"/>
    <w:rsid w:val="0001141F"/>
    <w:rsid w:val="000126A8"/>
    <w:rsid w:val="0001468D"/>
    <w:rsid w:val="00015020"/>
    <w:rsid w:val="00015192"/>
    <w:rsid w:val="00015A2A"/>
    <w:rsid w:val="0001690F"/>
    <w:rsid w:val="00016D48"/>
    <w:rsid w:val="0002030E"/>
    <w:rsid w:val="00020561"/>
    <w:rsid w:val="000207AC"/>
    <w:rsid w:val="00020D0B"/>
    <w:rsid w:val="0002112D"/>
    <w:rsid w:val="000216FC"/>
    <w:rsid w:val="00021C9D"/>
    <w:rsid w:val="00023823"/>
    <w:rsid w:val="00026BB1"/>
    <w:rsid w:val="00026DD6"/>
    <w:rsid w:val="00026F15"/>
    <w:rsid w:val="0003198B"/>
    <w:rsid w:val="00031A3A"/>
    <w:rsid w:val="00031D86"/>
    <w:rsid w:val="0003208C"/>
    <w:rsid w:val="00032390"/>
    <w:rsid w:val="000375BC"/>
    <w:rsid w:val="00040A4B"/>
    <w:rsid w:val="00041A0A"/>
    <w:rsid w:val="00041B53"/>
    <w:rsid w:val="00042388"/>
    <w:rsid w:val="000436EF"/>
    <w:rsid w:val="00044D15"/>
    <w:rsid w:val="000451B8"/>
    <w:rsid w:val="000454F5"/>
    <w:rsid w:val="00045C33"/>
    <w:rsid w:val="000469F6"/>
    <w:rsid w:val="00047311"/>
    <w:rsid w:val="00047BDE"/>
    <w:rsid w:val="0005172C"/>
    <w:rsid w:val="00051B97"/>
    <w:rsid w:val="00051D11"/>
    <w:rsid w:val="000522DD"/>
    <w:rsid w:val="00053564"/>
    <w:rsid w:val="00054C52"/>
    <w:rsid w:val="0005603C"/>
    <w:rsid w:val="00056077"/>
    <w:rsid w:val="00057AA7"/>
    <w:rsid w:val="00060930"/>
    <w:rsid w:val="00060975"/>
    <w:rsid w:val="00060D69"/>
    <w:rsid w:val="0006165B"/>
    <w:rsid w:val="0006192E"/>
    <w:rsid w:val="00061B2F"/>
    <w:rsid w:val="00061F75"/>
    <w:rsid w:val="00062F4D"/>
    <w:rsid w:val="00064323"/>
    <w:rsid w:val="00066045"/>
    <w:rsid w:val="000673BA"/>
    <w:rsid w:val="000722AD"/>
    <w:rsid w:val="000731E3"/>
    <w:rsid w:val="00073625"/>
    <w:rsid w:val="00074318"/>
    <w:rsid w:val="00074DD5"/>
    <w:rsid w:val="000758F1"/>
    <w:rsid w:val="00075C5B"/>
    <w:rsid w:val="0007620F"/>
    <w:rsid w:val="0007664D"/>
    <w:rsid w:val="00080511"/>
    <w:rsid w:val="00080A89"/>
    <w:rsid w:val="00080C4B"/>
    <w:rsid w:val="0008172C"/>
    <w:rsid w:val="000817CB"/>
    <w:rsid w:val="00081B67"/>
    <w:rsid w:val="00081D03"/>
    <w:rsid w:val="0008382E"/>
    <w:rsid w:val="000851BA"/>
    <w:rsid w:val="000860E7"/>
    <w:rsid w:val="0008678F"/>
    <w:rsid w:val="00086A69"/>
    <w:rsid w:val="0009011E"/>
    <w:rsid w:val="000901F6"/>
    <w:rsid w:val="000916DA"/>
    <w:rsid w:val="000940C3"/>
    <w:rsid w:val="00095239"/>
    <w:rsid w:val="00096132"/>
    <w:rsid w:val="000969DC"/>
    <w:rsid w:val="00096F6C"/>
    <w:rsid w:val="000977C4"/>
    <w:rsid w:val="000A160C"/>
    <w:rsid w:val="000A21E7"/>
    <w:rsid w:val="000A2B7B"/>
    <w:rsid w:val="000A4117"/>
    <w:rsid w:val="000A4D3E"/>
    <w:rsid w:val="000A6A6D"/>
    <w:rsid w:val="000A6EA0"/>
    <w:rsid w:val="000A728E"/>
    <w:rsid w:val="000A7486"/>
    <w:rsid w:val="000A781B"/>
    <w:rsid w:val="000A7DFF"/>
    <w:rsid w:val="000A7EDF"/>
    <w:rsid w:val="000B02CF"/>
    <w:rsid w:val="000B0ED6"/>
    <w:rsid w:val="000B0F54"/>
    <w:rsid w:val="000B2E9D"/>
    <w:rsid w:val="000B3BC2"/>
    <w:rsid w:val="000B49F6"/>
    <w:rsid w:val="000B5637"/>
    <w:rsid w:val="000B693F"/>
    <w:rsid w:val="000B747C"/>
    <w:rsid w:val="000B7E6D"/>
    <w:rsid w:val="000C07F3"/>
    <w:rsid w:val="000C20F8"/>
    <w:rsid w:val="000C212F"/>
    <w:rsid w:val="000C3E7C"/>
    <w:rsid w:val="000C4C7E"/>
    <w:rsid w:val="000C4FB6"/>
    <w:rsid w:val="000C518B"/>
    <w:rsid w:val="000C5B18"/>
    <w:rsid w:val="000C61B4"/>
    <w:rsid w:val="000C7891"/>
    <w:rsid w:val="000D2FA2"/>
    <w:rsid w:val="000D425A"/>
    <w:rsid w:val="000D4494"/>
    <w:rsid w:val="000D457D"/>
    <w:rsid w:val="000D46FF"/>
    <w:rsid w:val="000D60F1"/>
    <w:rsid w:val="000D6418"/>
    <w:rsid w:val="000D7099"/>
    <w:rsid w:val="000D77CE"/>
    <w:rsid w:val="000E024B"/>
    <w:rsid w:val="000E02B0"/>
    <w:rsid w:val="000E113D"/>
    <w:rsid w:val="000E1EB3"/>
    <w:rsid w:val="000E27C0"/>
    <w:rsid w:val="000E36D6"/>
    <w:rsid w:val="000E3E73"/>
    <w:rsid w:val="000E4596"/>
    <w:rsid w:val="000E4B63"/>
    <w:rsid w:val="000E640B"/>
    <w:rsid w:val="000E647B"/>
    <w:rsid w:val="000E73F0"/>
    <w:rsid w:val="000F0161"/>
    <w:rsid w:val="000F181D"/>
    <w:rsid w:val="000F211B"/>
    <w:rsid w:val="000F2CBC"/>
    <w:rsid w:val="000F3ECA"/>
    <w:rsid w:val="000F462B"/>
    <w:rsid w:val="000F474F"/>
    <w:rsid w:val="000F7A45"/>
    <w:rsid w:val="00100579"/>
    <w:rsid w:val="00101E33"/>
    <w:rsid w:val="0010354B"/>
    <w:rsid w:val="00104217"/>
    <w:rsid w:val="00104E32"/>
    <w:rsid w:val="00105608"/>
    <w:rsid w:val="00105E44"/>
    <w:rsid w:val="001076E6"/>
    <w:rsid w:val="0010794C"/>
    <w:rsid w:val="00110C39"/>
    <w:rsid w:val="00110EDD"/>
    <w:rsid w:val="00112A01"/>
    <w:rsid w:val="00112DBE"/>
    <w:rsid w:val="00113BE7"/>
    <w:rsid w:val="001144E5"/>
    <w:rsid w:val="00115268"/>
    <w:rsid w:val="00116B99"/>
    <w:rsid w:val="00117173"/>
    <w:rsid w:val="00117FE7"/>
    <w:rsid w:val="00120718"/>
    <w:rsid w:val="00121D3E"/>
    <w:rsid w:val="00122185"/>
    <w:rsid w:val="0012223B"/>
    <w:rsid w:val="00124190"/>
    <w:rsid w:val="001255FA"/>
    <w:rsid w:val="00126842"/>
    <w:rsid w:val="00127899"/>
    <w:rsid w:val="00130719"/>
    <w:rsid w:val="001309FA"/>
    <w:rsid w:val="001328F0"/>
    <w:rsid w:val="00132DDC"/>
    <w:rsid w:val="001342BE"/>
    <w:rsid w:val="00134A71"/>
    <w:rsid w:val="00134ADC"/>
    <w:rsid w:val="00135567"/>
    <w:rsid w:val="00135CB9"/>
    <w:rsid w:val="00137B22"/>
    <w:rsid w:val="001411DC"/>
    <w:rsid w:val="0014144D"/>
    <w:rsid w:val="0014563C"/>
    <w:rsid w:val="001456DF"/>
    <w:rsid w:val="00145BE0"/>
    <w:rsid w:val="00146989"/>
    <w:rsid w:val="00150252"/>
    <w:rsid w:val="001505CA"/>
    <w:rsid w:val="0015256E"/>
    <w:rsid w:val="001557B2"/>
    <w:rsid w:val="001559CD"/>
    <w:rsid w:val="0015782D"/>
    <w:rsid w:val="00157B07"/>
    <w:rsid w:val="00157B73"/>
    <w:rsid w:val="00163329"/>
    <w:rsid w:val="00163A8A"/>
    <w:rsid w:val="00164512"/>
    <w:rsid w:val="0016521B"/>
    <w:rsid w:val="00165F2A"/>
    <w:rsid w:val="00167E85"/>
    <w:rsid w:val="001702D1"/>
    <w:rsid w:val="00170911"/>
    <w:rsid w:val="00171A5A"/>
    <w:rsid w:val="00171C77"/>
    <w:rsid w:val="00171DA4"/>
    <w:rsid w:val="0017268E"/>
    <w:rsid w:val="00172DA0"/>
    <w:rsid w:val="001741A9"/>
    <w:rsid w:val="00174DFA"/>
    <w:rsid w:val="001753A2"/>
    <w:rsid w:val="001754A3"/>
    <w:rsid w:val="0017617C"/>
    <w:rsid w:val="00176ABA"/>
    <w:rsid w:val="00176DC9"/>
    <w:rsid w:val="00176E23"/>
    <w:rsid w:val="00176F5E"/>
    <w:rsid w:val="00180B59"/>
    <w:rsid w:val="00180BF9"/>
    <w:rsid w:val="00180C8C"/>
    <w:rsid w:val="0018114B"/>
    <w:rsid w:val="001811C6"/>
    <w:rsid w:val="00181604"/>
    <w:rsid w:val="00183D86"/>
    <w:rsid w:val="00183E7A"/>
    <w:rsid w:val="00184606"/>
    <w:rsid w:val="00184AAB"/>
    <w:rsid w:val="0018660B"/>
    <w:rsid w:val="00186A6F"/>
    <w:rsid w:val="0018740A"/>
    <w:rsid w:val="001876CA"/>
    <w:rsid w:val="00187AF3"/>
    <w:rsid w:val="00187FDB"/>
    <w:rsid w:val="0019031D"/>
    <w:rsid w:val="0019048E"/>
    <w:rsid w:val="00191883"/>
    <w:rsid w:val="00192CE8"/>
    <w:rsid w:val="00193406"/>
    <w:rsid w:val="00193B1A"/>
    <w:rsid w:val="00195FDE"/>
    <w:rsid w:val="00196230"/>
    <w:rsid w:val="00196231"/>
    <w:rsid w:val="001965AA"/>
    <w:rsid w:val="001969CE"/>
    <w:rsid w:val="00196D1D"/>
    <w:rsid w:val="00197302"/>
    <w:rsid w:val="00197C26"/>
    <w:rsid w:val="001A14E5"/>
    <w:rsid w:val="001A2429"/>
    <w:rsid w:val="001A2976"/>
    <w:rsid w:val="001A366C"/>
    <w:rsid w:val="001A4880"/>
    <w:rsid w:val="001A4F49"/>
    <w:rsid w:val="001A504E"/>
    <w:rsid w:val="001A560A"/>
    <w:rsid w:val="001A60E0"/>
    <w:rsid w:val="001A7428"/>
    <w:rsid w:val="001A7601"/>
    <w:rsid w:val="001A7BBF"/>
    <w:rsid w:val="001B05DC"/>
    <w:rsid w:val="001B08C9"/>
    <w:rsid w:val="001B149D"/>
    <w:rsid w:val="001B17AB"/>
    <w:rsid w:val="001B1DB6"/>
    <w:rsid w:val="001B2E6B"/>
    <w:rsid w:val="001B3749"/>
    <w:rsid w:val="001B46E5"/>
    <w:rsid w:val="001B4887"/>
    <w:rsid w:val="001B4CF3"/>
    <w:rsid w:val="001B4D1A"/>
    <w:rsid w:val="001B5318"/>
    <w:rsid w:val="001B54CA"/>
    <w:rsid w:val="001B5AE8"/>
    <w:rsid w:val="001B6603"/>
    <w:rsid w:val="001C1181"/>
    <w:rsid w:val="001C22CE"/>
    <w:rsid w:val="001C3016"/>
    <w:rsid w:val="001C3364"/>
    <w:rsid w:val="001C37DA"/>
    <w:rsid w:val="001C4014"/>
    <w:rsid w:val="001C73BF"/>
    <w:rsid w:val="001C7F7C"/>
    <w:rsid w:val="001D0B48"/>
    <w:rsid w:val="001D0F60"/>
    <w:rsid w:val="001D129D"/>
    <w:rsid w:val="001D1BD9"/>
    <w:rsid w:val="001D33C7"/>
    <w:rsid w:val="001D3B06"/>
    <w:rsid w:val="001D579D"/>
    <w:rsid w:val="001D64C2"/>
    <w:rsid w:val="001D6E48"/>
    <w:rsid w:val="001D6EC3"/>
    <w:rsid w:val="001D6F00"/>
    <w:rsid w:val="001E02F3"/>
    <w:rsid w:val="001E0439"/>
    <w:rsid w:val="001E0664"/>
    <w:rsid w:val="001E1EA3"/>
    <w:rsid w:val="001E31A6"/>
    <w:rsid w:val="001E324D"/>
    <w:rsid w:val="001E3B2C"/>
    <w:rsid w:val="001E3DAF"/>
    <w:rsid w:val="001E58F5"/>
    <w:rsid w:val="001E6413"/>
    <w:rsid w:val="001E653D"/>
    <w:rsid w:val="001E6A9B"/>
    <w:rsid w:val="001F16E8"/>
    <w:rsid w:val="001F1C7B"/>
    <w:rsid w:val="001F1D53"/>
    <w:rsid w:val="001F31D5"/>
    <w:rsid w:val="001F3B14"/>
    <w:rsid w:val="001F3C35"/>
    <w:rsid w:val="001F4FCC"/>
    <w:rsid w:val="001F6BCC"/>
    <w:rsid w:val="001F7055"/>
    <w:rsid w:val="00200179"/>
    <w:rsid w:val="002004F2"/>
    <w:rsid w:val="00201DAB"/>
    <w:rsid w:val="00201E22"/>
    <w:rsid w:val="00202205"/>
    <w:rsid w:val="00204695"/>
    <w:rsid w:val="002049EB"/>
    <w:rsid w:val="00207267"/>
    <w:rsid w:val="0020791C"/>
    <w:rsid w:val="002119F7"/>
    <w:rsid w:val="00212DEC"/>
    <w:rsid w:val="00213001"/>
    <w:rsid w:val="0021361B"/>
    <w:rsid w:val="00215A74"/>
    <w:rsid w:val="002170AB"/>
    <w:rsid w:val="00217D13"/>
    <w:rsid w:val="002218E8"/>
    <w:rsid w:val="00222D06"/>
    <w:rsid w:val="00222EF7"/>
    <w:rsid w:val="002236BD"/>
    <w:rsid w:val="002239B5"/>
    <w:rsid w:val="00223B4D"/>
    <w:rsid w:val="00224DEB"/>
    <w:rsid w:val="00224E01"/>
    <w:rsid w:val="00224F14"/>
    <w:rsid w:val="00225CFA"/>
    <w:rsid w:val="00227E44"/>
    <w:rsid w:val="002313FC"/>
    <w:rsid w:val="00231C12"/>
    <w:rsid w:val="00231E5A"/>
    <w:rsid w:val="00232756"/>
    <w:rsid w:val="0023339F"/>
    <w:rsid w:val="00236D89"/>
    <w:rsid w:val="00236E03"/>
    <w:rsid w:val="002371E8"/>
    <w:rsid w:val="00240859"/>
    <w:rsid w:val="00241177"/>
    <w:rsid w:val="00241395"/>
    <w:rsid w:val="00242F2F"/>
    <w:rsid w:val="002453E7"/>
    <w:rsid w:val="00246D05"/>
    <w:rsid w:val="0024760A"/>
    <w:rsid w:val="002541F7"/>
    <w:rsid w:val="002561A5"/>
    <w:rsid w:val="002565DD"/>
    <w:rsid w:val="00256AA0"/>
    <w:rsid w:val="00256FA6"/>
    <w:rsid w:val="00257A7E"/>
    <w:rsid w:val="00260502"/>
    <w:rsid w:val="00263219"/>
    <w:rsid w:val="00263A09"/>
    <w:rsid w:val="00264A15"/>
    <w:rsid w:val="00264E09"/>
    <w:rsid w:val="00264F70"/>
    <w:rsid w:val="002716F0"/>
    <w:rsid w:val="00274775"/>
    <w:rsid w:val="00275C93"/>
    <w:rsid w:val="0027606C"/>
    <w:rsid w:val="00276578"/>
    <w:rsid w:val="00276B21"/>
    <w:rsid w:val="002800D8"/>
    <w:rsid w:val="0028012B"/>
    <w:rsid w:val="002810F9"/>
    <w:rsid w:val="002819B5"/>
    <w:rsid w:val="002831E3"/>
    <w:rsid w:val="00283D85"/>
    <w:rsid w:val="00283DC2"/>
    <w:rsid w:val="00285657"/>
    <w:rsid w:val="0028615E"/>
    <w:rsid w:val="00286613"/>
    <w:rsid w:val="002904A9"/>
    <w:rsid w:val="002921EF"/>
    <w:rsid w:val="00294904"/>
    <w:rsid w:val="00294C39"/>
    <w:rsid w:val="00294DA7"/>
    <w:rsid w:val="00296414"/>
    <w:rsid w:val="002979C8"/>
    <w:rsid w:val="002A078D"/>
    <w:rsid w:val="002A0D73"/>
    <w:rsid w:val="002A33EA"/>
    <w:rsid w:val="002A3CB4"/>
    <w:rsid w:val="002A3FC0"/>
    <w:rsid w:val="002A423C"/>
    <w:rsid w:val="002A50D3"/>
    <w:rsid w:val="002A7D5C"/>
    <w:rsid w:val="002A7E15"/>
    <w:rsid w:val="002B13DA"/>
    <w:rsid w:val="002B18F9"/>
    <w:rsid w:val="002B1A70"/>
    <w:rsid w:val="002B3D84"/>
    <w:rsid w:val="002B567C"/>
    <w:rsid w:val="002B6047"/>
    <w:rsid w:val="002B68B0"/>
    <w:rsid w:val="002B6991"/>
    <w:rsid w:val="002B6A0A"/>
    <w:rsid w:val="002B7628"/>
    <w:rsid w:val="002C0744"/>
    <w:rsid w:val="002C38D4"/>
    <w:rsid w:val="002C6C28"/>
    <w:rsid w:val="002C749C"/>
    <w:rsid w:val="002D01CF"/>
    <w:rsid w:val="002D21ED"/>
    <w:rsid w:val="002D327B"/>
    <w:rsid w:val="002D3709"/>
    <w:rsid w:val="002D6160"/>
    <w:rsid w:val="002D68A6"/>
    <w:rsid w:val="002D71A5"/>
    <w:rsid w:val="002D7F9B"/>
    <w:rsid w:val="002E1B87"/>
    <w:rsid w:val="002E3DFD"/>
    <w:rsid w:val="002E4ADF"/>
    <w:rsid w:val="002E4FFF"/>
    <w:rsid w:val="002E6D3E"/>
    <w:rsid w:val="002E7A29"/>
    <w:rsid w:val="002F0038"/>
    <w:rsid w:val="002F0104"/>
    <w:rsid w:val="002F01CD"/>
    <w:rsid w:val="002F0987"/>
    <w:rsid w:val="002F103A"/>
    <w:rsid w:val="002F18B9"/>
    <w:rsid w:val="002F5622"/>
    <w:rsid w:val="002F59FA"/>
    <w:rsid w:val="002F5D8E"/>
    <w:rsid w:val="003010B9"/>
    <w:rsid w:val="003048FB"/>
    <w:rsid w:val="00305B32"/>
    <w:rsid w:val="00305B95"/>
    <w:rsid w:val="003069EF"/>
    <w:rsid w:val="00306CCD"/>
    <w:rsid w:val="003111F5"/>
    <w:rsid w:val="00312FCA"/>
    <w:rsid w:val="00315097"/>
    <w:rsid w:val="00316370"/>
    <w:rsid w:val="003170CE"/>
    <w:rsid w:val="00320CD1"/>
    <w:rsid w:val="00320E16"/>
    <w:rsid w:val="00321319"/>
    <w:rsid w:val="003215DA"/>
    <w:rsid w:val="00321F17"/>
    <w:rsid w:val="0032202C"/>
    <w:rsid w:val="00322671"/>
    <w:rsid w:val="00323B17"/>
    <w:rsid w:val="0032443E"/>
    <w:rsid w:val="00324A60"/>
    <w:rsid w:val="003251C5"/>
    <w:rsid w:val="00325B30"/>
    <w:rsid w:val="00326612"/>
    <w:rsid w:val="0032662D"/>
    <w:rsid w:val="00326D70"/>
    <w:rsid w:val="00327B2C"/>
    <w:rsid w:val="0033000C"/>
    <w:rsid w:val="00330070"/>
    <w:rsid w:val="00330942"/>
    <w:rsid w:val="00330970"/>
    <w:rsid w:val="00330E36"/>
    <w:rsid w:val="00331BCD"/>
    <w:rsid w:val="00333420"/>
    <w:rsid w:val="0033395C"/>
    <w:rsid w:val="00334352"/>
    <w:rsid w:val="00336A8F"/>
    <w:rsid w:val="00336CB8"/>
    <w:rsid w:val="0033712E"/>
    <w:rsid w:val="00337301"/>
    <w:rsid w:val="003408BF"/>
    <w:rsid w:val="00341107"/>
    <w:rsid w:val="00341C9A"/>
    <w:rsid w:val="0034323F"/>
    <w:rsid w:val="0034437C"/>
    <w:rsid w:val="00344BE3"/>
    <w:rsid w:val="0034517E"/>
    <w:rsid w:val="003453E3"/>
    <w:rsid w:val="00345CFD"/>
    <w:rsid w:val="003463AB"/>
    <w:rsid w:val="00347FD6"/>
    <w:rsid w:val="0035149F"/>
    <w:rsid w:val="0035297C"/>
    <w:rsid w:val="003556B7"/>
    <w:rsid w:val="00355BAC"/>
    <w:rsid w:val="0035641E"/>
    <w:rsid w:val="00360081"/>
    <w:rsid w:val="00360E1E"/>
    <w:rsid w:val="003617C3"/>
    <w:rsid w:val="00363045"/>
    <w:rsid w:val="00364ECF"/>
    <w:rsid w:val="00365D5A"/>
    <w:rsid w:val="0036689C"/>
    <w:rsid w:val="0036749B"/>
    <w:rsid w:val="00367BD7"/>
    <w:rsid w:val="00367F59"/>
    <w:rsid w:val="003702E3"/>
    <w:rsid w:val="00372EA9"/>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4FE"/>
    <w:rsid w:val="003A1AF6"/>
    <w:rsid w:val="003A2D27"/>
    <w:rsid w:val="003A3728"/>
    <w:rsid w:val="003A54DB"/>
    <w:rsid w:val="003A5508"/>
    <w:rsid w:val="003A6728"/>
    <w:rsid w:val="003A6E01"/>
    <w:rsid w:val="003A7258"/>
    <w:rsid w:val="003A78DD"/>
    <w:rsid w:val="003B2129"/>
    <w:rsid w:val="003B299B"/>
    <w:rsid w:val="003B3076"/>
    <w:rsid w:val="003B3816"/>
    <w:rsid w:val="003B3ED7"/>
    <w:rsid w:val="003B4241"/>
    <w:rsid w:val="003B471B"/>
    <w:rsid w:val="003B4F2F"/>
    <w:rsid w:val="003B4F43"/>
    <w:rsid w:val="003B660F"/>
    <w:rsid w:val="003B6883"/>
    <w:rsid w:val="003B77E2"/>
    <w:rsid w:val="003B7966"/>
    <w:rsid w:val="003B7E34"/>
    <w:rsid w:val="003C0CCB"/>
    <w:rsid w:val="003C1032"/>
    <w:rsid w:val="003C1363"/>
    <w:rsid w:val="003C39EF"/>
    <w:rsid w:val="003C55D9"/>
    <w:rsid w:val="003C57E1"/>
    <w:rsid w:val="003D03BF"/>
    <w:rsid w:val="003D0EE7"/>
    <w:rsid w:val="003D10FB"/>
    <w:rsid w:val="003D1663"/>
    <w:rsid w:val="003D3B1C"/>
    <w:rsid w:val="003D4C5F"/>
    <w:rsid w:val="003D5E46"/>
    <w:rsid w:val="003D6CA8"/>
    <w:rsid w:val="003D735F"/>
    <w:rsid w:val="003E1855"/>
    <w:rsid w:val="003E1A15"/>
    <w:rsid w:val="003E26E8"/>
    <w:rsid w:val="003E40D7"/>
    <w:rsid w:val="003E5136"/>
    <w:rsid w:val="003E6800"/>
    <w:rsid w:val="003F0030"/>
    <w:rsid w:val="003F1C46"/>
    <w:rsid w:val="003F24D5"/>
    <w:rsid w:val="003F277A"/>
    <w:rsid w:val="003F3332"/>
    <w:rsid w:val="003F3422"/>
    <w:rsid w:val="003F3ACD"/>
    <w:rsid w:val="003F5D70"/>
    <w:rsid w:val="003F6793"/>
    <w:rsid w:val="003F7547"/>
    <w:rsid w:val="0040340F"/>
    <w:rsid w:val="0040375A"/>
    <w:rsid w:val="004067CD"/>
    <w:rsid w:val="0040752A"/>
    <w:rsid w:val="00407A73"/>
    <w:rsid w:val="00407E29"/>
    <w:rsid w:val="0041081C"/>
    <w:rsid w:val="004116C5"/>
    <w:rsid w:val="004128DA"/>
    <w:rsid w:val="00412934"/>
    <w:rsid w:val="00413A74"/>
    <w:rsid w:val="004147F5"/>
    <w:rsid w:val="0041531A"/>
    <w:rsid w:val="00420391"/>
    <w:rsid w:val="00420647"/>
    <w:rsid w:val="00420E2C"/>
    <w:rsid w:val="00421518"/>
    <w:rsid w:val="0042172B"/>
    <w:rsid w:val="00421B0A"/>
    <w:rsid w:val="004231A1"/>
    <w:rsid w:val="00424449"/>
    <w:rsid w:val="00425A5A"/>
    <w:rsid w:val="00426A42"/>
    <w:rsid w:val="004309C7"/>
    <w:rsid w:val="00430F62"/>
    <w:rsid w:val="00432BEF"/>
    <w:rsid w:val="00433063"/>
    <w:rsid w:val="00433950"/>
    <w:rsid w:val="00433CD5"/>
    <w:rsid w:val="0043688D"/>
    <w:rsid w:val="00436B05"/>
    <w:rsid w:val="00437099"/>
    <w:rsid w:val="00437846"/>
    <w:rsid w:val="00440742"/>
    <w:rsid w:val="00441ECE"/>
    <w:rsid w:val="00443845"/>
    <w:rsid w:val="00444B7E"/>
    <w:rsid w:val="00445257"/>
    <w:rsid w:val="004457A0"/>
    <w:rsid w:val="00445AFE"/>
    <w:rsid w:val="004469C5"/>
    <w:rsid w:val="00447FE6"/>
    <w:rsid w:val="00450DCD"/>
    <w:rsid w:val="00454695"/>
    <w:rsid w:val="00455B1A"/>
    <w:rsid w:val="00456DFC"/>
    <w:rsid w:val="004602DC"/>
    <w:rsid w:val="00461241"/>
    <w:rsid w:val="004617D2"/>
    <w:rsid w:val="00465E4F"/>
    <w:rsid w:val="0046659A"/>
    <w:rsid w:val="00467144"/>
    <w:rsid w:val="004673B7"/>
    <w:rsid w:val="00470514"/>
    <w:rsid w:val="00472542"/>
    <w:rsid w:val="004733ED"/>
    <w:rsid w:val="004747E7"/>
    <w:rsid w:val="00475918"/>
    <w:rsid w:val="004761A6"/>
    <w:rsid w:val="004807B5"/>
    <w:rsid w:val="0048123F"/>
    <w:rsid w:val="004822D4"/>
    <w:rsid w:val="0048263E"/>
    <w:rsid w:val="00482799"/>
    <w:rsid w:val="0048290F"/>
    <w:rsid w:val="004849F2"/>
    <w:rsid w:val="00484BA6"/>
    <w:rsid w:val="00484C87"/>
    <w:rsid w:val="00485F41"/>
    <w:rsid w:val="004867BD"/>
    <w:rsid w:val="004869E0"/>
    <w:rsid w:val="004879CB"/>
    <w:rsid w:val="0049054E"/>
    <w:rsid w:val="0049346C"/>
    <w:rsid w:val="0049408B"/>
    <w:rsid w:val="004941E4"/>
    <w:rsid w:val="00497219"/>
    <w:rsid w:val="00497A82"/>
    <w:rsid w:val="004A15FF"/>
    <w:rsid w:val="004A1684"/>
    <w:rsid w:val="004A1B1F"/>
    <w:rsid w:val="004A2F35"/>
    <w:rsid w:val="004A3B94"/>
    <w:rsid w:val="004A5230"/>
    <w:rsid w:val="004A67EA"/>
    <w:rsid w:val="004A7153"/>
    <w:rsid w:val="004B1500"/>
    <w:rsid w:val="004B514E"/>
    <w:rsid w:val="004C00A8"/>
    <w:rsid w:val="004C03A3"/>
    <w:rsid w:val="004C0C20"/>
    <w:rsid w:val="004C25FF"/>
    <w:rsid w:val="004C26B9"/>
    <w:rsid w:val="004C387B"/>
    <w:rsid w:val="004C4D3F"/>
    <w:rsid w:val="004C52C8"/>
    <w:rsid w:val="004C5987"/>
    <w:rsid w:val="004C7F74"/>
    <w:rsid w:val="004D4EF2"/>
    <w:rsid w:val="004D5274"/>
    <w:rsid w:val="004D665D"/>
    <w:rsid w:val="004D7017"/>
    <w:rsid w:val="004E0D44"/>
    <w:rsid w:val="004E2C72"/>
    <w:rsid w:val="004E4674"/>
    <w:rsid w:val="004E4896"/>
    <w:rsid w:val="004E497E"/>
    <w:rsid w:val="004E4EE6"/>
    <w:rsid w:val="004E51D0"/>
    <w:rsid w:val="004E5EC2"/>
    <w:rsid w:val="004E71FC"/>
    <w:rsid w:val="004F2CBE"/>
    <w:rsid w:val="004F36B3"/>
    <w:rsid w:val="004F39E3"/>
    <w:rsid w:val="004F6507"/>
    <w:rsid w:val="004F6D6B"/>
    <w:rsid w:val="004F710F"/>
    <w:rsid w:val="004F7214"/>
    <w:rsid w:val="004F7732"/>
    <w:rsid w:val="005002A2"/>
    <w:rsid w:val="00500943"/>
    <w:rsid w:val="00500EBA"/>
    <w:rsid w:val="00501675"/>
    <w:rsid w:val="00501CE1"/>
    <w:rsid w:val="005035D9"/>
    <w:rsid w:val="0050360F"/>
    <w:rsid w:val="00504F91"/>
    <w:rsid w:val="005050AD"/>
    <w:rsid w:val="005073F4"/>
    <w:rsid w:val="0050782A"/>
    <w:rsid w:val="0051273D"/>
    <w:rsid w:val="00512BC8"/>
    <w:rsid w:val="005131E1"/>
    <w:rsid w:val="0051323A"/>
    <w:rsid w:val="00516A26"/>
    <w:rsid w:val="0052133A"/>
    <w:rsid w:val="0052209F"/>
    <w:rsid w:val="005228A6"/>
    <w:rsid w:val="005233B8"/>
    <w:rsid w:val="00523E2B"/>
    <w:rsid w:val="005250E4"/>
    <w:rsid w:val="005256FE"/>
    <w:rsid w:val="0053104E"/>
    <w:rsid w:val="00531DA2"/>
    <w:rsid w:val="00532897"/>
    <w:rsid w:val="005333D2"/>
    <w:rsid w:val="0053364D"/>
    <w:rsid w:val="00534719"/>
    <w:rsid w:val="00535482"/>
    <w:rsid w:val="00535C29"/>
    <w:rsid w:val="00536E25"/>
    <w:rsid w:val="00537361"/>
    <w:rsid w:val="00537AD9"/>
    <w:rsid w:val="00540004"/>
    <w:rsid w:val="005402AE"/>
    <w:rsid w:val="005403EA"/>
    <w:rsid w:val="00540591"/>
    <w:rsid w:val="00541257"/>
    <w:rsid w:val="00541908"/>
    <w:rsid w:val="005427BB"/>
    <w:rsid w:val="005444B2"/>
    <w:rsid w:val="0054551E"/>
    <w:rsid w:val="005459E8"/>
    <w:rsid w:val="00546354"/>
    <w:rsid w:val="00550C65"/>
    <w:rsid w:val="00550E88"/>
    <w:rsid w:val="00552413"/>
    <w:rsid w:val="00552C75"/>
    <w:rsid w:val="005538BE"/>
    <w:rsid w:val="00554505"/>
    <w:rsid w:val="00554BA9"/>
    <w:rsid w:val="005570EF"/>
    <w:rsid w:val="0056243A"/>
    <w:rsid w:val="00562BFF"/>
    <w:rsid w:val="00563479"/>
    <w:rsid w:val="00564ED4"/>
    <w:rsid w:val="00566703"/>
    <w:rsid w:val="005678E8"/>
    <w:rsid w:val="005728F7"/>
    <w:rsid w:val="00573F99"/>
    <w:rsid w:val="005757EF"/>
    <w:rsid w:val="005805CD"/>
    <w:rsid w:val="00580E4A"/>
    <w:rsid w:val="00581C92"/>
    <w:rsid w:val="00582C37"/>
    <w:rsid w:val="00582F19"/>
    <w:rsid w:val="00584B04"/>
    <w:rsid w:val="00585AD8"/>
    <w:rsid w:val="00586BD1"/>
    <w:rsid w:val="0058768F"/>
    <w:rsid w:val="00587785"/>
    <w:rsid w:val="00590153"/>
    <w:rsid w:val="00591BFD"/>
    <w:rsid w:val="00595886"/>
    <w:rsid w:val="005A0207"/>
    <w:rsid w:val="005A05D6"/>
    <w:rsid w:val="005A0C96"/>
    <w:rsid w:val="005A13EF"/>
    <w:rsid w:val="005A2F78"/>
    <w:rsid w:val="005A4E8F"/>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631C"/>
    <w:rsid w:val="005B7FC5"/>
    <w:rsid w:val="005C0817"/>
    <w:rsid w:val="005C0C64"/>
    <w:rsid w:val="005C0EE1"/>
    <w:rsid w:val="005C21BF"/>
    <w:rsid w:val="005C405E"/>
    <w:rsid w:val="005C4285"/>
    <w:rsid w:val="005D0E88"/>
    <w:rsid w:val="005D1162"/>
    <w:rsid w:val="005D1BEB"/>
    <w:rsid w:val="005D35B8"/>
    <w:rsid w:val="005D4A62"/>
    <w:rsid w:val="005D649B"/>
    <w:rsid w:val="005E03D6"/>
    <w:rsid w:val="005E1476"/>
    <w:rsid w:val="005E28CF"/>
    <w:rsid w:val="005E39E4"/>
    <w:rsid w:val="005E4340"/>
    <w:rsid w:val="005E4CB8"/>
    <w:rsid w:val="005E5078"/>
    <w:rsid w:val="005E5089"/>
    <w:rsid w:val="005E6C38"/>
    <w:rsid w:val="005E7A38"/>
    <w:rsid w:val="005F0F67"/>
    <w:rsid w:val="005F0F6E"/>
    <w:rsid w:val="005F13ED"/>
    <w:rsid w:val="005F34A2"/>
    <w:rsid w:val="005F3838"/>
    <w:rsid w:val="005F3AB1"/>
    <w:rsid w:val="005F40E2"/>
    <w:rsid w:val="005F5BA5"/>
    <w:rsid w:val="005F69B2"/>
    <w:rsid w:val="00600781"/>
    <w:rsid w:val="00600F37"/>
    <w:rsid w:val="00601C3B"/>
    <w:rsid w:val="00601E7C"/>
    <w:rsid w:val="006023F3"/>
    <w:rsid w:val="00602F28"/>
    <w:rsid w:val="0060393E"/>
    <w:rsid w:val="0060465E"/>
    <w:rsid w:val="00605098"/>
    <w:rsid w:val="00606926"/>
    <w:rsid w:val="0060712C"/>
    <w:rsid w:val="0060726F"/>
    <w:rsid w:val="00607432"/>
    <w:rsid w:val="00607C52"/>
    <w:rsid w:val="00607F08"/>
    <w:rsid w:val="0061007E"/>
    <w:rsid w:val="0061027D"/>
    <w:rsid w:val="00611C1D"/>
    <w:rsid w:val="00612351"/>
    <w:rsid w:val="006132A9"/>
    <w:rsid w:val="00613CBF"/>
    <w:rsid w:val="00614AD2"/>
    <w:rsid w:val="0061559F"/>
    <w:rsid w:val="00620465"/>
    <w:rsid w:val="00620C8D"/>
    <w:rsid w:val="00620F56"/>
    <w:rsid w:val="00622081"/>
    <w:rsid w:val="00622BBE"/>
    <w:rsid w:val="0062388B"/>
    <w:rsid w:val="00624341"/>
    <w:rsid w:val="00625898"/>
    <w:rsid w:val="006263D8"/>
    <w:rsid w:val="0062675E"/>
    <w:rsid w:val="00626CC7"/>
    <w:rsid w:val="00627CFA"/>
    <w:rsid w:val="00631EB0"/>
    <w:rsid w:val="00633817"/>
    <w:rsid w:val="00636CBB"/>
    <w:rsid w:val="00637D9F"/>
    <w:rsid w:val="00637E7D"/>
    <w:rsid w:val="006403D3"/>
    <w:rsid w:val="006425ED"/>
    <w:rsid w:val="00642744"/>
    <w:rsid w:val="00643029"/>
    <w:rsid w:val="00643370"/>
    <w:rsid w:val="00643691"/>
    <w:rsid w:val="006436B6"/>
    <w:rsid w:val="0064388F"/>
    <w:rsid w:val="00643AEB"/>
    <w:rsid w:val="00644050"/>
    <w:rsid w:val="006455F3"/>
    <w:rsid w:val="00645835"/>
    <w:rsid w:val="006478A4"/>
    <w:rsid w:val="0064795D"/>
    <w:rsid w:val="0065280E"/>
    <w:rsid w:val="00652933"/>
    <w:rsid w:val="00652D6D"/>
    <w:rsid w:val="0065359A"/>
    <w:rsid w:val="00653DCB"/>
    <w:rsid w:val="00654ECF"/>
    <w:rsid w:val="00656064"/>
    <w:rsid w:val="00656398"/>
    <w:rsid w:val="006564B1"/>
    <w:rsid w:val="0065676D"/>
    <w:rsid w:val="00656DBF"/>
    <w:rsid w:val="00657B88"/>
    <w:rsid w:val="00661578"/>
    <w:rsid w:val="0066343E"/>
    <w:rsid w:val="006639DF"/>
    <w:rsid w:val="00664F93"/>
    <w:rsid w:val="00665B20"/>
    <w:rsid w:val="00667703"/>
    <w:rsid w:val="00671122"/>
    <w:rsid w:val="006715DA"/>
    <w:rsid w:val="00671B62"/>
    <w:rsid w:val="00672C0B"/>
    <w:rsid w:val="00672F34"/>
    <w:rsid w:val="00673BD3"/>
    <w:rsid w:val="00674174"/>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97C55"/>
    <w:rsid w:val="006A06E7"/>
    <w:rsid w:val="006A1257"/>
    <w:rsid w:val="006A1777"/>
    <w:rsid w:val="006A1E2E"/>
    <w:rsid w:val="006A2D2F"/>
    <w:rsid w:val="006A3537"/>
    <w:rsid w:val="006A3F35"/>
    <w:rsid w:val="006A3FE1"/>
    <w:rsid w:val="006A4ABE"/>
    <w:rsid w:val="006A4B42"/>
    <w:rsid w:val="006A512A"/>
    <w:rsid w:val="006A594F"/>
    <w:rsid w:val="006A5E1D"/>
    <w:rsid w:val="006A633F"/>
    <w:rsid w:val="006A7714"/>
    <w:rsid w:val="006A7F48"/>
    <w:rsid w:val="006B042D"/>
    <w:rsid w:val="006B0A4A"/>
    <w:rsid w:val="006B233A"/>
    <w:rsid w:val="006B236C"/>
    <w:rsid w:val="006B24FE"/>
    <w:rsid w:val="006B28D5"/>
    <w:rsid w:val="006B2FCA"/>
    <w:rsid w:val="006B729B"/>
    <w:rsid w:val="006B7ED9"/>
    <w:rsid w:val="006C0455"/>
    <w:rsid w:val="006C0918"/>
    <w:rsid w:val="006C187D"/>
    <w:rsid w:val="006C19B0"/>
    <w:rsid w:val="006C2B52"/>
    <w:rsid w:val="006C2B73"/>
    <w:rsid w:val="006C50FC"/>
    <w:rsid w:val="006D0481"/>
    <w:rsid w:val="006D09B7"/>
    <w:rsid w:val="006D15B5"/>
    <w:rsid w:val="006D1871"/>
    <w:rsid w:val="006D2442"/>
    <w:rsid w:val="006D26F0"/>
    <w:rsid w:val="006D3255"/>
    <w:rsid w:val="006D517B"/>
    <w:rsid w:val="006D5AF3"/>
    <w:rsid w:val="006D5EAC"/>
    <w:rsid w:val="006D67E2"/>
    <w:rsid w:val="006D6EC0"/>
    <w:rsid w:val="006D7885"/>
    <w:rsid w:val="006E0306"/>
    <w:rsid w:val="006E06ED"/>
    <w:rsid w:val="006E0CC2"/>
    <w:rsid w:val="006E200B"/>
    <w:rsid w:val="006E2F89"/>
    <w:rsid w:val="006E3F30"/>
    <w:rsid w:val="006E5223"/>
    <w:rsid w:val="006E57B9"/>
    <w:rsid w:val="006E732D"/>
    <w:rsid w:val="006F0952"/>
    <w:rsid w:val="006F1109"/>
    <w:rsid w:val="006F2CDA"/>
    <w:rsid w:val="006F30B5"/>
    <w:rsid w:val="006F5B33"/>
    <w:rsid w:val="006F5E27"/>
    <w:rsid w:val="006F6AA1"/>
    <w:rsid w:val="006F7357"/>
    <w:rsid w:val="006F7652"/>
    <w:rsid w:val="0070232C"/>
    <w:rsid w:val="00704B21"/>
    <w:rsid w:val="00704FBD"/>
    <w:rsid w:val="007054B5"/>
    <w:rsid w:val="0070559D"/>
    <w:rsid w:val="007067C9"/>
    <w:rsid w:val="00710A2C"/>
    <w:rsid w:val="0071213A"/>
    <w:rsid w:val="007123E8"/>
    <w:rsid w:val="00712BCB"/>
    <w:rsid w:val="00714456"/>
    <w:rsid w:val="00714B96"/>
    <w:rsid w:val="0071580B"/>
    <w:rsid w:val="00715CC8"/>
    <w:rsid w:val="00715F48"/>
    <w:rsid w:val="007164A2"/>
    <w:rsid w:val="007176F4"/>
    <w:rsid w:val="00717A03"/>
    <w:rsid w:val="00717AD3"/>
    <w:rsid w:val="007202B9"/>
    <w:rsid w:val="00721582"/>
    <w:rsid w:val="00721BFD"/>
    <w:rsid w:val="00722081"/>
    <w:rsid w:val="0072225B"/>
    <w:rsid w:val="00722748"/>
    <w:rsid w:val="007230FC"/>
    <w:rsid w:val="00723235"/>
    <w:rsid w:val="00724074"/>
    <w:rsid w:val="007254B3"/>
    <w:rsid w:val="007258A2"/>
    <w:rsid w:val="007319FC"/>
    <w:rsid w:val="0073253B"/>
    <w:rsid w:val="007330CF"/>
    <w:rsid w:val="007330FD"/>
    <w:rsid w:val="007357FA"/>
    <w:rsid w:val="00735ABC"/>
    <w:rsid w:val="00737157"/>
    <w:rsid w:val="00741607"/>
    <w:rsid w:val="0074169F"/>
    <w:rsid w:val="00741E71"/>
    <w:rsid w:val="00742215"/>
    <w:rsid w:val="0074351F"/>
    <w:rsid w:val="00743A0B"/>
    <w:rsid w:val="00744214"/>
    <w:rsid w:val="00744BE1"/>
    <w:rsid w:val="0074566B"/>
    <w:rsid w:val="00745D83"/>
    <w:rsid w:val="007460E6"/>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0DC"/>
    <w:rsid w:val="007637CB"/>
    <w:rsid w:val="00763D2E"/>
    <w:rsid w:val="00764F36"/>
    <w:rsid w:val="007657D3"/>
    <w:rsid w:val="00766008"/>
    <w:rsid w:val="00766015"/>
    <w:rsid w:val="00770BFA"/>
    <w:rsid w:val="007718AE"/>
    <w:rsid w:val="00771B84"/>
    <w:rsid w:val="00771FC8"/>
    <w:rsid w:val="00772B5E"/>
    <w:rsid w:val="00772E84"/>
    <w:rsid w:val="00774098"/>
    <w:rsid w:val="0077656E"/>
    <w:rsid w:val="00776B0D"/>
    <w:rsid w:val="0077760D"/>
    <w:rsid w:val="00777898"/>
    <w:rsid w:val="00777F0C"/>
    <w:rsid w:val="0078086F"/>
    <w:rsid w:val="00780B56"/>
    <w:rsid w:val="00780DBB"/>
    <w:rsid w:val="007818BD"/>
    <w:rsid w:val="00781BA9"/>
    <w:rsid w:val="00784526"/>
    <w:rsid w:val="00785747"/>
    <w:rsid w:val="00786144"/>
    <w:rsid w:val="00787075"/>
    <w:rsid w:val="00787267"/>
    <w:rsid w:val="00791E13"/>
    <w:rsid w:val="00792B2B"/>
    <w:rsid w:val="007937BC"/>
    <w:rsid w:val="00794234"/>
    <w:rsid w:val="00794DCD"/>
    <w:rsid w:val="007964EA"/>
    <w:rsid w:val="00796F23"/>
    <w:rsid w:val="00797FD9"/>
    <w:rsid w:val="007A23F6"/>
    <w:rsid w:val="007A32B3"/>
    <w:rsid w:val="007A3745"/>
    <w:rsid w:val="007A3928"/>
    <w:rsid w:val="007A5059"/>
    <w:rsid w:val="007A5418"/>
    <w:rsid w:val="007A724C"/>
    <w:rsid w:val="007A7264"/>
    <w:rsid w:val="007A7D63"/>
    <w:rsid w:val="007B20AE"/>
    <w:rsid w:val="007B4A68"/>
    <w:rsid w:val="007B4AAA"/>
    <w:rsid w:val="007B5788"/>
    <w:rsid w:val="007B5FEB"/>
    <w:rsid w:val="007B6D7A"/>
    <w:rsid w:val="007C0057"/>
    <w:rsid w:val="007C02DF"/>
    <w:rsid w:val="007C2179"/>
    <w:rsid w:val="007C23FB"/>
    <w:rsid w:val="007C32EE"/>
    <w:rsid w:val="007C3B1C"/>
    <w:rsid w:val="007C4D17"/>
    <w:rsid w:val="007C50CA"/>
    <w:rsid w:val="007C531D"/>
    <w:rsid w:val="007C58A5"/>
    <w:rsid w:val="007C593D"/>
    <w:rsid w:val="007C5B39"/>
    <w:rsid w:val="007C5E2B"/>
    <w:rsid w:val="007C5F7F"/>
    <w:rsid w:val="007C640D"/>
    <w:rsid w:val="007C651F"/>
    <w:rsid w:val="007C69CA"/>
    <w:rsid w:val="007C6FE4"/>
    <w:rsid w:val="007C7D26"/>
    <w:rsid w:val="007C7DF6"/>
    <w:rsid w:val="007D0A93"/>
    <w:rsid w:val="007D19C8"/>
    <w:rsid w:val="007D29BC"/>
    <w:rsid w:val="007D2BB1"/>
    <w:rsid w:val="007D3DFE"/>
    <w:rsid w:val="007D3EFF"/>
    <w:rsid w:val="007D5A56"/>
    <w:rsid w:val="007D5EB1"/>
    <w:rsid w:val="007D6589"/>
    <w:rsid w:val="007D684B"/>
    <w:rsid w:val="007D6FDA"/>
    <w:rsid w:val="007D7430"/>
    <w:rsid w:val="007D7491"/>
    <w:rsid w:val="007D7A4A"/>
    <w:rsid w:val="007E0F51"/>
    <w:rsid w:val="007E108E"/>
    <w:rsid w:val="007E172C"/>
    <w:rsid w:val="007E1A35"/>
    <w:rsid w:val="007E1DA6"/>
    <w:rsid w:val="007E3A3C"/>
    <w:rsid w:val="007E5CAE"/>
    <w:rsid w:val="007F2739"/>
    <w:rsid w:val="007F2AF5"/>
    <w:rsid w:val="007F45B5"/>
    <w:rsid w:val="007F50EF"/>
    <w:rsid w:val="007F73AF"/>
    <w:rsid w:val="0080024D"/>
    <w:rsid w:val="0080038A"/>
    <w:rsid w:val="0080132E"/>
    <w:rsid w:val="008018B3"/>
    <w:rsid w:val="00802790"/>
    <w:rsid w:val="00802979"/>
    <w:rsid w:val="00802F39"/>
    <w:rsid w:val="008040E6"/>
    <w:rsid w:val="00805882"/>
    <w:rsid w:val="008060A5"/>
    <w:rsid w:val="00810761"/>
    <w:rsid w:val="00811127"/>
    <w:rsid w:val="00811431"/>
    <w:rsid w:val="00811E85"/>
    <w:rsid w:val="00812A4B"/>
    <w:rsid w:val="00813EFA"/>
    <w:rsid w:val="00813F0A"/>
    <w:rsid w:val="00814293"/>
    <w:rsid w:val="00815B35"/>
    <w:rsid w:val="00815F19"/>
    <w:rsid w:val="00817D41"/>
    <w:rsid w:val="0082059D"/>
    <w:rsid w:val="00821045"/>
    <w:rsid w:val="00821446"/>
    <w:rsid w:val="00824763"/>
    <w:rsid w:val="0082493C"/>
    <w:rsid w:val="008251CE"/>
    <w:rsid w:val="00826A4A"/>
    <w:rsid w:val="008310CC"/>
    <w:rsid w:val="00833BC6"/>
    <w:rsid w:val="00837549"/>
    <w:rsid w:val="00840A8A"/>
    <w:rsid w:val="00841580"/>
    <w:rsid w:val="0084244B"/>
    <w:rsid w:val="008434A4"/>
    <w:rsid w:val="00844E15"/>
    <w:rsid w:val="008452B6"/>
    <w:rsid w:val="00846634"/>
    <w:rsid w:val="0084690F"/>
    <w:rsid w:val="00847C1B"/>
    <w:rsid w:val="0085099F"/>
    <w:rsid w:val="00850C65"/>
    <w:rsid w:val="00852DB7"/>
    <w:rsid w:val="008530D7"/>
    <w:rsid w:val="008539A5"/>
    <w:rsid w:val="00853F63"/>
    <w:rsid w:val="008542DA"/>
    <w:rsid w:val="00855A75"/>
    <w:rsid w:val="00856636"/>
    <w:rsid w:val="00857712"/>
    <w:rsid w:val="00864743"/>
    <w:rsid w:val="00865364"/>
    <w:rsid w:val="008663EB"/>
    <w:rsid w:val="00866910"/>
    <w:rsid w:val="00866F50"/>
    <w:rsid w:val="008709A5"/>
    <w:rsid w:val="008723A9"/>
    <w:rsid w:val="00872409"/>
    <w:rsid w:val="00872BDD"/>
    <w:rsid w:val="008733AB"/>
    <w:rsid w:val="008745BF"/>
    <w:rsid w:val="008755D0"/>
    <w:rsid w:val="00880C25"/>
    <w:rsid w:val="008822D6"/>
    <w:rsid w:val="00884045"/>
    <w:rsid w:val="008844B4"/>
    <w:rsid w:val="008916AD"/>
    <w:rsid w:val="00891B18"/>
    <w:rsid w:val="008925CC"/>
    <w:rsid w:val="0089269F"/>
    <w:rsid w:val="00893A92"/>
    <w:rsid w:val="008948FC"/>
    <w:rsid w:val="00894E48"/>
    <w:rsid w:val="008968F5"/>
    <w:rsid w:val="00897210"/>
    <w:rsid w:val="008972FF"/>
    <w:rsid w:val="008973C8"/>
    <w:rsid w:val="00897F27"/>
    <w:rsid w:val="008A0095"/>
    <w:rsid w:val="008A045A"/>
    <w:rsid w:val="008A0913"/>
    <w:rsid w:val="008A0AA1"/>
    <w:rsid w:val="008A13DB"/>
    <w:rsid w:val="008A3307"/>
    <w:rsid w:val="008A3A1A"/>
    <w:rsid w:val="008A5540"/>
    <w:rsid w:val="008A59C2"/>
    <w:rsid w:val="008A6D8F"/>
    <w:rsid w:val="008A725C"/>
    <w:rsid w:val="008A73C3"/>
    <w:rsid w:val="008A79D7"/>
    <w:rsid w:val="008A7A3A"/>
    <w:rsid w:val="008A7F18"/>
    <w:rsid w:val="008B0CA3"/>
    <w:rsid w:val="008B1105"/>
    <w:rsid w:val="008B16B6"/>
    <w:rsid w:val="008B2D6F"/>
    <w:rsid w:val="008B35B2"/>
    <w:rsid w:val="008B3C2A"/>
    <w:rsid w:val="008C09B0"/>
    <w:rsid w:val="008C1883"/>
    <w:rsid w:val="008C1D7C"/>
    <w:rsid w:val="008C1DF8"/>
    <w:rsid w:val="008C2009"/>
    <w:rsid w:val="008C20FB"/>
    <w:rsid w:val="008C2A6A"/>
    <w:rsid w:val="008C2B74"/>
    <w:rsid w:val="008C2DE9"/>
    <w:rsid w:val="008C4497"/>
    <w:rsid w:val="008C4591"/>
    <w:rsid w:val="008C4CBF"/>
    <w:rsid w:val="008C5CBA"/>
    <w:rsid w:val="008C6524"/>
    <w:rsid w:val="008C6CF0"/>
    <w:rsid w:val="008C7E3F"/>
    <w:rsid w:val="008C7EDC"/>
    <w:rsid w:val="008D1178"/>
    <w:rsid w:val="008D3688"/>
    <w:rsid w:val="008D36D6"/>
    <w:rsid w:val="008D4233"/>
    <w:rsid w:val="008D456B"/>
    <w:rsid w:val="008D6113"/>
    <w:rsid w:val="008D74D2"/>
    <w:rsid w:val="008E08F2"/>
    <w:rsid w:val="008E16F0"/>
    <w:rsid w:val="008E1A45"/>
    <w:rsid w:val="008E235E"/>
    <w:rsid w:val="008E3A20"/>
    <w:rsid w:val="008E521F"/>
    <w:rsid w:val="008E612B"/>
    <w:rsid w:val="008E7AE7"/>
    <w:rsid w:val="008F0212"/>
    <w:rsid w:val="008F6A8C"/>
    <w:rsid w:val="008F6C23"/>
    <w:rsid w:val="008F74E9"/>
    <w:rsid w:val="008F7784"/>
    <w:rsid w:val="008F7BF4"/>
    <w:rsid w:val="00900477"/>
    <w:rsid w:val="00900B1B"/>
    <w:rsid w:val="0090117D"/>
    <w:rsid w:val="0090288E"/>
    <w:rsid w:val="0090436D"/>
    <w:rsid w:val="009048E6"/>
    <w:rsid w:val="00905AC9"/>
    <w:rsid w:val="00907B78"/>
    <w:rsid w:val="00907DD7"/>
    <w:rsid w:val="00907EA8"/>
    <w:rsid w:val="0091058F"/>
    <w:rsid w:val="0091066F"/>
    <w:rsid w:val="0091217D"/>
    <w:rsid w:val="00912E7D"/>
    <w:rsid w:val="00913E02"/>
    <w:rsid w:val="0091415F"/>
    <w:rsid w:val="0091487E"/>
    <w:rsid w:val="009154BE"/>
    <w:rsid w:val="009160DF"/>
    <w:rsid w:val="00916352"/>
    <w:rsid w:val="009164B2"/>
    <w:rsid w:val="009167A4"/>
    <w:rsid w:val="00917B5C"/>
    <w:rsid w:val="00921985"/>
    <w:rsid w:val="00921E94"/>
    <w:rsid w:val="009220F0"/>
    <w:rsid w:val="00923314"/>
    <w:rsid w:val="00924899"/>
    <w:rsid w:val="009250E3"/>
    <w:rsid w:val="0092630E"/>
    <w:rsid w:val="00926ED9"/>
    <w:rsid w:val="00930FB4"/>
    <w:rsid w:val="0093344A"/>
    <w:rsid w:val="009335BA"/>
    <w:rsid w:val="009348DB"/>
    <w:rsid w:val="00934FE4"/>
    <w:rsid w:val="0093540C"/>
    <w:rsid w:val="00935482"/>
    <w:rsid w:val="00935533"/>
    <w:rsid w:val="0093612F"/>
    <w:rsid w:val="009378AF"/>
    <w:rsid w:val="009379CB"/>
    <w:rsid w:val="00937C9E"/>
    <w:rsid w:val="00937E66"/>
    <w:rsid w:val="0094014F"/>
    <w:rsid w:val="0094032C"/>
    <w:rsid w:val="00940493"/>
    <w:rsid w:val="00940F8D"/>
    <w:rsid w:val="00941217"/>
    <w:rsid w:val="009427E8"/>
    <w:rsid w:val="009428CF"/>
    <w:rsid w:val="00943663"/>
    <w:rsid w:val="00943AEB"/>
    <w:rsid w:val="0094610B"/>
    <w:rsid w:val="009466F5"/>
    <w:rsid w:val="00950269"/>
    <w:rsid w:val="00951940"/>
    <w:rsid w:val="009519A9"/>
    <w:rsid w:val="009520E4"/>
    <w:rsid w:val="00952812"/>
    <w:rsid w:val="009531A8"/>
    <w:rsid w:val="00954CCD"/>
    <w:rsid w:val="00955AAE"/>
    <w:rsid w:val="00955D08"/>
    <w:rsid w:val="00955FA8"/>
    <w:rsid w:val="00956C5E"/>
    <w:rsid w:val="0096009F"/>
    <w:rsid w:val="00960E52"/>
    <w:rsid w:val="009631B2"/>
    <w:rsid w:val="009649C7"/>
    <w:rsid w:val="009658F3"/>
    <w:rsid w:val="00965A62"/>
    <w:rsid w:val="009661A3"/>
    <w:rsid w:val="0096681A"/>
    <w:rsid w:val="00966C8F"/>
    <w:rsid w:val="00970AA4"/>
    <w:rsid w:val="0097344D"/>
    <w:rsid w:val="009737D6"/>
    <w:rsid w:val="009746EA"/>
    <w:rsid w:val="00976863"/>
    <w:rsid w:val="00977EF7"/>
    <w:rsid w:val="009817E1"/>
    <w:rsid w:val="00982A8B"/>
    <w:rsid w:val="00982B9B"/>
    <w:rsid w:val="009834B6"/>
    <w:rsid w:val="00984A57"/>
    <w:rsid w:val="00984E91"/>
    <w:rsid w:val="0098501D"/>
    <w:rsid w:val="0098576A"/>
    <w:rsid w:val="00985BF3"/>
    <w:rsid w:val="00986FA8"/>
    <w:rsid w:val="00987F79"/>
    <w:rsid w:val="00991A00"/>
    <w:rsid w:val="00991A59"/>
    <w:rsid w:val="0099240E"/>
    <w:rsid w:val="00994334"/>
    <w:rsid w:val="00995183"/>
    <w:rsid w:val="00995AEA"/>
    <w:rsid w:val="00995FB2"/>
    <w:rsid w:val="009965A1"/>
    <w:rsid w:val="009A085D"/>
    <w:rsid w:val="009A24FF"/>
    <w:rsid w:val="009A30C9"/>
    <w:rsid w:val="009A3457"/>
    <w:rsid w:val="009A40E5"/>
    <w:rsid w:val="009A4255"/>
    <w:rsid w:val="009A4714"/>
    <w:rsid w:val="009A5E5F"/>
    <w:rsid w:val="009A5FDB"/>
    <w:rsid w:val="009A69E2"/>
    <w:rsid w:val="009A69E4"/>
    <w:rsid w:val="009A719E"/>
    <w:rsid w:val="009A73FF"/>
    <w:rsid w:val="009A79F2"/>
    <w:rsid w:val="009A7A8C"/>
    <w:rsid w:val="009B086D"/>
    <w:rsid w:val="009B407B"/>
    <w:rsid w:val="009B41D2"/>
    <w:rsid w:val="009B5045"/>
    <w:rsid w:val="009B553E"/>
    <w:rsid w:val="009B5A85"/>
    <w:rsid w:val="009C00D0"/>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1B1"/>
    <w:rsid w:val="009D24C1"/>
    <w:rsid w:val="009D24EC"/>
    <w:rsid w:val="009D2FA9"/>
    <w:rsid w:val="009D3C53"/>
    <w:rsid w:val="009D747C"/>
    <w:rsid w:val="009D76AD"/>
    <w:rsid w:val="009E01C7"/>
    <w:rsid w:val="009E06F0"/>
    <w:rsid w:val="009E1B3A"/>
    <w:rsid w:val="009E2081"/>
    <w:rsid w:val="009E4E59"/>
    <w:rsid w:val="009E68B3"/>
    <w:rsid w:val="009E6A79"/>
    <w:rsid w:val="009E7AE7"/>
    <w:rsid w:val="009E7CDA"/>
    <w:rsid w:val="009E7FDB"/>
    <w:rsid w:val="009F2B59"/>
    <w:rsid w:val="009F2DBC"/>
    <w:rsid w:val="009F3104"/>
    <w:rsid w:val="009F32C9"/>
    <w:rsid w:val="009F33F9"/>
    <w:rsid w:val="009F52D8"/>
    <w:rsid w:val="009F5614"/>
    <w:rsid w:val="009F6179"/>
    <w:rsid w:val="009F692A"/>
    <w:rsid w:val="009F6CDA"/>
    <w:rsid w:val="009F74A4"/>
    <w:rsid w:val="009F7709"/>
    <w:rsid w:val="009F7B44"/>
    <w:rsid w:val="00A001D4"/>
    <w:rsid w:val="00A0054C"/>
    <w:rsid w:val="00A00E27"/>
    <w:rsid w:val="00A010C1"/>
    <w:rsid w:val="00A011CF"/>
    <w:rsid w:val="00A01FEE"/>
    <w:rsid w:val="00A02E84"/>
    <w:rsid w:val="00A0372E"/>
    <w:rsid w:val="00A03DDA"/>
    <w:rsid w:val="00A0433E"/>
    <w:rsid w:val="00A059E1"/>
    <w:rsid w:val="00A0783D"/>
    <w:rsid w:val="00A102E3"/>
    <w:rsid w:val="00A109D5"/>
    <w:rsid w:val="00A13D64"/>
    <w:rsid w:val="00A13EF2"/>
    <w:rsid w:val="00A14E9A"/>
    <w:rsid w:val="00A159BE"/>
    <w:rsid w:val="00A17864"/>
    <w:rsid w:val="00A17A5E"/>
    <w:rsid w:val="00A20F31"/>
    <w:rsid w:val="00A20FD6"/>
    <w:rsid w:val="00A219DE"/>
    <w:rsid w:val="00A21DD9"/>
    <w:rsid w:val="00A21FBC"/>
    <w:rsid w:val="00A226C1"/>
    <w:rsid w:val="00A22BAA"/>
    <w:rsid w:val="00A230E9"/>
    <w:rsid w:val="00A237D0"/>
    <w:rsid w:val="00A259D3"/>
    <w:rsid w:val="00A25DB3"/>
    <w:rsid w:val="00A26A17"/>
    <w:rsid w:val="00A27548"/>
    <w:rsid w:val="00A2782E"/>
    <w:rsid w:val="00A30468"/>
    <w:rsid w:val="00A30619"/>
    <w:rsid w:val="00A34315"/>
    <w:rsid w:val="00A354F7"/>
    <w:rsid w:val="00A3599F"/>
    <w:rsid w:val="00A36266"/>
    <w:rsid w:val="00A3695D"/>
    <w:rsid w:val="00A37905"/>
    <w:rsid w:val="00A415D4"/>
    <w:rsid w:val="00A42910"/>
    <w:rsid w:val="00A435DE"/>
    <w:rsid w:val="00A4435D"/>
    <w:rsid w:val="00A44736"/>
    <w:rsid w:val="00A4511B"/>
    <w:rsid w:val="00A457FE"/>
    <w:rsid w:val="00A45FC3"/>
    <w:rsid w:val="00A46F07"/>
    <w:rsid w:val="00A47036"/>
    <w:rsid w:val="00A47EA3"/>
    <w:rsid w:val="00A50B6A"/>
    <w:rsid w:val="00A51402"/>
    <w:rsid w:val="00A517AA"/>
    <w:rsid w:val="00A534CA"/>
    <w:rsid w:val="00A558CC"/>
    <w:rsid w:val="00A55C0D"/>
    <w:rsid w:val="00A56686"/>
    <w:rsid w:val="00A5742E"/>
    <w:rsid w:val="00A57C15"/>
    <w:rsid w:val="00A57D0B"/>
    <w:rsid w:val="00A60CD0"/>
    <w:rsid w:val="00A6180E"/>
    <w:rsid w:val="00A61AB4"/>
    <w:rsid w:val="00A62A57"/>
    <w:rsid w:val="00A642D8"/>
    <w:rsid w:val="00A6440D"/>
    <w:rsid w:val="00A6488B"/>
    <w:rsid w:val="00A64D2C"/>
    <w:rsid w:val="00A64D98"/>
    <w:rsid w:val="00A6507A"/>
    <w:rsid w:val="00A70BCB"/>
    <w:rsid w:val="00A721D0"/>
    <w:rsid w:val="00A727C2"/>
    <w:rsid w:val="00A740F8"/>
    <w:rsid w:val="00A74EA8"/>
    <w:rsid w:val="00A75844"/>
    <w:rsid w:val="00A75A4D"/>
    <w:rsid w:val="00A75C5F"/>
    <w:rsid w:val="00A76FD3"/>
    <w:rsid w:val="00A806AC"/>
    <w:rsid w:val="00A8176A"/>
    <w:rsid w:val="00A82138"/>
    <w:rsid w:val="00A826F3"/>
    <w:rsid w:val="00A8280D"/>
    <w:rsid w:val="00A83D7F"/>
    <w:rsid w:val="00A86AF4"/>
    <w:rsid w:val="00A873FE"/>
    <w:rsid w:val="00A904B6"/>
    <w:rsid w:val="00A90C7E"/>
    <w:rsid w:val="00A914D5"/>
    <w:rsid w:val="00A9290F"/>
    <w:rsid w:val="00A95391"/>
    <w:rsid w:val="00A957BE"/>
    <w:rsid w:val="00A95CD2"/>
    <w:rsid w:val="00A963C4"/>
    <w:rsid w:val="00A9773D"/>
    <w:rsid w:val="00A979FA"/>
    <w:rsid w:val="00AA0615"/>
    <w:rsid w:val="00AA0D8F"/>
    <w:rsid w:val="00AA301F"/>
    <w:rsid w:val="00AA33C3"/>
    <w:rsid w:val="00AA3543"/>
    <w:rsid w:val="00AA359F"/>
    <w:rsid w:val="00AA36B8"/>
    <w:rsid w:val="00AA371E"/>
    <w:rsid w:val="00AA4079"/>
    <w:rsid w:val="00AA450B"/>
    <w:rsid w:val="00AA5CD7"/>
    <w:rsid w:val="00AA5F34"/>
    <w:rsid w:val="00AA7982"/>
    <w:rsid w:val="00AB03DA"/>
    <w:rsid w:val="00AB05E2"/>
    <w:rsid w:val="00AB09A4"/>
    <w:rsid w:val="00AB1BFA"/>
    <w:rsid w:val="00AB2DBD"/>
    <w:rsid w:val="00AB4734"/>
    <w:rsid w:val="00AB5F44"/>
    <w:rsid w:val="00AB6D39"/>
    <w:rsid w:val="00AB77CB"/>
    <w:rsid w:val="00AB7D98"/>
    <w:rsid w:val="00AC2696"/>
    <w:rsid w:val="00AC31B4"/>
    <w:rsid w:val="00AC35BF"/>
    <w:rsid w:val="00AC3D7B"/>
    <w:rsid w:val="00AC4D61"/>
    <w:rsid w:val="00AC5A2E"/>
    <w:rsid w:val="00AC5B40"/>
    <w:rsid w:val="00AD08E6"/>
    <w:rsid w:val="00AD0B31"/>
    <w:rsid w:val="00AD49D8"/>
    <w:rsid w:val="00AD5D22"/>
    <w:rsid w:val="00AD61B9"/>
    <w:rsid w:val="00AD7928"/>
    <w:rsid w:val="00AD7CF1"/>
    <w:rsid w:val="00AD7DE8"/>
    <w:rsid w:val="00AD7FC2"/>
    <w:rsid w:val="00AE017A"/>
    <w:rsid w:val="00AE0254"/>
    <w:rsid w:val="00AE14A2"/>
    <w:rsid w:val="00AE23E0"/>
    <w:rsid w:val="00AE2769"/>
    <w:rsid w:val="00AE3AA7"/>
    <w:rsid w:val="00AE4FCD"/>
    <w:rsid w:val="00AE5DAD"/>
    <w:rsid w:val="00AE7240"/>
    <w:rsid w:val="00AE7AE3"/>
    <w:rsid w:val="00AF14C4"/>
    <w:rsid w:val="00AF2739"/>
    <w:rsid w:val="00AF2C00"/>
    <w:rsid w:val="00AF3247"/>
    <w:rsid w:val="00AF3267"/>
    <w:rsid w:val="00AF4A97"/>
    <w:rsid w:val="00B01D3C"/>
    <w:rsid w:val="00B0260A"/>
    <w:rsid w:val="00B02D48"/>
    <w:rsid w:val="00B045E2"/>
    <w:rsid w:val="00B050A6"/>
    <w:rsid w:val="00B05EF5"/>
    <w:rsid w:val="00B06245"/>
    <w:rsid w:val="00B064B6"/>
    <w:rsid w:val="00B07ADF"/>
    <w:rsid w:val="00B10777"/>
    <w:rsid w:val="00B10A38"/>
    <w:rsid w:val="00B11790"/>
    <w:rsid w:val="00B13BAD"/>
    <w:rsid w:val="00B13D94"/>
    <w:rsid w:val="00B159B0"/>
    <w:rsid w:val="00B1631E"/>
    <w:rsid w:val="00B167B6"/>
    <w:rsid w:val="00B173C8"/>
    <w:rsid w:val="00B204EF"/>
    <w:rsid w:val="00B20789"/>
    <w:rsid w:val="00B22262"/>
    <w:rsid w:val="00B2243E"/>
    <w:rsid w:val="00B2520B"/>
    <w:rsid w:val="00B25275"/>
    <w:rsid w:val="00B262C7"/>
    <w:rsid w:val="00B2791A"/>
    <w:rsid w:val="00B27C2B"/>
    <w:rsid w:val="00B3066F"/>
    <w:rsid w:val="00B313FF"/>
    <w:rsid w:val="00B34D1E"/>
    <w:rsid w:val="00B3629B"/>
    <w:rsid w:val="00B36A63"/>
    <w:rsid w:val="00B374F2"/>
    <w:rsid w:val="00B40033"/>
    <w:rsid w:val="00B40100"/>
    <w:rsid w:val="00B4279C"/>
    <w:rsid w:val="00B42C3E"/>
    <w:rsid w:val="00B434BA"/>
    <w:rsid w:val="00B439FB"/>
    <w:rsid w:val="00B44F3B"/>
    <w:rsid w:val="00B4638C"/>
    <w:rsid w:val="00B46447"/>
    <w:rsid w:val="00B50B8A"/>
    <w:rsid w:val="00B520F6"/>
    <w:rsid w:val="00B523C5"/>
    <w:rsid w:val="00B54107"/>
    <w:rsid w:val="00B5428F"/>
    <w:rsid w:val="00B54906"/>
    <w:rsid w:val="00B5503F"/>
    <w:rsid w:val="00B55D4A"/>
    <w:rsid w:val="00B5649E"/>
    <w:rsid w:val="00B57A1F"/>
    <w:rsid w:val="00B6016D"/>
    <w:rsid w:val="00B61D60"/>
    <w:rsid w:val="00B62BAB"/>
    <w:rsid w:val="00B630EE"/>
    <w:rsid w:val="00B6358A"/>
    <w:rsid w:val="00B647AD"/>
    <w:rsid w:val="00B65CF1"/>
    <w:rsid w:val="00B66A6A"/>
    <w:rsid w:val="00B678EF"/>
    <w:rsid w:val="00B70BAC"/>
    <w:rsid w:val="00B714DF"/>
    <w:rsid w:val="00B74471"/>
    <w:rsid w:val="00B754DE"/>
    <w:rsid w:val="00B77234"/>
    <w:rsid w:val="00B77E54"/>
    <w:rsid w:val="00B8478A"/>
    <w:rsid w:val="00B85CD5"/>
    <w:rsid w:val="00B878D7"/>
    <w:rsid w:val="00B90643"/>
    <w:rsid w:val="00B919FF"/>
    <w:rsid w:val="00B91F44"/>
    <w:rsid w:val="00B939BE"/>
    <w:rsid w:val="00B93C0B"/>
    <w:rsid w:val="00B94712"/>
    <w:rsid w:val="00B94D1D"/>
    <w:rsid w:val="00B95EB6"/>
    <w:rsid w:val="00B96E81"/>
    <w:rsid w:val="00B97531"/>
    <w:rsid w:val="00BA04AF"/>
    <w:rsid w:val="00BA123C"/>
    <w:rsid w:val="00BA26C7"/>
    <w:rsid w:val="00BA2D2B"/>
    <w:rsid w:val="00BA2E86"/>
    <w:rsid w:val="00BA3411"/>
    <w:rsid w:val="00BA367C"/>
    <w:rsid w:val="00BA3963"/>
    <w:rsid w:val="00BA4238"/>
    <w:rsid w:val="00BA4F40"/>
    <w:rsid w:val="00BA5B82"/>
    <w:rsid w:val="00BA5DFC"/>
    <w:rsid w:val="00BA6607"/>
    <w:rsid w:val="00BB200E"/>
    <w:rsid w:val="00BB3E20"/>
    <w:rsid w:val="00BB4AB6"/>
    <w:rsid w:val="00BB4ACF"/>
    <w:rsid w:val="00BB6A43"/>
    <w:rsid w:val="00BB71B2"/>
    <w:rsid w:val="00BB78E9"/>
    <w:rsid w:val="00BC0D08"/>
    <w:rsid w:val="00BC23C6"/>
    <w:rsid w:val="00BC3062"/>
    <w:rsid w:val="00BC323E"/>
    <w:rsid w:val="00BC5EC3"/>
    <w:rsid w:val="00BC5FD1"/>
    <w:rsid w:val="00BC6639"/>
    <w:rsid w:val="00BC77EC"/>
    <w:rsid w:val="00BD0D83"/>
    <w:rsid w:val="00BD107D"/>
    <w:rsid w:val="00BD34CD"/>
    <w:rsid w:val="00BD4200"/>
    <w:rsid w:val="00BD48C5"/>
    <w:rsid w:val="00BD59E8"/>
    <w:rsid w:val="00BD719F"/>
    <w:rsid w:val="00BE0016"/>
    <w:rsid w:val="00BE003D"/>
    <w:rsid w:val="00BE027E"/>
    <w:rsid w:val="00BE2183"/>
    <w:rsid w:val="00BE23FA"/>
    <w:rsid w:val="00BE4183"/>
    <w:rsid w:val="00BE6026"/>
    <w:rsid w:val="00BE6352"/>
    <w:rsid w:val="00BF0268"/>
    <w:rsid w:val="00BF1DF1"/>
    <w:rsid w:val="00BF1F6E"/>
    <w:rsid w:val="00BF215C"/>
    <w:rsid w:val="00BF3897"/>
    <w:rsid w:val="00BF3F09"/>
    <w:rsid w:val="00BF4EC7"/>
    <w:rsid w:val="00BF4EF9"/>
    <w:rsid w:val="00BF5B9A"/>
    <w:rsid w:val="00BF5E24"/>
    <w:rsid w:val="00BF65FD"/>
    <w:rsid w:val="00BF6E73"/>
    <w:rsid w:val="00BF6E96"/>
    <w:rsid w:val="00BF744B"/>
    <w:rsid w:val="00BF752D"/>
    <w:rsid w:val="00BF78B3"/>
    <w:rsid w:val="00BF78E1"/>
    <w:rsid w:val="00C01B50"/>
    <w:rsid w:val="00C027C3"/>
    <w:rsid w:val="00C034B9"/>
    <w:rsid w:val="00C064B9"/>
    <w:rsid w:val="00C06618"/>
    <w:rsid w:val="00C076ED"/>
    <w:rsid w:val="00C10B6A"/>
    <w:rsid w:val="00C13372"/>
    <w:rsid w:val="00C1472A"/>
    <w:rsid w:val="00C157EE"/>
    <w:rsid w:val="00C165EE"/>
    <w:rsid w:val="00C1665E"/>
    <w:rsid w:val="00C16E05"/>
    <w:rsid w:val="00C207C3"/>
    <w:rsid w:val="00C20909"/>
    <w:rsid w:val="00C21260"/>
    <w:rsid w:val="00C21759"/>
    <w:rsid w:val="00C21F78"/>
    <w:rsid w:val="00C22206"/>
    <w:rsid w:val="00C223F2"/>
    <w:rsid w:val="00C2290F"/>
    <w:rsid w:val="00C239B2"/>
    <w:rsid w:val="00C23CA6"/>
    <w:rsid w:val="00C24436"/>
    <w:rsid w:val="00C25837"/>
    <w:rsid w:val="00C2627D"/>
    <w:rsid w:val="00C262D1"/>
    <w:rsid w:val="00C26575"/>
    <w:rsid w:val="00C268E5"/>
    <w:rsid w:val="00C268F0"/>
    <w:rsid w:val="00C26E9D"/>
    <w:rsid w:val="00C3009D"/>
    <w:rsid w:val="00C332B9"/>
    <w:rsid w:val="00C3339A"/>
    <w:rsid w:val="00C35F16"/>
    <w:rsid w:val="00C37900"/>
    <w:rsid w:val="00C40A64"/>
    <w:rsid w:val="00C40B1F"/>
    <w:rsid w:val="00C4125A"/>
    <w:rsid w:val="00C42400"/>
    <w:rsid w:val="00C4242A"/>
    <w:rsid w:val="00C43790"/>
    <w:rsid w:val="00C444D6"/>
    <w:rsid w:val="00C44BF4"/>
    <w:rsid w:val="00C45A9D"/>
    <w:rsid w:val="00C45C31"/>
    <w:rsid w:val="00C4654B"/>
    <w:rsid w:val="00C50645"/>
    <w:rsid w:val="00C51CB6"/>
    <w:rsid w:val="00C52399"/>
    <w:rsid w:val="00C56AD5"/>
    <w:rsid w:val="00C56DAB"/>
    <w:rsid w:val="00C571D9"/>
    <w:rsid w:val="00C5721F"/>
    <w:rsid w:val="00C57EF1"/>
    <w:rsid w:val="00C60378"/>
    <w:rsid w:val="00C60F65"/>
    <w:rsid w:val="00C610A3"/>
    <w:rsid w:val="00C6407D"/>
    <w:rsid w:val="00C644EB"/>
    <w:rsid w:val="00C649E4"/>
    <w:rsid w:val="00C6563D"/>
    <w:rsid w:val="00C662F0"/>
    <w:rsid w:val="00C67212"/>
    <w:rsid w:val="00C677A3"/>
    <w:rsid w:val="00C67A2C"/>
    <w:rsid w:val="00C67DD9"/>
    <w:rsid w:val="00C73248"/>
    <w:rsid w:val="00C747FB"/>
    <w:rsid w:val="00C755F2"/>
    <w:rsid w:val="00C75E87"/>
    <w:rsid w:val="00C76794"/>
    <w:rsid w:val="00C812CC"/>
    <w:rsid w:val="00C81B3C"/>
    <w:rsid w:val="00C81F81"/>
    <w:rsid w:val="00C82D98"/>
    <w:rsid w:val="00C832A2"/>
    <w:rsid w:val="00C87496"/>
    <w:rsid w:val="00C87D04"/>
    <w:rsid w:val="00C90509"/>
    <w:rsid w:val="00C917FC"/>
    <w:rsid w:val="00C91980"/>
    <w:rsid w:val="00C920D1"/>
    <w:rsid w:val="00C92CF6"/>
    <w:rsid w:val="00C934C2"/>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13F1"/>
    <w:rsid w:val="00CB2303"/>
    <w:rsid w:val="00CB28A1"/>
    <w:rsid w:val="00CB29C6"/>
    <w:rsid w:val="00CB39CC"/>
    <w:rsid w:val="00CB518F"/>
    <w:rsid w:val="00CB658C"/>
    <w:rsid w:val="00CB67AE"/>
    <w:rsid w:val="00CB7ADF"/>
    <w:rsid w:val="00CC0CF1"/>
    <w:rsid w:val="00CC10C9"/>
    <w:rsid w:val="00CC1764"/>
    <w:rsid w:val="00CC2EBC"/>
    <w:rsid w:val="00CC3A85"/>
    <w:rsid w:val="00CC40AA"/>
    <w:rsid w:val="00CC4911"/>
    <w:rsid w:val="00CC6481"/>
    <w:rsid w:val="00CC7127"/>
    <w:rsid w:val="00CD01DD"/>
    <w:rsid w:val="00CD03B5"/>
    <w:rsid w:val="00CD0C88"/>
    <w:rsid w:val="00CD134D"/>
    <w:rsid w:val="00CD1886"/>
    <w:rsid w:val="00CD1AC3"/>
    <w:rsid w:val="00CD24A1"/>
    <w:rsid w:val="00CD2B45"/>
    <w:rsid w:val="00CD575A"/>
    <w:rsid w:val="00CD58F1"/>
    <w:rsid w:val="00CD7559"/>
    <w:rsid w:val="00CD7EF2"/>
    <w:rsid w:val="00CE111C"/>
    <w:rsid w:val="00CE118E"/>
    <w:rsid w:val="00CE1538"/>
    <w:rsid w:val="00CE1B1D"/>
    <w:rsid w:val="00CE25DF"/>
    <w:rsid w:val="00CE33FC"/>
    <w:rsid w:val="00CE3BF5"/>
    <w:rsid w:val="00CE5A1B"/>
    <w:rsid w:val="00CE5FE4"/>
    <w:rsid w:val="00CF1F23"/>
    <w:rsid w:val="00CF1FE2"/>
    <w:rsid w:val="00CF228B"/>
    <w:rsid w:val="00CF22FC"/>
    <w:rsid w:val="00CF2435"/>
    <w:rsid w:val="00CF3AA6"/>
    <w:rsid w:val="00CF3E4B"/>
    <w:rsid w:val="00CF4A96"/>
    <w:rsid w:val="00CF4EE2"/>
    <w:rsid w:val="00CF7095"/>
    <w:rsid w:val="00D00AD2"/>
    <w:rsid w:val="00D01335"/>
    <w:rsid w:val="00D0314B"/>
    <w:rsid w:val="00D03E20"/>
    <w:rsid w:val="00D05806"/>
    <w:rsid w:val="00D10468"/>
    <w:rsid w:val="00D10528"/>
    <w:rsid w:val="00D118E7"/>
    <w:rsid w:val="00D11C6A"/>
    <w:rsid w:val="00D11EC4"/>
    <w:rsid w:val="00D12D34"/>
    <w:rsid w:val="00D12F89"/>
    <w:rsid w:val="00D13664"/>
    <w:rsid w:val="00D14365"/>
    <w:rsid w:val="00D14D1D"/>
    <w:rsid w:val="00D14FE7"/>
    <w:rsid w:val="00D159AC"/>
    <w:rsid w:val="00D15A3D"/>
    <w:rsid w:val="00D15C67"/>
    <w:rsid w:val="00D165A1"/>
    <w:rsid w:val="00D16BA7"/>
    <w:rsid w:val="00D2037F"/>
    <w:rsid w:val="00D217A2"/>
    <w:rsid w:val="00D217D0"/>
    <w:rsid w:val="00D21EE0"/>
    <w:rsid w:val="00D23676"/>
    <w:rsid w:val="00D23847"/>
    <w:rsid w:val="00D25DC5"/>
    <w:rsid w:val="00D271B0"/>
    <w:rsid w:val="00D27222"/>
    <w:rsid w:val="00D302D8"/>
    <w:rsid w:val="00D316C7"/>
    <w:rsid w:val="00D3191F"/>
    <w:rsid w:val="00D32C12"/>
    <w:rsid w:val="00D338E2"/>
    <w:rsid w:val="00D33B3B"/>
    <w:rsid w:val="00D33BDA"/>
    <w:rsid w:val="00D34AD3"/>
    <w:rsid w:val="00D34C10"/>
    <w:rsid w:val="00D34C6B"/>
    <w:rsid w:val="00D34CC1"/>
    <w:rsid w:val="00D36D63"/>
    <w:rsid w:val="00D373A1"/>
    <w:rsid w:val="00D40B29"/>
    <w:rsid w:val="00D413FF"/>
    <w:rsid w:val="00D422E3"/>
    <w:rsid w:val="00D43CC8"/>
    <w:rsid w:val="00D43EB9"/>
    <w:rsid w:val="00D453A0"/>
    <w:rsid w:val="00D4551F"/>
    <w:rsid w:val="00D4795C"/>
    <w:rsid w:val="00D47D52"/>
    <w:rsid w:val="00D47F50"/>
    <w:rsid w:val="00D50AD5"/>
    <w:rsid w:val="00D5132E"/>
    <w:rsid w:val="00D51CD3"/>
    <w:rsid w:val="00D52E78"/>
    <w:rsid w:val="00D5310B"/>
    <w:rsid w:val="00D54255"/>
    <w:rsid w:val="00D5530D"/>
    <w:rsid w:val="00D600F3"/>
    <w:rsid w:val="00D643F8"/>
    <w:rsid w:val="00D65017"/>
    <w:rsid w:val="00D651F7"/>
    <w:rsid w:val="00D6553E"/>
    <w:rsid w:val="00D65938"/>
    <w:rsid w:val="00D65A27"/>
    <w:rsid w:val="00D6617D"/>
    <w:rsid w:val="00D66405"/>
    <w:rsid w:val="00D6656E"/>
    <w:rsid w:val="00D67904"/>
    <w:rsid w:val="00D71FA5"/>
    <w:rsid w:val="00D72985"/>
    <w:rsid w:val="00D735CF"/>
    <w:rsid w:val="00D73E63"/>
    <w:rsid w:val="00D751AC"/>
    <w:rsid w:val="00D77198"/>
    <w:rsid w:val="00D77D93"/>
    <w:rsid w:val="00D806B6"/>
    <w:rsid w:val="00D81525"/>
    <w:rsid w:val="00D82689"/>
    <w:rsid w:val="00D84765"/>
    <w:rsid w:val="00D8536E"/>
    <w:rsid w:val="00D85595"/>
    <w:rsid w:val="00D87EBF"/>
    <w:rsid w:val="00D90F94"/>
    <w:rsid w:val="00D92474"/>
    <w:rsid w:val="00D925F1"/>
    <w:rsid w:val="00D93662"/>
    <w:rsid w:val="00D94563"/>
    <w:rsid w:val="00D94CC0"/>
    <w:rsid w:val="00D94FAE"/>
    <w:rsid w:val="00D95F32"/>
    <w:rsid w:val="00D9714E"/>
    <w:rsid w:val="00D9738F"/>
    <w:rsid w:val="00DA0A99"/>
    <w:rsid w:val="00DA0F7A"/>
    <w:rsid w:val="00DA1543"/>
    <w:rsid w:val="00DA220A"/>
    <w:rsid w:val="00DA25B2"/>
    <w:rsid w:val="00DA3343"/>
    <w:rsid w:val="00DA46C4"/>
    <w:rsid w:val="00DA7D1E"/>
    <w:rsid w:val="00DB107A"/>
    <w:rsid w:val="00DB16C1"/>
    <w:rsid w:val="00DB1744"/>
    <w:rsid w:val="00DB1CF6"/>
    <w:rsid w:val="00DB21B7"/>
    <w:rsid w:val="00DB27F8"/>
    <w:rsid w:val="00DB2DB4"/>
    <w:rsid w:val="00DB3F72"/>
    <w:rsid w:val="00DB47DD"/>
    <w:rsid w:val="00DB4EB8"/>
    <w:rsid w:val="00DB51FD"/>
    <w:rsid w:val="00DB58FC"/>
    <w:rsid w:val="00DB5F2F"/>
    <w:rsid w:val="00DB7459"/>
    <w:rsid w:val="00DB7E59"/>
    <w:rsid w:val="00DC17C5"/>
    <w:rsid w:val="00DC23B3"/>
    <w:rsid w:val="00DC251C"/>
    <w:rsid w:val="00DC2FE7"/>
    <w:rsid w:val="00DC3D38"/>
    <w:rsid w:val="00DC5881"/>
    <w:rsid w:val="00DC5E7D"/>
    <w:rsid w:val="00DC5FAC"/>
    <w:rsid w:val="00DC662C"/>
    <w:rsid w:val="00DC7A70"/>
    <w:rsid w:val="00DD0976"/>
    <w:rsid w:val="00DD1CFE"/>
    <w:rsid w:val="00DD2835"/>
    <w:rsid w:val="00DD2E81"/>
    <w:rsid w:val="00DD3194"/>
    <w:rsid w:val="00DD5DA0"/>
    <w:rsid w:val="00DD6120"/>
    <w:rsid w:val="00DD6AB9"/>
    <w:rsid w:val="00DD6EE4"/>
    <w:rsid w:val="00DD7943"/>
    <w:rsid w:val="00DD7E55"/>
    <w:rsid w:val="00DE0E31"/>
    <w:rsid w:val="00DE19D7"/>
    <w:rsid w:val="00DE1C01"/>
    <w:rsid w:val="00DE40C5"/>
    <w:rsid w:val="00DE45AC"/>
    <w:rsid w:val="00DE45C4"/>
    <w:rsid w:val="00DE658F"/>
    <w:rsid w:val="00DE69AE"/>
    <w:rsid w:val="00DF01B4"/>
    <w:rsid w:val="00DF4186"/>
    <w:rsid w:val="00DF4959"/>
    <w:rsid w:val="00DF4AAB"/>
    <w:rsid w:val="00DF54E7"/>
    <w:rsid w:val="00DF725D"/>
    <w:rsid w:val="00DF7945"/>
    <w:rsid w:val="00E00834"/>
    <w:rsid w:val="00E0162C"/>
    <w:rsid w:val="00E019BD"/>
    <w:rsid w:val="00E022FA"/>
    <w:rsid w:val="00E026B0"/>
    <w:rsid w:val="00E030D2"/>
    <w:rsid w:val="00E04317"/>
    <w:rsid w:val="00E0458E"/>
    <w:rsid w:val="00E051CC"/>
    <w:rsid w:val="00E104B0"/>
    <w:rsid w:val="00E10C8D"/>
    <w:rsid w:val="00E11529"/>
    <w:rsid w:val="00E146C2"/>
    <w:rsid w:val="00E16B57"/>
    <w:rsid w:val="00E16BD1"/>
    <w:rsid w:val="00E17E81"/>
    <w:rsid w:val="00E202FA"/>
    <w:rsid w:val="00E207F6"/>
    <w:rsid w:val="00E21104"/>
    <w:rsid w:val="00E2259F"/>
    <w:rsid w:val="00E22BF2"/>
    <w:rsid w:val="00E261F8"/>
    <w:rsid w:val="00E276BB"/>
    <w:rsid w:val="00E30893"/>
    <w:rsid w:val="00E3113E"/>
    <w:rsid w:val="00E31901"/>
    <w:rsid w:val="00E319EE"/>
    <w:rsid w:val="00E37387"/>
    <w:rsid w:val="00E37DE2"/>
    <w:rsid w:val="00E40CC5"/>
    <w:rsid w:val="00E40FF7"/>
    <w:rsid w:val="00E41CAE"/>
    <w:rsid w:val="00E42F33"/>
    <w:rsid w:val="00E43350"/>
    <w:rsid w:val="00E46037"/>
    <w:rsid w:val="00E462B5"/>
    <w:rsid w:val="00E46E22"/>
    <w:rsid w:val="00E4713E"/>
    <w:rsid w:val="00E47327"/>
    <w:rsid w:val="00E4776C"/>
    <w:rsid w:val="00E47ED7"/>
    <w:rsid w:val="00E5105F"/>
    <w:rsid w:val="00E51B10"/>
    <w:rsid w:val="00E52158"/>
    <w:rsid w:val="00E52B13"/>
    <w:rsid w:val="00E5343A"/>
    <w:rsid w:val="00E5364A"/>
    <w:rsid w:val="00E53DC7"/>
    <w:rsid w:val="00E54306"/>
    <w:rsid w:val="00E54313"/>
    <w:rsid w:val="00E54EB0"/>
    <w:rsid w:val="00E56B82"/>
    <w:rsid w:val="00E57A36"/>
    <w:rsid w:val="00E60197"/>
    <w:rsid w:val="00E60ECD"/>
    <w:rsid w:val="00E6133B"/>
    <w:rsid w:val="00E61B81"/>
    <w:rsid w:val="00E61DE3"/>
    <w:rsid w:val="00E62A5A"/>
    <w:rsid w:val="00E63A95"/>
    <w:rsid w:val="00E64189"/>
    <w:rsid w:val="00E65D28"/>
    <w:rsid w:val="00E65DA2"/>
    <w:rsid w:val="00E66D34"/>
    <w:rsid w:val="00E66D45"/>
    <w:rsid w:val="00E67A18"/>
    <w:rsid w:val="00E709F2"/>
    <w:rsid w:val="00E724F9"/>
    <w:rsid w:val="00E729BE"/>
    <w:rsid w:val="00E755F9"/>
    <w:rsid w:val="00E767A8"/>
    <w:rsid w:val="00E80DEE"/>
    <w:rsid w:val="00E81566"/>
    <w:rsid w:val="00E82556"/>
    <w:rsid w:val="00E82761"/>
    <w:rsid w:val="00E828CB"/>
    <w:rsid w:val="00E83999"/>
    <w:rsid w:val="00E83E5F"/>
    <w:rsid w:val="00E846D7"/>
    <w:rsid w:val="00E848BE"/>
    <w:rsid w:val="00E852E2"/>
    <w:rsid w:val="00E85CD5"/>
    <w:rsid w:val="00E87954"/>
    <w:rsid w:val="00E87AF7"/>
    <w:rsid w:val="00E908E4"/>
    <w:rsid w:val="00E90F72"/>
    <w:rsid w:val="00E91B1A"/>
    <w:rsid w:val="00E91FF5"/>
    <w:rsid w:val="00E924DC"/>
    <w:rsid w:val="00E9263D"/>
    <w:rsid w:val="00E938FA"/>
    <w:rsid w:val="00E9478C"/>
    <w:rsid w:val="00E96433"/>
    <w:rsid w:val="00E970C6"/>
    <w:rsid w:val="00E974E1"/>
    <w:rsid w:val="00EA09E7"/>
    <w:rsid w:val="00EA0FEC"/>
    <w:rsid w:val="00EA42AC"/>
    <w:rsid w:val="00EA4C9A"/>
    <w:rsid w:val="00EA53CB"/>
    <w:rsid w:val="00EA56C9"/>
    <w:rsid w:val="00EA619B"/>
    <w:rsid w:val="00EA6B20"/>
    <w:rsid w:val="00EA77A7"/>
    <w:rsid w:val="00EA7E2A"/>
    <w:rsid w:val="00EB1CEF"/>
    <w:rsid w:val="00EB1F8B"/>
    <w:rsid w:val="00EB2352"/>
    <w:rsid w:val="00EB237B"/>
    <w:rsid w:val="00EB2B09"/>
    <w:rsid w:val="00EB3B97"/>
    <w:rsid w:val="00EB51C6"/>
    <w:rsid w:val="00EB64D8"/>
    <w:rsid w:val="00EB717E"/>
    <w:rsid w:val="00EB7458"/>
    <w:rsid w:val="00EB7887"/>
    <w:rsid w:val="00EC0763"/>
    <w:rsid w:val="00EC07E1"/>
    <w:rsid w:val="00EC19F9"/>
    <w:rsid w:val="00EC35BB"/>
    <w:rsid w:val="00EC3675"/>
    <w:rsid w:val="00EC413D"/>
    <w:rsid w:val="00EC4485"/>
    <w:rsid w:val="00EC59BB"/>
    <w:rsid w:val="00EC7126"/>
    <w:rsid w:val="00EC7AC4"/>
    <w:rsid w:val="00ED06F6"/>
    <w:rsid w:val="00ED1A0A"/>
    <w:rsid w:val="00ED24F0"/>
    <w:rsid w:val="00ED2C07"/>
    <w:rsid w:val="00ED32A4"/>
    <w:rsid w:val="00ED34FD"/>
    <w:rsid w:val="00ED7209"/>
    <w:rsid w:val="00EE0A67"/>
    <w:rsid w:val="00EE0B7F"/>
    <w:rsid w:val="00EE1CFF"/>
    <w:rsid w:val="00EE2B4D"/>
    <w:rsid w:val="00EE2D93"/>
    <w:rsid w:val="00EE3F1A"/>
    <w:rsid w:val="00EE45BA"/>
    <w:rsid w:val="00EE4F25"/>
    <w:rsid w:val="00EF0227"/>
    <w:rsid w:val="00EF028C"/>
    <w:rsid w:val="00EF073A"/>
    <w:rsid w:val="00EF09F5"/>
    <w:rsid w:val="00EF1F3B"/>
    <w:rsid w:val="00EF3002"/>
    <w:rsid w:val="00EF3FA4"/>
    <w:rsid w:val="00EF5307"/>
    <w:rsid w:val="00EF5544"/>
    <w:rsid w:val="00EF62D3"/>
    <w:rsid w:val="00EF6DE5"/>
    <w:rsid w:val="00EF7A0E"/>
    <w:rsid w:val="00F005FE"/>
    <w:rsid w:val="00F0092B"/>
    <w:rsid w:val="00F011A2"/>
    <w:rsid w:val="00F024B8"/>
    <w:rsid w:val="00F042E6"/>
    <w:rsid w:val="00F05D8D"/>
    <w:rsid w:val="00F11502"/>
    <w:rsid w:val="00F117DC"/>
    <w:rsid w:val="00F13F71"/>
    <w:rsid w:val="00F141D0"/>
    <w:rsid w:val="00F15A0C"/>
    <w:rsid w:val="00F1748A"/>
    <w:rsid w:val="00F17DA8"/>
    <w:rsid w:val="00F20025"/>
    <w:rsid w:val="00F20A95"/>
    <w:rsid w:val="00F2146F"/>
    <w:rsid w:val="00F24792"/>
    <w:rsid w:val="00F2491C"/>
    <w:rsid w:val="00F25018"/>
    <w:rsid w:val="00F25458"/>
    <w:rsid w:val="00F32678"/>
    <w:rsid w:val="00F357BC"/>
    <w:rsid w:val="00F3766A"/>
    <w:rsid w:val="00F37E88"/>
    <w:rsid w:val="00F40ABC"/>
    <w:rsid w:val="00F41323"/>
    <w:rsid w:val="00F4155A"/>
    <w:rsid w:val="00F429AD"/>
    <w:rsid w:val="00F43207"/>
    <w:rsid w:val="00F4414E"/>
    <w:rsid w:val="00F445D1"/>
    <w:rsid w:val="00F44889"/>
    <w:rsid w:val="00F45DAE"/>
    <w:rsid w:val="00F47558"/>
    <w:rsid w:val="00F50331"/>
    <w:rsid w:val="00F50799"/>
    <w:rsid w:val="00F508AC"/>
    <w:rsid w:val="00F50FD8"/>
    <w:rsid w:val="00F524D7"/>
    <w:rsid w:val="00F5331A"/>
    <w:rsid w:val="00F53DC1"/>
    <w:rsid w:val="00F53F55"/>
    <w:rsid w:val="00F560B6"/>
    <w:rsid w:val="00F5686F"/>
    <w:rsid w:val="00F56A50"/>
    <w:rsid w:val="00F56B08"/>
    <w:rsid w:val="00F56FB7"/>
    <w:rsid w:val="00F57426"/>
    <w:rsid w:val="00F57528"/>
    <w:rsid w:val="00F60137"/>
    <w:rsid w:val="00F601CC"/>
    <w:rsid w:val="00F631BB"/>
    <w:rsid w:val="00F6358F"/>
    <w:rsid w:val="00F67305"/>
    <w:rsid w:val="00F70428"/>
    <w:rsid w:val="00F707F5"/>
    <w:rsid w:val="00F713A9"/>
    <w:rsid w:val="00F71C5D"/>
    <w:rsid w:val="00F723C0"/>
    <w:rsid w:val="00F72D0F"/>
    <w:rsid w:val="00F73159"/>
    <w:rsid w:val="00F73F12"/>
    <w:rsid w:val="00F74898"/>
    <w:rsid w:val="00F74A36"/>
    <w:rsid w:val="00F75B9C"/>
    <w:rsid w:val="00F76AF0"/>
    <w:rsid w:val="00F77025"/>
    <w:rsid w:val="00F801E4"/>
    <w:rsid w:val="00F80DD7"/>
    <w:rsid w:val="00F81A60"/>
    <w:rsid w:val="00F81F8C"/>
    <w:rsid w:val="00F82D05"/>
    <w:rsid w:val="00F82E8F"/>
    <w:rsid w:val="00F83153"/>
    <w:rsid w:val="00F83669"/>
    <w:rsid w:val="00F83C08"/>
    <w:rsid w:val="00F84334"/>
    <w:rsid w:val="00F84546"/>
    <w:rsid w:val="00F847D8"/>
    <w:rsid w:val="00F84B1B"/>
    <w:rsid w:val="00F91AD6"/>
    <w:rsid w:val="00F92093"/>
    <w:rsid w:val="00F921DB"/>
    <w:rsid w:val="00F93C18"/>
    <w:rsid w:val="00F94068"/>
    <w:rsid w:val="00F945A2"/>
    <w:rsid w:val="00F94B9F"/>
    <w:rsid w:val="00F94EAC"/>
    <w:rsid w:val="00F9768E"/>
    <w:rsid w:val="00F97D2B"/>
    <w:rsid w:val="00FA050E"/>
    <w:rsid w:val="00FA1309"/>
    <w:rsid w:val="00FA1A19"/>
    <w:rsid w:val="00FA397C"/>
    <w:rsid w:val="00FA6239"/>
    <w:rsid w:val="00FA68E8"/>
    <w:rsid w:val="00FA6BDC"/>
    <w:rsid w:val="00FA776B"/>
    <w:rsid w:val="00FB0B21"/>
    <w:rsid w:val="00FB21DF"/>
    <w:rsid w:val="00FB2DD0"/>
    <w:rsid w:val="00FB5381"/>
    <w:rsid w:val="00FB5873"/>
    <w:rsid w:val="00FB72EF"/>
    <w:rsid w:val="00FB7391"/>
    <w:rsid w:val="00FB7517"/>
    <w:rsid w:val="00FB76F8"/>
    <w:rsid w:val="00FB7895"/>
    <w:rsid w:val="00FC0609"/>
    <w:rsid w:val="00FC07D6"/>
    <w:rsid w:val="00FC166D"/>
    <w:rsid w:val="00FC27CB"/>
    <w:rsid w:val="00FC58BA"/>
    <w:rsid w:val="00FC58C9"/>
    <w:rsid w:val="00FC6FF1"/>
    <w:rsid w:val="00FC77AF"/>
    <w:rsid w:val="00FD0C79"/>
    <w:rsid w:val="00FD1307"/>
    <w:rsid w:val="00FD16EE"/>
    <w:rsid w:val="00FD1923"/>
    <w:rsid w:val="00FD1B62"/>
    <w:rsid w:val="00FD232B"/>
    <w:rsid w:val="00FD2718"/>
    <w:rsid w:val="00FD29CB"/>
    <w:rsid w:val="00FD403C"/>
    <w:rsid w:val="00FD4143"/>
    <w:rsid w:val="00FD44C6"/>
    <w:rsid w:val="00FD4711"/>
    <w:rsid w:val="00FD67BF"/>
    <w:rsid w:val="00FD78D1"/>
    <w:rsid w:val="00FD7B0C"/>
    <w:rsid w:val="00FE0B36"/>
    <w:rsid w:val="00FE2154"/>
    <w:rsid w:val="00FE234B"/>
    <w:rsid w:val="00FE374B"/>
    <w:rsid w:val="00FE3FD4"/>
    <w:rsid w:val="00FE3FDA"/>
    <w:rsid w:val="00FE4675"/>
    <w:rsid w:val="00FE5C34"/>
    <w:rsid w:val="00FE5EFE"/>
    <w:rsid w:val="00FE62ED"/>
    <w:rsid w:val="00FE70BF"/>
    <w:rsid w:val="00FF1808"/>
    <w:rsid w:val="00FF2396"/>
    <w:rsid w:val="00FF27BA"/>
    <w:rsid w:val="00FF4837"/>
    <w:rsid w:val="00FF4DDF"/>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983" o:allowincell="f" fill="f" fillcolor="white" stroke="f">
      <v:fill color="white" on="f"/>
      <v:stroke on="f"/>
      <o:colormru v:ext="edit" colors="black"/>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iPriority w:val="99"/>
    <w:unhideWhenUsed/>
    <w:rsid w:val="00CE5A1B"/>
    <w:pPr>
      <w:tabs>
        <w:tab w:val="center" w:pos="4677"/>
        <w:tab w:val="right" w:pos="9355"/>
      </w:tabs>
      <w:spacing w:line="240" w:lineRule="auto"/>
    </w:pPr>
  </w:style>
  <w:style w:type="character" w:customStyle="1" w:styleId="a9">
    <w:name w:val="Нижний колонтитул Знак"/>
    <w:basedOn w:val="a0"/>
    <w:link w:val="a8"/>
    <w:uiPriority w:val="99"/>
    <w:rsid w:val="00CE5A1B"/>
  </w:style>
  <w:style w:type="character" w:styleId="aa">
    <w:name w:val="Hyperlink"/>
    <w:basedOn w:val="a0"/>
    <w:uiPriority w:val="99"/>
    <w:rsid w:val="009D24C1"/>
    <w:rPr>
      <w:color w:val="0000FF"/>
      <w:u w:val="single"/>
    </w:rPr>
  </w:style>
  <w:style w:type="paragraph" w:styleId="11">
    <w:name w:val="toc 1"/>
    <w:basedOn w:val="a"/>
    <w:next w:val="a"/>
    <w:autoRedefine/>
    <w:uiPriority w:val="39"/>
    <w:rsid w:val="00AA33C3"/>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nhideWhenUsed/>
    <w:rsid w:val="009F3104"/>
    <w:rPr>
      <w:sz w:val="16"/>
      <w:szCs w:val="16"/>
    </w:rPr>
  </w:style>
  <w:style w:type="paragraph" w:styleId="ac">
    <w:name w:val="annotation text"/>
    <w:basedOn w:val="a"/>
    <w:link w:val="ad"/>
    <w:unhideWhenUsed/>
    <w:rsid w:val="009F3104"/>
    <w:pPr>
      <w:spacing w:line="240" w:lineRule="auto"/>
    </w:pPr>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w:basedOn w:val="a"/>
    <w:link w:val="af5"/>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w:basedOn w:val="a0"/>
    <w:link w:val="af4"/>
    <w:rsid w:val="00FB76F8"/>
    <w:rPr>
      <w:rFonts w:eastAsia="Times New Roman"/>
      <w:b/>
      <w:snapToGrid w:val="0"/>
      <w:kern w:val="0"/>
      <w:sz w:val="28"/>
      <w:szCs w:val="20"/>
      <w:lang w:eastAsia="ru-RU"/>
    </w:rPr>
  </w:style>
  <w:style w:type="paragraph" w:styleId="af6">
    <w:name w:val="caption"/>
    <w:aliases w:val="Таблица"/>
    <w:basedOn w:val="a"/>
    <w:next w:val="a"/>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Знак Знак22"/>
    <w:basedOn w:val="a"/>
    <w:uiPriority w:val="34"/>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4">
    <w:name w:val="Знак Знак Знак Знак Знак1 Знак Знак Знак Знак"/>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qFormat/>
    <w:rsid w:val="0071580B"/>
    <w:pPr>
      <w:spacing w:line="240" w:lineRule="auto"/>
      <w:ind w:firstLine="567"/>
    </w:pPr>
    <w:rPr>
      <w:rFonts w:eastAsia="Times New Roman"/>
      <w:kern w:val="0"/>
      <w:sz w:val="28"/>
      <w:szCs w:val="20"/>
      <w:lang w:eastAsia="ru-RU"/>
    </w:rPr>
  </w:style>
  <w:style w:type="paragraph" w:customStyle="1" w:styleId="15">
    <w:name w:val="Знак Знак Знак Знак Знак1 Знак Знак Знак Знак"/>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aff3">
    <w:name w:val="Знак"/>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4">
    <w:name w:val="Table Grid"/>
    <w:basedOn w:val="a1"/>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6">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5">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6">
    <w:name w:val="Подпись к рисунку"/>
    <w:basedOn w:val="af4"/>
    <w:rsid w:val="00BE0016"/>
    <w:pPr>
      <w:widowControl/>
      <w:suppressAutoHyphens/>
    </w:pPr>
    <w:rPr>
      <w:b w:val="0"/>
      <w:snapToGrid/>
      <w:sz w:val="24"/>
    </w:rPr>
  </w:style>
  <w:style w:type="paragraph" w:styleId="aff7">
    <w:name w:val="Title"/>
    <w:basedOn w:val="a"/>
    <w:link w:val="aff8"/>
    <w:qFormat/>
    <w:rsid w:val="00BE0016"/>
    <w:pPr>
      <w:spacing w:line="240" w:lineRule="auto"/>
      <w:ind w:firstLine="0"/>
      <w:jc w:val="center"/>
    </w:pPr>
    <w:rPr>
      <w:rFonts w:eastAsia="Times New Roman"/>
      <w:b/>
      <w:bCs/>
      <w:kern w:val="0"/>
      <w:lang w:eastAsia="ru-RU"/>
    </w:rPr>
  </w:style>
  <w:style w:type="character" w:customStyle="1" w:styleId="aff8">
    <w:name w:val="Название Знак"/>
    <w:basedOn w:val="a0"/>
    <w:link w:val="aff7"/>
    <w:rsid w:val="00BE0016"/>
    <w:rPr>
      <w:rFonts w:eastAsia="Times New Roman"/>
      <w:b/>
      <w:bCs/>
      <w:kern w:val="0"/>
      <w:lang w:eastAsia="ru-RU"/>
    </w:rPr>
  </w:style>
  <w:style w:type="paragraph" w:customStyle="1" w:styleId="aff9">
    <w:name w:val="А_текст"/>
    <w:link w:val="affa"/>
    <w:autoRedefine/>
    <w:rsid w:val="00643691"/>
    <w:pPr>
      <w:spacing w:line="240" w:lineRule="auto"/>
      <w:ind w:firstLine="851"/>
    </w:pPr>
    <w:rPr>
      <w:rFonts w:eastAsia="Calibri"/>
      <w:kern w:val="0"/>
      <w:lang w:eastAsia="ru-RU"/>
    </w:rPr>
  </w:style>
  <w:style w:type="character" w:customStyle="1" w:styleId="affa">
    <w:name w:val="А_текст Знак"/>
    <w:basedOn w:val="a0"/>
    <w:link w:val="aff9"/>
    <w:locked/>
    <w:rsid w:val="00643691"/>
    <w:rPr>
      <w:rFonts w:eastAsia="Calibri"/>
      <w:kern w:val="0"/>
      <w:lang w:eastAsia="ru-RU"/>
    </w:rPr>
  </w:style>
  <w:style w:type="paragraph" w:customStyle="1" w:styleId="17">
    <w:name w:val="Знак Знак Знак Знак Знак1 Знак Знак Знак Знак"/>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b">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39">
    <w:name w:val="Абзац списка3"/>
    <w:basedOn w:val="a"/>
    <w:rsid w:val="00E54306"/>
    <w:pPr>
      <w:spacing w:after="200" w:line="276" w:lineRule="auto"/>
      <w:ind w:left="720" w:firstLine="0"/>
      <w:jc w:val="left"/>
    </w:pPr>
    <w:rPr>
      <w:rFonts w:eastAsia="Times New Roman"/>
    </w:rPr>
  </w:style>
  <w:style w:type="paragraph" w:customStyle="1" w:styleId="60">
    <w:name w:val="Обычный6"/>
    <w:rsid w:val="007A5059"/>
    <w:pPr>
      <w:spacing w:line="240" w:lineRule="auto"/>
      <w:ind w:firstLine="0"/>
      <w:jc w:val="left"/>
    </w:pPr>
    <w:rPr>
      <w:rFonts w:eastAsia="Times New Roman"/>
      <w:kern w:val="0"/>
      <w:szCs w:val="20"/>
      <w:lang w:eastAsia="ru-RU"/>
    </w:rPr>
  </w:style>
  <w:style w:type="character" w:styleId="affc">
    <w:name w:val="Emphasis"/>
    <w:basedOn w:val="a0"/>
    <w:qFormat/>
    <w:rsid w:val="004A1684"/>
    <w:rPr>
      <w:i/>
      <w:iCs/>
    </w:rPr>
  </w:style>
  <w:style w:type="character" w:customStyle="1" w:styleId="apple-converted-space">
    <w:name w:val="apple-converted-space"/>
    <w:basedOn w:val="a0"/>
    <w:rsid w:val="00AE7240"/>
  </w:style>
  <w:style w:type="character" w:customStyle="1" w:styleId="grame">
    <w:name w:val="grame"/>
    <w:basedOn w:val="a0"/>
    <w:rsid w:val="00AE7240"/>
  </w:style>
  <w:style w:type="table" w:customStyle="1" w:styleId="18">
    <w:name w:val="Светлая заливка1"/>
    <w:basedOn w:val="a1"/>
    <w:uiPriority w:val="60"/>
    <w:rsid w:val="00DF7945"/>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2">
    <w:name w:val="Обычный7"/>
    <w:rsid w:val="00A230E9"/>
    <w:pPr>
      <w:spacing w:line="240" w:lineRule="auto"/>
      <w:ind w:firstLine="0"/>
      <w:jc w:val="left"/>
    </w:pPr>
    <w:rPr>
      <w:rFonts w:eastAsia="Times New Roman"/>
      <w:kern w:val="0"/>
      <w:szCs w:val="20"/>
      <w:lang w:eastAsia="ru-RU"/>
    </w:rPr>
  </w:style>
  <w:style w:type="paragraph" w:customStyle="1" w:styleId="44">
    <w:name w:val="Абзац списка4"/>
    <w:basedOn w:val="a"/>
    <w:rsid w:val="00A230E9"/>
    <w:pPr>
      <w:spacing w:after="200" w:line="276" w:lineRule="auto"/>
      <w:ind w:left="720" w:firstLine="0"/>
      <w:jc w:val="left"/>
    </w:pPr>
    <w:rPr>
      <w:rFonts w:eastAsia="Times New Roman"/>
    </w:rPr>
  </w:style>
  <w:style w:type="table" w:customStyle="1" w:styleId="28">
    <w:name w:val="Светлая заливка2"/>
    <w:basedOn w:val="a1"/>
    <w:uiPriority w:val="60"/>
    <w:rsid w:val="00A230E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82">
    <w:name w:val="Обычный8"/>
    <w:rsid w:val="00021C9D"/>
    <w:pPr>
      <w:spacing w:line="240" w:lineRule="auto"/>
      <w:ind w:firstLine="0"/>
      <w:jc w:val="left"/>
    </w:pPr>
    <w:rPr>
      <w:rFonts w:eastAsia="Times New Roman"/>
      <w:kern w:val="0"/>
      <w:szCs w:val="20"/>
      <w:lang w:eastAsia="ru-RU"/>
    </w:rPr>
  </w:style>
  <w:style w:type="paragraph" w:customStyle="1" w:styleId="53">
    <w:name w:val="Абзац списка5"/>
    <w:basedOn w:val="a"/>
    <w:rsid w:val="0012223B"/>
    <w:pPr>
      <w:ind w:left="720"/>
    </w:pPr>
    <w:rPr>
      <w:rFonts w:eastAsia="Times New Roman"/>
    </w:rPr>
  </w:style>
  <w:style w:type="paragraph" w:customStyle="1" w:styleId="90">
    <w:name w:val="Обычный9"/>
    <w:rsid w:val="00580E4A"/>
    <w:pPr>
      <w:spacing w:line="240" w:lineRule="auto"/>
      <w:ind w:firstLine="0"/>
      <w:jc w:val="left"/>
    </w:pPr>
    <w:rPr>
      <w:rFonts w:eastAsia="Times New Roman"/>
      <w:kern w:val="0"/>
      <w:szCs w:val="20"/>
      <w:lang w:eastAsia="ru-RU"/>
    </w:rPr>
  </w:style>
  <w:style w:type="paragraph" w:customStyle="1" w:styleId="61">
    <w:name w:val="Абзац списка6"/>
    <w:basedOn w:val="a"/>
    <w:rsid w:val="0094032C"/>
    <w:pPr>
      <w:ind w:left="720"/>
    </w:pPr>
    <w:rPr>
      <w:rFonts w:eastAsia="Times New Roman"/>
    </w:rPr>
  </w:style>
  <w:style w:type="paragraph" w:customStyle="1" w:styleId="100">
    <w:name w:val="Обычный10"/>
    <w:rsid w:val="007D7430"/>
    <w:pPr>
      <w:spacing w:line="240" w:lineRule="auto"/>
      <w:ind w:firstLine="0"/>
      <w:jc w:val="left"/>
    </w:pPr>
    <w:rPr>
      <w:rFonts w:eastAsia="Times New Roman"/>
      <w:kern w:val="0"/>
      <w:szCs w:val="20"/>
      <w:lang w:eastAsia="ru-RU"/>
    </w:rPr>
  </w:style>
  <w:style w:type="paragraph" w:customStyle="1" w:styleId="73">
    <w:name w:val="Абзац списка7"/>
    <w:basedOn w:val="a"/>
    <w:rsid w:val="007D7430"/>
    <w:pPr>
      <w:spacing w:after="200" w:line="276" w:lineRule="auto"/>
      <w:ind w:left="720" w:firstLine="0"/>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293609873">
      <w:bodyDiv w:val="1"/>
      <w:marLeft w:val="0"/>
      <w:marRight w:val="0"/>
      <w:marTop w:val="0"/>
      <w:marBottom w:val="0"/>
      <w:divBdr>
        <w:top w:val="none" w:sz="0" w:space="0" w:color="auto"/>
        <w:left w:val="none" w:sz="0" w:space="0" w:color="auto"/>
        <w:bottom w:val="none" w:sz="0" w:space="0" w:color="auto"/>
        <w:right w:val="none" w:sz="0" w:space="0" w:color="auto"/>
      </w:divBdr>
    </w:div>
    <w:div w:id="1344086392">
      <w:bodyDiv w:val="1"/>
      <w:marLeft w:val="0"/>
      <w:marRight w:val="0"/>
      <w:marTop w:val="0"/>
      <w:marBottom w:val="0"/>
      <w:divBdr>
        <w:top w:val="none" w:sz="0" w:space="0" w:color="auto"/>
        <w:left w:val="none" w:sz="0" w:space="0" w:color="auto"/>
        <w:bottom w:val="none" w:sz="0" w:space="0" w:color="auto"/>
        <w:right w:val="none" w:sz="0" w:space="0" w:color="auto"/>
      </w:divBdr>
    </w:div>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safety.ru:3000/demobases?SetPict.gif&amp;nd=981000015&amp;nh=1&amp;pictid=030000000O0000000000" TargetMode="Externa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oleObject" Target="embeddings/oleObject5.bin"/><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4A3E-5211-4FC9-ADDB-35D372B2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8651</TotalTime>
  <Pages>77</Pages>
  <Words>28949</Words>
  <Characters>165014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401</cp:revision>
  <cp:lastPrinted>2014-02-28T04:34:00Z</cp:lastPrinted>
  <dcterms:created xsi:type="dcterms:W3CDTF">2011-03-10T07:29:00Z</dcterms:created>
  <dcterms:modified xsi:type="dcterms:W3CDTF">2016-09-06T08:57:00Z</dcterms:modified>
</cp:coreProperties>
</file>